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75" w:rsidRPr="00240B62" w:rsidRDefault="001E3575" w:rsidP="001E3575">
      <w:pPr>
        <w:spacing w:line="560" w:lineRule="exact"/>
        <w:jc w:val="center"/>
        <w:rPr>
          <w:sz w:val="44"/>
          <w:szCs w:val="36"/>
        </w:rPr>
      </w:pPr>
      <w:r w:rsidRPr="00452D49">
        <w:rPr>
          <w:rFonts w:ascii="方正小标宋简体" w:eastAsia="方正小标宋简体" w:hint="eastAsia"/>
          <w:sz w:val="44"/>
        </w:rPr>
        <w:t>高等学校科学研究优秀成果奖（科学技术）</w:t>
      </w:r>
      <w:bookmarkStart w:id="0" w:name="_Toc40166788"/>
      <w:r w:rsidRPr="00240B62">
        <w:rPr>
          <w:sz w:val="44"/>
          <w:szCs w:val="36"/>
        </w:rPr>
        <w:t>提名项目公示</w:t>
      </w:r>
      <w:bookmarkEnd w:id="0"/>
    </w:p>
    <w:p w:rsidR="001E3575" w:rsidRPr="001E3575" w:rsidRDefault="001E3575" w:rsidP="001E3575">
      <w:pPr>
        <w:autoSpaceDE w:val="0"/>
        <w:autoSpaceDN w:val="0"/>
        <w:spacing w:line="400" w:lineRule="exact"/>
        <w:ind w:firstLineChars="200" w:firstLine="883"/>
        <w:jc w:val="center"/>
        <w:rPr>
          <w:rFonts w:asciiTheme="minorEastAsia" w:eastAsiaTheme="minorEastAsia" w:hAnsiTheme="minorEastAsia"/>
          <w:b/>
          <w:sz w:val="44"/>
          <w:szCs w:val="44"/>
        </w:rPr>
      </w:pPr>
      <w:r w:rsidRPr="001E3575">
        <w:rPr>
          <w:rFonts w:asciiTheme="minorEastAsia" w:eastAsiaTheme="minorEastAsia" w:hAnsiTheme="minorEastAsia" w:hint="eastAsia"/>
          <w:b/>
          <w:sz w:val="44"/>
          <w:szCs w:val="44"/>
        </w:rPr>
        <w:t>项目1</w:t>
      </w:r>
    </w:p>
    <w:p w:rsidR="001E3575" w:rsidRPr="00A225A8" w:rsidRDefault="001E3575" w:rsidP="001E3575">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一．</w:t>
      </w:r>
      <w:r w:rsidRPr="00A225A8">
        <w:rPr>
          <w:rFonts w:asciiTheme="minorEastAsia" w:eastAsiaTheme="minorEastAsia" w:hAnsiTheme="minorEastAsia" w:cs="(使用中文字体)" w:hint="eastAsia"/>
          <w:sz w:val="28"/>
          <w:szCs w:val="28"/>
        </w:rPr>
        <w:t>项目名称：</w:t>
      </w:r>
      <w:r w:rsidRPr="00EB6460">
        <w:rPr>
          <w:rFonts w:asciiTheme="minorEastAsia" w:eastAsiaTheme="minorEastAsia" w:hAnsiTheme="minorEastAsia" w:cs="(使用中文字体)" w:hint="eastAsia"/>
          <w:sz w:val="28"/>
          <w:szCs w:val="28"/>
        </w:rPr>
        <w:t>甲状腺结节的标准化多模态超声诊治体系的建立与推广应用</w:t>
      </w:r>
    </w:p>
    <w:p w:rsidR="001E3575" w:rsidRPr="00A225A8" w:rsidRDefault="001E3575" w:rsidP="001E3575">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二．</w:t>
      </w:r>
      <w:r w:rsidRPr="00A225A8">
        <w:rPr>
          <w:rFonts w:asciiTheme="minorEastAsia" w:eastAsiaTheme="minorEastAsia" w:hAnsiTheme="minorEastAsia" w:cs="(使用中文字体)" w:hint="eastAsia"/>
          <w:sz w:val="28"/>
          <w:szCs w:val="28"/>
        </w:rPr>
        <w:t>提名单位：北京协和医学院</w:t>
      </w:r>
    </w:p>
    <w:p w:rsidR="001E3575" w:rsidRDefault="001E3575" w:rsidP="001E3575">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三．</w:t>
      </w:r>
      <w:r w:rsidRPr="00A225A8">
        <w:rPr>
          <w:rFonts w:asciiTheme="minorEastAsia" w:eastAsiaTheme="minorEastAsia" w:hAnsiTheme="minorEastAsia" w:cs="(使用中文字体)" w:hint="eastAsia"/>
          <w:sz w:val="28"/>
          <w:szCs w:val="28"/>
        </w:rPr>
        <w:t>主要完成人情况（包括：排名、姓名、技术职称、工作单位、完成单位、对本项目主要科技创新的贡献）</w:t>
      </w:r>
    </w:p>
    <w:tbl>
      <w:tblPr>
        <w:tblStyle w:val="1"/>
        <w:tblW w:w="5000" w:type="pct"/>
        <w:tblLook w:val="04A0"/>
      </w:tblPr>
      <w:tblGrid>
        <w:gridCol w:w="774"/>
        <w:gridCol w:w="839"/>
        <w:gridCol w:w="966"/>
        <w:gridCol w:w="1934"/>
        <w:gridCol w:w="1805"/>
        <w:gridCol w:w="2204"/>
      </w:tblGrid>
      <w:tr w:rsidR="001E3575" w:rsidTr="00EB2297">
        <w:trPr>
          <w:cnfStyle w:val="100000000000"/>
        </w:trPr>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sidRPr="00A225A8">
              <w:rPr>
                <w:rFonts w:asciiTheme="minorEastAsia" w:hAnsiTheme="minorEastAsia" w:cs="(使用中文字体)" w:hint="eastAsia"/>
                <w:kern w:val="0"/>
                <w:sz w:val="28"/>
                <w:szCs w:val="28"/>
              </w:rPr>
              <w:t>排名</w:t>
            </w:r>
          </w:p>
        </w:tc>
        <w:tc>
          <w:tcPr>
            <w:tcW w:w="492" w:type="pct"/>
          </w:tcPr>
          <w:p w:rsidR="001E3575" w:rsidRDefault="001E3575" w:rsidP="00EB2297">
            <w:pPr>
              <w:autoSpaceDE w:val="0"/>
              <w:autoSpaceDN w:val="0"/>
              <w:spacing w:line="360" w:lineRule="auto"/>
              <w:cnfStyle w:val="100000000000"/>
              <w:rPr>
                <w:rFonts w:asciiTheme="minorEastAsia" w:hAnsiTheme="minorEastAsia" w:cs="(使用中文字体)"/>
                <w:kern w:val="0"/>
                <w:sz w:val="28"/>
                <w:szCs w:val="28"/>
              </w:rPr>
            </w:pPr>
            <w:r w:rsidRPr="00A225A8">
              <w:rPr>
                <w:rFonts w:asciiTheme="minorEastAsia" w:hAnsiTheme="minorEastAsia" w:cs="(使用中文字体)" w:hint="eastAsia"/>
                <w:kern w:val="0"/>
                <w:sz w:val="28"/>
                <w:szCs w:val="28"/>
              </w:rPr>
              <w:t>姓名</w:t>
            </w:r>
          </w:p>
        </w:tc>
        <w:tc>
          <w:tcPr>
            <w:tcW w:w="567" w:type="pct"/>
          </w:tcPr>
          <w:p w:rsidR="001E3575" w:rsidRDefault="001E3575" w:rsidP="00EB2297">
            <w:pPr>
              <w:autoSpaceDE w:val="0"/>
              <w:autoSpaceDN w:val="0"/>
              <w:spacing w:line="360" w:lineRule="auto"/>
              <w:cnfStyle w:val="100000000000"/>
              <w:rPr>
                <w:rFonts w:asciiTheme="minorEastAsia" w:hAnsiTheme="minorEastAsia" w:cs="(使用中文字体)"/>
                <w:kern w:val="0"/>
                <w:sz w:val="28"/>
                <w:szCs w:val="28"/>
              </w:rPr>
            </w:pPr>
            <w:r w:rsidRPr="00A225A8">
              <w:rPr>
                <w:rFonts w:asciiTheme="minorEastAsia" w:hAnsiTheme="minorEastAsia" w:cs="(使用中文字体)" w:hint="eastAsia"/>
                <w:kern w:val="0"/>
                <w:sz w:val="28"/>
                <w:szCs w:val="28"/>
              </w:rPr>
              <w:t>技术职称</w:t>
            </w:r>
          </w:p>
        </w:tc>
        <w:tc>
          <w:tcPr>
            <w:tcW w:w="1135" w:type="pct"/>
          </w:tcPr>
          <w:p w:rsidR="001E3575" w:rsidRDefault="001E3575" w:rsidP="00EB2297">
            <w:pPr>
              <w:autoSpaceDE w:val="0"/>
              <w:autoSpaceDN w:val="0"/>
              <w:spacing w:line="360" w:lineRule="auto"/>
              <w:cnfStyle w:val="100000000000"/>
              <w:rPr>
                <w:rFonts w:asciiTheme="minorEastAsia" w:hAnsiTheme="minorEastAsia" w:cs="(使用中文字体)"/>
                <w:kern w:val="0"/>
                <w:sz w:val="28"/>
                <w:szCs w:val="28"/>
              </w:rPr>
            </w:pPr>
            <w:r w:rsidRPr="00A225A8">
              <w:rPr>
                <w:rFonts w:asciiTheme="minorEastAsia" w:hAnsiTheme="minorEastAsia" w:cs="(使用中文字体)" w:hint="eastAsia"/>
                <w:kern w:val="0"/>
                <w:sz w:val="28"/>
                <w:szCs w:val="28"/>
              </w:rPr>
              <w:t>工作单位</w:t>
            </w:r>
          </w:p>
        </w:tc>
        <w:tc>
          <w:tcPr>
            <w:tcW w:w="1059" w:type="pct"/>
          </w:tcPr>
          <w:p w:rsidR="001E3575" w:rsidRDefault="001E3575" w:rsidP="00EB2297">
            <w:pPr>
              <w:autoSpaceDE w:val="0"/>
              <w:autoSpaceDN w:val="0"/>
              <w:spacing w:line="360" w:lineRule="auto"/>
              <w:cnfStyle w:val="100000000000"/>
              <w:rPr>
                <w:rFonts w:asciiTheme="minorEastAsia" w:hAnsiTheme="minorEastAsia" w:cs="(使用中文字体)"/>
                <w:kern w:val="0"/>
                <w:sz w:val="28"/>
                <w:szCs w:val="28"/>
              </w:rPr>
            </w:pPr>
            <w:r w:rsidRPr="00A225A8">
              <w:rPr>
                <w:rFonts w:asciiTheme="minorEastAsia" w:hAnsiTheme="minorEastAsia" w:cs="(使用中文字体)" w:hint="eastAsia"/>
                <w:kern w:val="0"/>
                <w:sz w:val="28"/>
                <w:szCs w:val="28"/>
              </w:rPr>
              <w:t>完成单位</w:t>
            </w:r>
          </w:p>
        </w:tc>
        <w:tc>
          <w:tcPr>
            <w:tcW w:w="1293" w:type="pct"/>
          </w:tcPr>
          <w:p w:rsidR="001E3575" w:rsidRDefault="001E3575" w:rsidP="00EB2297">
            <w:pPr>
              <w:autoSpaceDE w:val="0"/>
              <w:autoSpaceDN w:val="0"/>
              <w:spacing w:line="360" w:lineRule="auto"/>
              <w:cnfStyle w:val="100000000000"/>
              <w:rPr>
                <w:rFonts w:asciiTheme="minorEastAsia" w:hAnsiTheme="minorEastAsia" w:cs="(使用中文字体)"/>
                <w:kern w:val="0"/>
                <w:sz w:val="28"/>
                <w:szCs w:val="28"/>
              </w:rPr>
            </w:pPr>
            <w:r w:rsidRPr="00A225A8">
              <w:rPr>
                <w:rFonts w:asciiTheme="minorEastAsia" w:hAnsiTheme="minorEastAsia" w:cs="(使用中文字体)" w:hint="eastAsia"/>
                <w:kern w:val="0"/>
                <w:sz w:val="28"/>
                <w:szCs w:val="28"/>
              </w:rPr>
              <w:t>对本项目主要科技创新的贡献</w:t>
            </w:r>
          </w:p>
        </w:tc>
      </w:tr>
      <w:tr w:rsidR="001E3575" w:rsidTr="00EB2297">
        <w:trPr>
          <w:cnfStyle w:val="000000100000"/>
        </w:trPr>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t>1</w:t>
            </w:r>
          </w:p>
        </w:tc>
        <w:tc>
          <w:tcPr>
            <w:tcW w:w="492"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姜玉新</w:t>
            </w:r>
          </w:p>
        </w:tc>
        <w:tc>
          <w:tcPr>
            <w:tcW w:w="567"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主任医师</w:t>
            </w:r>
          </w:p>
        </w:tc>
        <w:tc>
          <w:tcPr>
            <w:tcW w:w="1135"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1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88119D" w:rsidRDefault="001E3575" w:rsidP="00EB2297">
            <w:pPr>
              <w:pStyle w:val="Default"/>
              <w:jc w:val="both"/>
              <w:cnfStyle w:val="000000100000"/>
              <w:rPr>
                <w:szCs w:val="21"/>
              </w:rPr>
            </w:pPr>
            <w:r>
              <w:rPr>
                <w:sz w:val="21"/>
                <w:szCs w:val="21"/>
              </w:rPr>
              <w:t>对本项目作出了整体的规划和设计，致力于开展甲状腺结节的超声多模态新技术的应用及推广。指导多项超新技术检查流程及诊断标准，确立多种甲状腺疾病的诊断策略及随访评估方法，制定多项行业规范及标准，牵头编写了四部全国高校超声影像学教材，对全部科技创新点作出了突出贡献。</w:t>
            </w:r>
          </w:p>
        </w:tc>
      </w:tr>
      <w:tr w:rsidR="001E3575" w:rsidTr="00EB2297">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t>2</w:t>
            </w:r>
          </w:p>
        </w:tc>
        <w:tc>
          <w:tcPr>
            <w:tcW w:w="492"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李建初</w:t>
            </w:r>
          </w:p>
        </w:tc>
        <w:tc>
          <w:tcPr>
            <w:tcW w:w="567"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主任医师</w:t>
            </w:r>
          </w:p>
        </w:tc>
        <w:tc>
          <w:tcPr>
            <w:tcW w:w="1135" w:type="pct"/>
          </w:tcPr>
          <w:p w:rsidR="001E3575" w:rsidRDefault="001E3575" w:rsidP="00EB2297">
            <w:pPr>
              <w:cnfStyle w:val="000000000000"/>
            </w:pPr>
            <w:r w:rsidRPr="00AC05B8">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0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88119D" w:rsidRDefault="001E3575" w:rsidP="00EB2297">
            <w:pPr>
              <w:pStyle w:val="Default"/>
              <w:jc w:val="both"/>
              <w:cnfStyle w:val="000000000000"/>
              <w:rPr>
                <w:szCs w:val="21"/>
              </w:rPr>
            </w:pPr>
            <w:r>
              <w:rPr>
                <w:sz w:val="21"/>
                <w:szCs w:val="21"/>
              </w:rPr>
              <w:t>对本项目作出了整体的规划和设计，致力于开展甲状腺结节的超声多模态新技术的应用及推广。指导多项超新技术检查流程及诊断标准，确立多种甲状腺疾病的诊断策略及随访评估方法，参与编写了全国高校超声影像学教材，制定多项行业规</w:t>
            </w:r>
            <w:r>
              <w:rPr>
                <w:sz w:val="21"/>
                <w:szCs w:val="21"/>
              </w:rPr>
              <w:lastRenderedPageBreak/>
              <w:t>范及标准，对主要科技创新点一、二、三、四、五、七作出了突出贡献。</w:t>
            </w:r>
          </w:p>
        </w:tc>
      </w:tr>
      <w:tr w:rsidR="001E3575" w:rsidTr="00EB2297">
        <w:trPr>
          <w:cnfStyle w:val="000000100000"/>
        </w:trPr>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lastRenderedPageBreak/>
              <w:t>3</w:t>
            </w:r>
          </w:p>
        </w:tc>
        <w:tc>
          <w:tcPr>
            <w:tcW w:w="492"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朱庆莉</w:t>
            </w:r>
          </w:p>
        </w:tc>
        <w:tc>
          <w:tcPr>
            <w:tcW w:w="567"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主任医师</w:t>
            </w:r>
          </w:p>
        </w:tc>
        <w:tc>
          <w:tcPr>
            <w:tcW w:w="1135" w:type="pct"/>
          </w:tcPr>
          <w:p w:rsidR="001E3575" w:rsidRDefault="001E3575" w:rsidP="00EB2297">
            <w:pPr>
              <w:cnfStyle w:val="000000100000"/>
            </w:pPr>
            <w:r w:rsidRPr="00AC05B8">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1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88119D" w:rsidRDefault="001E3575" w:rsidP="00EB2297">
            <w:pPr>
              <w:pStyle w:val="Default"/>
              <w:jc w:val="both"/>
              <w:cnfStyle w:val="000000100000"/>
              <w:rPr>
                <w:szCs w:val="21"/>
              </w:rPr>
            </w:pPr>
            <w:r>
              <w:rPr>
                <w:sz w:val="21"/>
                <w:szCs w:val="21"/>
              </w:rPr>
              <w:t>开展甲状腺结节的超声多模态新技术的应用及推广，实施多项超新技术的临床检查及诊断标准建立，参与确立多种甲状腺疾病的诊断策略及随访评估方法，参与制定多项行业规范及标准，参与编写了</w:t>
            </w:r>
            <w:r>
              <w:rPr>
                <w:rFonts w:ascii="Times New Roman" w:hAnsi="Times New Roman" w:cs="Times New Roman"/>
                <w:sz w:val="21"/>
                <w:szCs w:val="21"/>
              </w:rPr>
              <w:t>2</w:t>
            </w:r>
            <w:r>
              <w:rPr>
                <w:sz w:val="21"/>
                <w:szCs w:val="21"/>
              </w:rPr>
              <w:t>部全国高校超声影像学教材，对主要科技创新点一、二、三、四作出了突出贡献。</w:t>
            </w:r>
          </w:p>
        </w:tc>
      </w:tr>
      <w:tr w:rsidR="001E3575" w:rsidTr="00EB2297">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t>4</w:t>
            </w:r>
          </w:p>
        </w:tc>
        <w:tc>
          <w:tcPr>
            <w:tcW w:w="492"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张波</w:t>
            </w:r>
          </w:p>
        </w:tc>
        <w:tc>
          <w:tcPr>
            <w:tcW w:w="567"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主任医师</w:t>
            </w:r>
          </w:p>
        </w:tc>
        <w:tc>
          <w:tcPr>
            <w:tcW w:w="1135" w:type="pct"/>
          </w:tcPr>
          <w:p w:rsidR="001E3575" w:rsidRDefault="001E3575" w:rsidP="00EB2297">
            <w:pPr>
              <w:cnfStyle w:val="000000000000"/>
            </w:pPr>
            <w:r w:rsidRPr="00AC05B8">
              <w:rPr>
                <w:rFonts w:asciiTheme="minorEastAsia" w:hAnsiTheme="minorEastAsia" w:cs="(使用中文字体)" w:hint="eastAsia"/>
                <w:kern w:val="0"/>
                <w:sz w:val="28"/>
                <w:szCs w:val="28"/>
              </w:rPr>
              <w:t>北京协和医学院</w:t>
            </w:r>
            <w:r>
              <w:rPr>
                <w:rFonts w:asciiTheme="minorEastAsia" w:hAnsiTheme="minorEastAsia" w:cs="(使用中文字体)" w:hint="eastAsia"/>
                <w:kern w:val="0"/>
                <w:sz w:val="28"/>
                <w:szCs w:val="28"/>
              </w:rPr>
              <w:t>中日友好</w:t>
            </w:r>
            <w:r w:rsidRPr="00AC05B8">
              <w:rPr>
                <w:rFonts w:asciiTheme="minorEastAsia" w:hAnsiTheme="minorEastAsia" w:cs="(使用中文字体)" w:hint="eastAsia"/>
                <w:kern w:val="0"/>
                <w:sz w:val="28"/>
                <w:szCs w:val="28"/>
              </w:rPr>
              <w:t>医院</w:t>
            </w:r>
          </w:p>
        </w:tc>
        <w:tc>
          <w:tcPr>
            <w:tcW w:w="1059" w:type="pct"/>
          </w:tcPr>
          <w:p w:rsidR="001E3575" w:rsidRDefault="001E3575" w:rsidP="00EB2297">
            <w:pPr>
              <w:cnfStyle w:val="0000000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801DF0" w:rsidRDefault="001E3575" w:rsidP="00EB2297">
            <w:pPr>
              <w:pStyle w:val="Default"/>
              <w:jc w:val="both"/>
              <w:cnfStyle w:val="000000000000"/>
              <w:rPr>
                <w:szCs w:val="21"/>
              </w:rPr>
            </w:pPr>
            <w:r>
              <w:rPr>
                <w:sz w:val="21"/>
                <w:szCs w:val="21"/>
              </w:rPr>
              <w:t>开展甲状腺结节的超声多模态新技术的应用及推广，实施多项超新技术的临床检查及诊断标准建立，参与确立多种甲状腺疾病的诊断策略及随访评估方法，参与制定多项行业规范及标准，对主要科技创新点三、四、五、七作出了突出贡献。</w:t>
            </w:r>
          </w:p>
        </w:tc>
      </w:tr>
      <w:tr w:rsidR="001E3575" w:rsidTr="00EB2297">
        <w:trPr>
          <w:cnfStyle w:val="000000100000"/>
        </w:trPr>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t>5</w:t>
            </w:r>
          </w:p>
        </w:tc>
        <w:tc>
          <w:tcPr>
            <w:tcW w:w="492"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夏宇</w:t>
            </w:r>
          </w:p>
        </w:tc>
        <w:tc>
          <w:tcPr>
            <w:tcW w:w="567"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主任医师</w:t>
            </w:r>
          </w:p>
        </w:tc>
        <w:tc>
          <w:tcPr>
            <w:tcW w:w="1135" w:type="pct"/>
          </w:tcPr>
          <w:p w:rsidR="001E3575" w:rsidRDefault="001E3575" w:rsidP="00EB2297">
            <w:pPr>
              <w:cnfStyle w:val="000000100000"/>
            </w:pPr>
            <w:r w:rsidRPr="00AC05B8">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1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B2022A" w:rsidRDefault="001E3575" w:rsidP="00EB2297">
            <w:pPr>
              <w:pStyle w:val="Default"/>
              <w:jc w:val="both"/>
              <w:cnfStyle w:val="000000100000"/>
              <w:rPr>
                <w:szCs w:val="21"/>
              </w:rPr>
            </w:pPr>
            <w:r>
              <w:rPr>
                <w:sz w:val="21"/>
                <w:szCs w:val="21"/>
              </w:rPr>
              <w:t>开展甲状腺结节的超声多模态新技术的应用及推广，实施多项超新技术的临床检查及诊断标准建立，参与确立多种甲状腺疾病的诊断策略及随访评估方法，参与制定多项行业规范及标准，参与编写了超声影像学教材，对主要科技创新点一、二、三作出了突出贡献。</w:t>
            </w:r>
          </w:p>
        </w:tc>
      </w:tr>
      <w:tr w:rsidR="001E3575" w:rsidTr="00EB2297">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t>6</w:t>
            </w:r>
          </w:p>
        </w:tc>
        <w:tc>
          <w:tcPr>
            <w:tcW w:w="492"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李文波</w:t>
            </w:r>
          </w:p>
        </w:tc>
        <w:tc>
          <w:tcPr>
            <w:tcW w:w="567"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副主任医师</w:t>
            </w:r>
          </w:p>
        </w:tc>
        <w:tc>
          <w:tcPr>
            <w:tcW w:w="1135" w:type="pct"/>
          </w:tcPr>
          <w:p w:rsidR="001E3575" w:rsidRDefault="001E3575" w:rsidP="00EB2297">
            <w:pPr>
              <w:cnfStyle w:val="000000000000"/>
            </w:pPr>
            <w:r w:rsidRPr="00AC05B8">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0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801DF0" w:rsidRDefault="001E3575" w:rsidP="00EB2297">
            <w:pPr>
              <w:pStyle w:val="Default"/>
              <w:jc w:val="both"/>
              <w:cnfStyle w:val="000000000000"/>
              <w:rPr>
                <w:szCs w:val="21"/>
              </w:rPr>
            </w:pPr>
            <w:r>
              <w:rPr>
                <w:sz w:val="21"/>
                <w:szCs w:val="21"/>
              </w:rPr>
              <w:t>开展甲状腺结节的超声多模态新技术的应用及推广，在超声造影、三维超声等多项超新技术的临床检查及诊断标准建立承担重要工作，参与确立多种甲状腺疾病的诊</w:t>
            </w:r>
            <w:r>
              <w:rPr>
                <w:sz w:val="21"/>
                <w:szCs w:val="21"/>
              </w:rPr>
              <w:lastRenderedPageBreak/>
              <w:t>断策略及随访评估方法，参与制定多项行业规范及标准，参与编写了</w:t>
            </w:r>
            <w:r>
              <w:rPr>
                <w:rFonts w:ascii="Times New Roman" w:hAnsi="Times New Roman" w:cs="Times New Roman"/>
                <w:sz w:val="21"/>
                <w:szCs w:val="21"/>
              </w:rPr>
              <w:t>2</w:t>
            </w:r>
            <w:r>
              <w:rPr>
                <w:sz w:val="21"/>
                <w:szCs w:val="21"/>
              </w:rPr>
              <w:t>部全国高校超声影像学规划教材，对主要科技创新点二、三、四、五作出了突出贡献。</w:t>
            </w:r>
          </w:p>
        </w:tc>
      </w:tr>
      <w:tr w:rsidR="001E3575" w:rsidTr="00EB2297">
        <w:trPr>
          <w:cnfStyle w:val="000000100000"/>
        </w:trPr>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lastRenderedPageBreak/>
              <w:t>7</w:t>
            </w:r>
          </w:p>
        </w:tc>
        <w:tc>
          <w:tcPr>
            <w:tcW w:w="492"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张青</w:t>
            </w:r>
          </w:p>
        </w:tc>
        <w:tc>
          <w:tcPr>
            <w:tcW w:w="567"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副主任医师</w:t>
            </w:r>
          </w:p>
        </w:tc>
        <w:tc>
          <w:tcPr>
            <w:tcW w:w="1135" w:type="pct"/>
          </w:tcPr>
          <w:p w:rsidR="001E3575" w:rsidRDefault="001E3575" w:rsidP="00EB2297">
            <w:pPr>
              <w:cnfStyle w:val="000000100000"/>
            </w:pPr>
            <w:r w:rsidRPr="00AC05B8">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1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ED5F85" w:rsidRDefault="001E3575" w:rsidP="00EB2297">
            <w:pPr>
              <w:pStyle w:val="Default"/>
              <w:jc w:val="both"/>
              <w:cnfStyle w:val="000000100000"/>
              <w:rPr>
                <w:szCs w:val="21"/>
              </w:rPr>
            </w:pPr>
            <w:r>
              <w:rPr>
                <w:sz w:val="21"/>
                <w:szCs w:val="21"/>
              </w:rPr>
              <w:t>开展甲状腺结节的超声多模态新技术的应用及推广，实施多项超新技术的临床检查及诊断标准建立，参与确立多种甲状腺疾病的诊断策略及随访评估方法，参与制定多项行业规范及标准，参与编写了</w:t>
            </w:r>
            <w:r>
              <w:rPr>
                <w:rFonts w:ascii="Times New Roman" w:hAnsi="Times New Roman" w:cs="Times New Roman"/>
                <w:sz w:val="21"/>
                <w:szCs w:val="21"/>
              </w:rPr>
              <w:t>4</w:t>
            </w:r>
            <w:r>
              <w:rPr>
                <w:sz w:val="21"/>
                <w:szCs w:val="21"/>
              </w:rPr>
              <w:t>部全国高校超声影像学教材，对主要科技创新点二、三、四作出了突出贡献。</w:t>
            </w:r>
          </w:p>
        </w:tc>
      </w:tr>
      <w:tr w:rsidR="001E3575" w:rsidTr="00EB2297">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t>8</w:t>
            </w:r>
          </w:p>
        </w:tc>
        <w:tc>
          <w:tcPr>
            <w:tcW w:w="492"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杨萌</w:t>
            </w:r>
          </w:p>
        </w:tc>
        <w:tc>
          <w:tcPr>
            <w:tcW w:w="567"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副主任医师</w:t>
            </w:r>
          </w:p>
        </w:tc>
        <w:tc>
          <w:tcPr>
            <w:tcW w:w="1135" w:type="pct"/>
          </w:tcPr>
          <w:p w:rsidR="001E3575" w:rsidRDefault="001E3575" w:rsidP="00EB2297">
            <w:pPr>
              <w:cnfStyle w:val="000000000000"/>
            </w:pPr>
            <w:r w:rsidRPr="00AC05B8">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0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ED5F85" w:rsidRDefault="001E3575" w:rsidP="00EB2297">
            <w:pPr>
              <w:pStyle w:val="Default"/>
              <w:jc w:val="both"/>
              <w:cnfStyle w:val="000000000000"/>
              <w:rPr>
                <w:szCs w:val="21"/>
              </w:rPr>
            </w:pPr>
            <w:r>
              <w:rPr>
                <w:sz w:val="21"/>
                <w:szCs w:val="21"/>
              </w:rPr>
              <w:t>开展甲状腺结节的超声多模态新技术的应用及推广，实施多项超新技术的临床检查及诊断标准建立，参与确立多种甲状腺疾病的诊断策略及随访评估方法，构建了国内首台光声</w:t>
            </w:r>
            <w:r>
              <w:rPr>
                <w:rFonts w:ascii="Times New Roman" w:hAnsi="Times New Roman" w:cs="Times New Roman"/>
                <w:sz w:val="21"/>
                <w:szCs w:val="21"/>
              </w:rPr>
              <w:t>/</w:t>
            </w:r>
            <w:r>
              <w:rPr>
                <w:sz w:val="21"/>
                <w:szCs w:val="21"/>
              </w:rPr>
              <w:t>超声双模态成像系统仪器并率先应用于临床，对主要科技创新点四、六作出了突出贡献。</w:t>
            </w:r>
          </w:p>
        </w:tc>
      </w:tr>
      <w:tr w:rsidR="001E3575" w:rsidTr="00EB2297">
        <w:trPr>
          <w:cnfStyle w:val="000000100000"/>
        </w:trPr>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t>9</w:t>
            </w:r>
          </w:p>
        </w:tc>
        <w:tc>
          <w:tcPr>
            <w:tcW w:w="492"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吕珂</w:t>
            </w:r>
          </w:p>
        </w:tc>
        <w:tc>
          <w:tcPr>
            <w:tcW w:w="567"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主任医师</w:t>
            </w:r>
          </w:p>
        </w:tc>
        <w:tc>
          <w:tcPr>
            <w:tcW w:w="1135" w:type="pct"/>
          </w:tcPr>
          <w:p w:rsidR="001E3575" w:rsidRDefault="001E3575" w:rsidP="00EB2297">
            <w:pPr>
              <w:cnfStyle w:val="000000100000"/>
            </w:pPr>
            <w:r w:rsidRPr="00AC05B8">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1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FA2EAB" w:rsidRDefault="001E3575" w:rsidP="00EB2297">
            <w:pPr>
              <w:pStyle w:val="Default"/>
              <w:jc w:val="both"/>
              <w:cnfStyle w:val="000000100000"/>
              <w:rPr>
                <w:szCs w:val="21"/>
              </w:rPr>
            </w:pPr>
            <w:r>
              <w:rPr>
                <w:sz w:val="21"/>
                <w:szCs w:val="21"/>
              </w:rPr>
              <w:t>开展甲状腺结节的超声多模态新技术的应用及推广，实施多项超新技术的临床检查及诊断标准建立，参与确立多种甲状腺疾病的诊断策略及随访评估方法，参与制定多项行业规范及标准，对主要科技创新点一、二作出了突出贡献。</w:t>
            </w:r>
          </w:p>
        </w:tc>
      </w:tr>
      <w:tr w:rsidR="001E3575" w:rsidTr="00EB2297">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t>10</w:t>
            </w:r>
          </w:p>
        </w:tc>
        <w:tc>
          <w:tcPr>
            <w:tcW w:w="492"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赵瑞娜</w:t>
            </w:r>
          </w:p>
        </w:tc>
        <w:tc>
          <w:tcPr>
            <w:tcW w:w="567" w:type="pct"/>
          </w:tcPr>
          <w:p w:rsidR="001E3575" w:rsidRDefault="001E3575" w:rsidP="00EB2297">
            <w:pPr>
              <w:autoSpaceDE w:val="0"/>
              <w:autoSpaceDN w:val="0"/>
              <w:spacing w:line="360" w:lineRule="auto"/>
              <w:cnfStyle w:val="0000000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主治医师</w:t>
            </w:r>
          </w:p>
        </w:tc>
        <w:tc>
          <w:tcPr>
            <w:tcW w:w="1135" w:type="pct"/>
          </w:tcPr>
          <w:p w:rsidR="001E3575" w:rsidRDefault="001E3575" w:rsidP="00EB2297">
            <w:pPr>
              <w:cnfStyle w:val="000000000000"/>
            </w:pPr>
            <w:r w:rsidRPr="00AC05B8">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0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FA2EAB" w:rsidRDefault="001E3575" w:rsidP="00EB2297">
            <w:pPr>
              <w:pStyle w:val="Default"/>
              <w:jc w:val="both"/>
              <w:cnfStyle w:val="000000000000"/>
              <w:rPr>
                <w:szCs w:val="21"/>
              </w:rPr>
            </w:pPr>
            <w:r>
              <w:rPr>
                <w:sz w:val="21"/>
                <w:szCs w:val="21"/>
              </w:rPr>
              <w:t>开展甲状腺结节的超声多模态新技术的应用及推广，实施多项超新技术的临床检查</w:t>
            </w:r>
            <w:r>
              <w:rPr>
                <w:sz w:val="21"/>
                <w:szCs w:val="21"/>
              </w:rPr>
              <w:lastRenderedPageBreak/>
              <w:t>及诊断标准建立，参与确立多种甲状腺疾病的诊断策略及随访评估方法，参与制定多项行业规范及标准，对主要科技创新点四、五作出了突出贡献。</w:t>
            </w:r>
          </w:p>
        </w:tc>
      </w:tr>
      <w:tr w:rsidR="001E3575" w:rsidTr="00EB2297">
        <w:trPr>
          <w:cnfStyle w:val="000000100000"/>
        </w:trPr>
        <w:tc>
          <w:tcPr>
            <w:cnfStyle w:val="001000000000"/>
            <w:tcW w:w="454" w:type="pct"/>
          </w:tcPr>
          <w:p w:rsidR="001E3575" w:rsidRDefault="001E3575" w:rsidP="00EB2297">
            <w:pPr>
              <w:autoSpaceDE w:val="0"/>
              <w:autoSpaceDN w:val="0"/>
              <w:spacing w:line="360" w:lineRule="auto"/>
              <w:rPr>
                <w:rFonts w:asciiTheme="minorEastAsia" w:hAnsiTheme="minorEastAsia" w:cs="(使用中文字体)"/>
                <w:kern w:val="0"/>
                <w:sz w:val="28"/>
                <w:szCs w:val="28"/>
              </w:rPr>
            </w:pPr>
            <w:r>
              <w:rPr>
                <w:rFonts w:asciiTheme="minorEastAsia" w:hAnsiTheme="minorEastAsia" w:cs="(使用中文字体)"/>
                <w:kern w:val="0"/>
                <w:sz w:val="28"/>
                <w:szCs w:val="28"/>
              </w:rPr>
              <w:lastRenderedPageBreak/>
              <w:t>11</w:t>
            </w:r>
          </w:p>
        </w:tc>
        <w:tc>
          <w:tcPr>
            <w:tcW w:w="492"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赖兴建</w:t>
            </w:r>
          </w:p>
        </w:tc>
        <w:tc>
          <w:tcPr>
            <w:tcW w:w="567" w:type="pct"/>
          </w:tcPr>
          <w:p w:rsidR="001E3575" w:rsidRDefault="001E3575" w:rsidP="00EB2297">
            <w:pPr>
              <w:autoSpaceDE w:val="0"/>
              <w:autoSpaceDN w:val="0"/>
              <w:spacing w:line="360" w:lineRule="auto"/>
              <w:cnfStyle w:val="000000100000"/>
              <w:rPr>
                <w:rFonts w:asciiTheme="minorEastAsia" w:hAnsiTheme="minorEastAsia" w:cs="(使用中文字体)"/>
                <w:kern w:val="0"/>
                <w:sz w:val="28"/>
                <w:szCs w:val="28"/>
              </w:rPr>
            </w:pPr>
            <w:r>
              <w:rPr>
                <w:rFonts w:asciiTheme="minorEastAsia" w:hAnsiTheme="minorEastAsia" w:cs="(使用中文字体)" w:hint="eastAsia"/>
                <w:kern w:val="0"/>
                <w:sz w:val="28"/>
                <w:szCs w:val="28"/>
              </w:rPr>
              <w:t>副主任医师</w:t>
            </w:r>
          </w:p>
        </w:tc>
        <w:tc>
          <w:tcPr>
            <w:tcW w:w="1135" w:type="pct"/>
          </w:tcPr>
          <w:p w:rsidR="001E3575" w:rsidRDefault="001E3575" w:rsidP="00EB2297">
            <w:pPr>
              <w:cnfStyle w:val="000000100000"/>
            </w:pPr>
            <w:r w:rsidRPr="00AC05B8">
              <w:rPr>
                <w:rFonts w:asciiTheme="minorEastAsia" w:hAnsiTheme="minorEastAsia" w:cs="(使用中文字体)" w:hint="eastAsia"/>
                <w:kern w:val="0"/>
                <w:sz w:val="28"/>
                <w:szCs w:val="28"/>
              </w:rPr>
              <w:t>北京协和医学院北京协和医院</w:t>
            </w:r>
          </w:p>
        </w:tc>
        <w:tc>
          <w:tcPr>
            <w:tcW w:w="1059" w:type="pct"/>
          </w:tcPr>
          <w:p w:rsidR="001E3575" w:rsidRDefault="001E3575" w:rsidP="00EB2297">
            <w:pPr>
              <w:cnfStyle w:val="000000100000"/>
            </w:pPr>
            <w:r w:rsidRPr="0072004A">
              <w:rPr>
                <w:rFonts w:asciiTheme="minorEastAsia" w:hAnsiTheme="minorEastAsia" w:cs="(使用中文字体)" w:hint="eastAsia"/>
                <w:kern w:val="0"/>
                <w:sz w:val="28"/>
                <w:szCs w:val="28"/>
              </w:rPr>
              <w:t>北京协和医学院北京协和医院</w:t>
            </w:r>
          </w:p>
        </w:tc>
        <w:tc>
          <w:tcPr>
            <w:tcW w:w="1293" w:type="pct"/>
          </w:tcPr>
          <w:p w:rsidR="001E3575" w:rsidRPr="00FA2EAB" w:rsidRDefault="001E3575" w:rsidP="00EB2297">
            <w:pPr>
              <w:pStyle w:val="Default"/>
              <w:jc w:val="both"/>
              <w:cnfStyle w:val="000000100000"/>
              <w:rPr>
                <w:szCs w:val="21"/>
              </w:rPr>
            </w:pPr>
            <w:r>
              <w:rPr>
                <w:sz w:val="21"/>
                <w:szCs w:val="21"/>
              </w:rPr>
              <w:t>致力于开展甲状腺结节的超声多模态新技术的应用及推广，实施多项超新技术的临床检查及诊断标准建立，参与确立多种甲状腺疾病的诊断策略及随访评估方法，参与制定多项行业规范及标准，对主要科技创新点三、五作出了突出贡献。</w:t>
            </w:r>
          </w:p>
        </w:tc>
      </w:tr>
    </w:tbl>
    <w:p w:rsidR="001E3575" w:rsidRPr="00A225A8" w:rsidRDefault="001E3575" w:rsidP="001E3575">
      <w:pPr>
        <w:autoSpaceDE w:val="0"/>
        <w:autoSpaceDN w:val="0"/>
        <w:spacing w:line="360" w:lineRule="auto"/>
        <w:ind w:firstLineChars="200" w:firstLine="560"/>
        <w:rPr>
          <w:rFonts w:asciiTheme="minorEastAsia" w:eastAsiaTheme="minorEastAsia" w:hAnsiTheme="minorEastAsia" w:cs="(使用中文字体)"/>
          <w:sz w:val="28"/>
          <w:szCs w:val="28"/>
        </w:rPr>
      </w:pPr>
    </w:p>
    <w:p w:rsidR="001E3575" w:rsidRPr="00A225A8" w:rsidRDefault="001E3575" w:rsidP="001E3575">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四．</w:t>
      </w:r>
      <w:r w:rsidRPr="00A225A8">
        <w:rPr>
          <w:rFonts w:asciiTheme="minorEastAsia" w:eastAsiaTheme="minorEastAsia" w:hAnsiTheme="minorEastAsia" w:cs="(使用中文字体)" w:hint="eastAsia"/>
          <w:sz w:val="28"/>
          <w:szCs w:val="28"/>
        </w:rPr>
        <w:t>主要完成单位：北京协和医学院</w:t>
      </w:r>
      <w:r>
        <w:rPr>
          <w:rFonts w:asciiTheme="minorEastAsia" w:eastAsiaTheme="minorEastAsia" w:hAnsiTheme="minorEastAsia" w:cs="(使用中文字体)" w:hint="eastAsia"/>
          <w:sz w:val="28"/>
          <w:szCs w:val="28"/>
        </w:rPr>
        <w:t xml:space="preserve"> 北京协和医院</w:t>
      </w:r>
    </w:p>
    <w:p w:rsidR="001E3575" w:rsidRPr="00A225A8" w:rsidRDefault="001E3575" w:rsidP="001E3575">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五．</w:t>
      </w:r>
      <w:bookmarkStart w:id="1" w:name="_GoBack"/>
      <w:bookmarkEnd w:id="1"/>
      <w:r w:rsidRPr="00A225A8">
        <w:rPr>
          <w:rFonts w:asciiTheme="minorEastAsia" w:eastAsiaTheme="minorEastAsia" w:hAnsiTheme="minorEastAsia" w:cs="(使用中文字体)" w:hint="eastAsia"/>
          <w:sz w:val="28"/>
          <w:szCs w:val="28"/>
        </w:rPr>
        <w:t>主要知识产权和标准规范等目录：</w:t>
      </w:r>
    </w:p>
    <w:p w:rsidR="001E3575" w:rsidRPr="00240B62" w:rsidRDefault="001E3575" w:rsidP="001E3575">
      <w:pPr>
        <w:autoSpaceDE w:val="0"/>
        <w:autoSpaceDN w:val="0"/>
        <w:spacing w:line="400" w:lineRule="exact"/>
        <w:ind w:firstLine="480"/>
        <w:rPr>
          <w:rFonts w:ascii="黑体" w:eastAsia="黑体" w:hAnsi="黑体" w:cs="(使用中文字体)"/>
          <w:sz w:val="28"/>
        </w:rPr>
      </w:pPr>
    </w:p>
    <w:tbl>
      <w:tblPr>
        <w:tblStyle w:val="1"/>
        <w:tblW w:w="5000" w:type="pct"/>
        <w:tblLook w:val="04A0"/>
      </w:tblPr>
      <w:tblGrid>
        <w:gridCol w:w="938"/>
        <w:gridCol w:w="1408"/>
        <w:gridCol w:w="638"/>
        <w:gridCol w:w="665"/>
        <w:gridCol w:w="895"/>
        <w:gridCol w:w="1161"/>
        <w:gridCol w:w="940"/>
        <w:gridCol w:w="940"/>
        <w:gridCol w:w="937"/>
      </w:tblGrid>
      <w:tr w:rsidR="001E3575" w:rsidTr="00EB2297">
        <w:trPr>
          <w:cnfStyle w:val="100000000000"/>
        </w:trPr>
        <w:tc>
          <w:tcPr>
            <w:cnfStyle w:val="001000000000"/>
            <w:tcW w:w="555" w:type="pct"/>
          </w:tcPr>
          <w:p w:rsidR="001E3575" w:rsidRDefault="001E3575" w:rsidP="00EB2297">
            <w:pPr>
              <w:pStyle w:val="Default"/>
              <w:rPr>
                <w:sz w:val="21"/>
                <w:szCs w:val="21"/>
              </w:rPr>
            </w:pPr>
            <w:r>
              <w:rPr>
                <w:sz w:val="21"/>
                <w:szCs w:val="21"/>
              </w:rPr>
              <w:t>知识产权（标准）</w:t>
            </w:r>
          </w:p>
          <w:p w:rsidR="001E3575" w:rsidRDefault="001E3575" w:rsidP="00EB2297">
            <w:pPr>
              <w:pStyle w:val="Default"/>
              <w:rPr>
                <w:sz w:val="21"/>
                <w:szCs w:val="21"/>
              </w:rPr>
            </w:pPr>
            <w:r>
              <w:rPr>
                <w:sz w:val="21"/>
                <w:szCs w:val="21"/>
              </w:rPr>
              <w:t>类别</w:t>
            </w:r>
          </w:p>
        </w:tc>
        <w:tc>
          <w:tcPr>
            <w:tcW w:w="831" w:type="pct"/>
          </w:tcPr>
          <w:p w:rsidR="001E3575" w:rsidRDefault="001E3575" w:rsidP="00EB2297">
            <w:pPr>
              <w:pStyle w:val="Default"/>
              <w:cnfStyle w:val="100000000000"/>
              <w:rPr>
                <w:sz w:val="21"/>
                <w:szCs w:val="21"/>
              </w:rPr>
            </w:pPr>
            <w:r>
              <w:rPr>
                <w:sz w:val="21"/>
                <w:szCs w:val="21"/>
              </w:rPr>
              <w:t>知识产权（标准）</w:t>
            </w:r>
          </w:p>
          <w:p w:rsidR="001E3575" w:rsidRDefault="001E3575" w:rsidP="00EB2297">
            <w:pPr>
              <w:cnfStyle w:val="100000000000"/>
            </w:pPr>
            <w:r>
              <w:rPr>
                <w:szCs w:val="21"/>
              </w:rPr>
              <w:t>具体名称</w:t>
            </w:r>
          </w:p>
        </w:tc>
        <w:tc>
          <w:tcPr>
            <w:tcW w:w="337" w:type="pct"/>
          </w:tcPr>
          <w:p w:rsidR="001E3575" w:rsidRDefault="001E3575" w:rsidP="00EB2297">
            <w:pPr>
              <w:pStyle w:val="Default"/>
              <w:cnfStyle w:val="100000000000"/>
              <w:rPr>
                <w:sz w:val="21"/>
                <w:szCs w:val="21"/>
              </w:rPr>
            </w:pPr>
            <w:r>
              <w:rPr>
                <w:sz w:val="21"/>
                <w:szCs w:val="21"/>
              </w:rPr>
              <w:t>国家</w:t>
            </w:r>
          </w:p>
          <w:p w:rsidR="001E3575" w:rsidRDefault="001E3575" w:rsidP="00EB2297">
            <w:pPr>
              <w:cnfStyle w:val="100000000000"/>
            </w:pPr>
            <w:r>
              <w:rPr>
                <w:szCs w:val="21"/>
              </w:rPr>
              <w:t>（地区）</w:t>
            </w:r>
          </w:p>
        </w:tc>
        <w:tc>
          <w:tcPr>
            <w:tcW w:w="395" w:type="pct"/>
          </w:tcPr>
          <w:p w:rsidR="001E3575" w:rsidRDefault="001E3575" w:rsidP="00EB2297">
            <w:pPr>
              <w:cnfStyle w:val="100000000000"/>
              <w:rPr>
                <w:szCs w:val="21"/>
              </w:rPr>
            </w:pPr>
            <w:r>
              <w:rPr>
                <w:szCs w:val="21"/>
              </w:rPr>
              <w:t>授权号</w:t>
            </w:r>
          </w:p>
          <w:p w:rsidR="001E3575" w:rsidRDefault="001E3575" w:rsidP="00EB2297">
            <w:pPr>
              <w:cnfStyle w:val="100000000000"/>
            </w:pPr>
            <w:r>
              <w:rPr>
                <w:szCs w:val="21"/>
              </w:rPr>
              <w:t>（标准编号）</w:t>
            </w:r>
          </w:p>
        </w:tc>
        <w:tc>
          <w:tcPr>
            <w:tcW w:w="530" w:type="pct"/>
          </w:tcPr>
          <w:p w:rsidR="001E3575" w:rsidRDefault="001E3575" w:rsidP="00EB2297">
            <w:pPr>
              <w:pStyle w:val="Default"/>
              <w:cnfStyle w:val="100000000000"/>
              <w:rPr>
                <w:sz w:val="21"/>
                <w:szCs w:val="21"/>
              </w:rPr>
            </w:pPr>
            <w:r>
              <w:rPr>
                <w:sz w:val="21"/>
                <w:szCs w:val="21"/>
              </w:rPr>
              <w:t>授权（标准发布）</w:t>
            </w:r>
          </w:p>
          <w:p w:rsidR="001E3575" w:rsidRDefault="001E3575" w:rsidP="00EB2297">
            <w:pPr>
              <w:pStyle w:val="Default"/>
              <w:cnfStyle w:val="100000000000"/>
              <w:rPr>
                <w:sz w:val="21"/>
                <w:szCs w:val="21"/>
              </w:rPr>
            </w:pPr>
            <w:r>
              <w:rPr>
                <w:sz w:val="21"/>
                <w:szCs w:val="21"/>
              </w:rPr>
              <w:t>日期</w:t>
            </w:r>
          </w:p>
        </w:tc>
        <w:tc>
          <w:tcPr>
            <w:tcW w:w="686" w:type="pct"/>
          </w:tcPr>
          <w:p w:rsidR="001E3575" w:rsidRDefault="001E3575" w:rsidP="00EB2297">
            <w:pPr>
              <w:cnfStyle w:val="100000000000"/>
              <w:rPr>
                <w:szCs w:val="21"/>
              </w:rPr>
            </w:pPr>
            <w:r>
              <w:rPr>
                <w:szCs w:val="21"/>
              </w:rPr>
              <w:t>证书编号</w:t>
            </w:r>
          </w:p>
          <w:p w:rsidR="001E3575" w:rsidRDefault="001E3575" w:rsidP="00EB2297">
            <w:pPr>
              <w:cnfStyle w:val="100000000000"/>
            </w:pPr>
            <w:r>
              <w:rPr>
                <w:szCs w:val="21"/>
              </w:rPr>
              <w:t>（标准批准发布部门）</w:t>
            </w:r>
          </w:p>
        </w:tc>
        <w:tc>
          <w:tcPr>
            <w:tcW w:w="556" w:type="pct"/>
          </w:tcPr>
          <w:p w:rsidR="001E3575" w:rsidRDefault="001E3575" w:rsidP="00EB2297">
            <w:pPr>
              <w:cnfStyle w:val="100000000000"/>
            </w:pPr>
            <w:r>
              <w:rPr>
                <w:szCs w:val="21"/>
              </w:rPr>
              <w:t>权利人（标准起草单位）</w:t>
            </w:r>
          </w:p>
        </w:tc>
        <w:tc>
          <w:tcPr>
            <w:tcW w:w="556" w:type="pct"/>
          </w:tcPr>
          <w:p w:rsidR="001E3575" w:rsidRDefault="001E3575" w:rsidP="00EB2297">
            <w:pPr>
              <w:cnfStyle w:val="100000000000"/>
            </w:pPr>
            <w:r>
              <w:rPr>
                <w:szCs w:val="21"/>
              </w:rPr>
              <w:t>发明人（标准起草人）</w:t>
            </w:r>
          </w:p>
        </w:tc>
        <w:tc>
          <w:tcPr>
            <w:tcW w:w="554" w:type="pct"/>
          </w:tcPr>
          <w:p w:rsidR="001E3575" w:rsidRDefault="001E3575" w:rsidP="00EB2297">
            <w:pPr>
              <w:cnfStyle w:val="100000000000"/>
            </w:pPr>
            <w:r>
              <w:rPr>
                <w:szCs w:val="21"/>
              </w:rPr>
              <w:t>发明专利（标准）有效状态</w:t>
            </w:r>
          </w:p>
        </w:tc>
      </w:tr>
      <w:tr w:rsidR="001E3575" w:rsidTr="00EB2297">
        <w:trPr>
          <w:cnfStyle w:val="000000100000"/>
        </w:trPr>
        <w:tc>
          <w:tcPr>
            <w:cnfStyle w:val="001000000000"/>
            <w:tcW w:w="555" w:type="pct"/>
          </w:tcPr>
          <w:p w:rsidR="001E3575" w:rsidRDefault="001E3575" w:rsidP="00EB2297">
            <w:pPr>
              <w:pStyle w:val="Default"/>
              <w:rPr>
                <w:rFonts w:ascii="FangSong" w:hAnsi="FangSong" w:cs="FangSong"/>
                <w:sz w:val="21"/>
                <w:szCs w:val="21"/>
              </w:rPr>
            </w:pPr>
            <w:r>
              <w:rPr>
                <w:rFonts w:ascii="FangSong" w:hAnsi="FangSong" w:cs="FangSong"/>
                <w:sz w:val="21"/>
                <w:szCs w:val="21"/>
              </w:rPr>
              <w:t>其他</w:t>
            </w:r>
          </w:p>
        </w:tc>
        <w:tc>
          <w:tcPr>
            <w:tcW w:w="831"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临床技术操作规范超声医学分册</w:t>
            </w:r>
          </w:p>
        </w:tc>
        <w:tc>
          <w:tcPr>
            <w:tcW w:w="337"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中国</w:t>
            </w:r>
          </w:p>
        </w:tc>
        <w:tc>
          <w:tcPr>
            <w:tcW w:w="395" w:type="pct"/>
          </w:tcPr>
          <w:p w:rsidR="001E3575" w:rsidRDefault="001E3575" w:rsidP="00EB2297">
            <w:pPr>
              <w:cnfStyle w:val="000000100000"/>
            </w:pPr>
          </w:p>
        </w:tc>
        <w:tc>
          <w:tcPr>
            <w:tcW w:w="530" w:type="pct"/>
          </w:tcPr>
          <w:p w:rsidR="001E3575" w:rsidRDefault="001E3575" w:rsidP="00EB2297">
            <w:pPr>
              <w:pStyle w:val="Default"/>
              <w:cnfStyle w:val="000000100000"/>
              <w:rPr>
                <w:rFonts w:ascii="Times New Roman" w:hAnsi="Times New Roman" w:cs="Times New Roman"/>
                <w:sz w:val="21"/>
                <w:szCs w:val="21"/>
              </w:rPr>
            </w:pPr>
            <w:r>
              <w:rPr>
                <w:rFonts w:ascii="Times New Roman" w:hAnsi="Times New Roman" w:cs="Times New Roman"/>
                <w:sz w:val="21"/>
                <w:szCs w:val="21"/>
              </w:rPr>
              <w:t>2000-01-01</w:t>
            </w:r>
          </w:p>
        </w:tc>
        <w:tc>
          <w:tcPr>
            <w:tcW w:w="686" w:type="pct"/>
          </w:tcPr>
          <w:p w:rsidR="001E3575" w:rsidRDefault="001E3575" w:rsidP="00EB2297">
            <w:pPr>
              <w:cnfStyle w:val="000000100000"/>
            </w:pPr>
          </w:p>
        </w:tc>
        <w:tc>
          <w:tcPr>
            <w:tcW w:w="556"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中华医学会</w:t>
            </w:r>
          </w:p>
        </w:tc>
        <w:tc>
          <w:tcPr>
            <w:tcW w:w="556"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姜玉新</w:t>
            </w:r>
            <w:r>
              <w:rPr>
                <w:rFonts w:ascii="FangSong" w:hAnsi="FangSong" w:cs="FangSong" w:hint="eastAsia"/>
                <w:sz w:val="21"/>
                <w:szCs w:val="21"/>
              </w:rPr>
              <w:t>副</w:t>
            </w:r>
            <w:r>
              <w:rPr>
                <w:rFonts w:ascii="FangSong" w:hAnsi="FangSong" w:cs="FangSong"/>
                <w:sz w:val="21"/>
                <w:szCs w:val="21"/>
              </w:rPr>
              <w:t>主编</w:t>
            </w:r>
          </w:p>
        </w:tc>
        <w:tc>
          <w:tcPr>
            <w:tcW w:w="554" w:type="pct"/>
          </w:tcPr>
          <w:p w:rsidR="001E3575" w:rsidRDefault="001E3575" w:rsidP="00EB2297">
            <w:pPr>
              <w:cnfStyle w:val="000000100000"/>
            </w:pPr>
            <w:r>
              <w:rPr>
                <w:rFonts w:hint="eastAsia"/>
              </w:rPr>
              <w:t>有效</w:t>
            </w:r>
          </w:p>
        </w:tc>
      </w:tr>
      <w:tr w:rsidR="001E3575" w:rsidTr="00EB2297">
        <w:tc>
          <w:tcPr>
            <w:cnfStyle w:val="001000000000"/>
            <w:tcW w:w="555" w:type="pct"/>
          </w:tcPr>
          <w:p w:rsidR="001E3575" w:rsidRDefault="001E3575" w:rsidP="00EB2297">
            <w:pPr>
              <w:pStyle w:val="Default"/>
              <w:rPr>
                <w:rFonts w:ascii="FangSong" w:hAnsi="FangSong" w:cs="FangSong"/>
                <w:sz w:val="21"/>
                <w:szCs w:val="21"/>
              </w:rPr>
            </w:pPr>
            <w:r>
              <w:rPr>
                <w:rFonts w:ascii="FangSong" w:hAnsi="FangSong" w:cs="FangSong"/>
                <w:sz w:val="21"/>
                <w:szCs w:val="21"/>
              </w:rPr>
              <w:t>其他</w:t>
            </w:r>
          </w:p>
        </w:tc>
        <w:tc>
          <w:tcPr>
            <w:tcW w:w="831" w:type="pct"/>
          </w:tcPr>
          <w:p w:rsidR="001E3575" w:rsidRDefault="001E3575" w:rsidP="00EB2297">
            <w:pPr>
              <w:pStyle w:val="Default"/>
              <w:cnfStyle w:val="000000000000"/>
              <w:rPr>
                <w:rFonts w:ascii="FangSong" w:hAnsi="FangSong" w:cs="FangSong"/>
                <w:sz w:val="21"/>
                <w:szCs w:val="21"/>
              </w:rPr>
            </w:pPr>
            <w:r>
              <w:rPr>
                <w:rFonts w:ascii="FangSong" w:hAnsi="FangSong" w:cs="FangSong"/>
                <w:sz w:val="21"/>
                <w:szCs w:val="21"/>
              </w:rPr>
              <w:t>血管和浅表器官超声检查指南</w:t>
            </w:r>
          </w:p>
        </w:tc>
        <w:tc>
          <w:tcPr>
            <w:tcW w:w="337" w:type="pct"/>
          </w:tcPr>
          <w:p w:rsidR="001E3575" w:rsidRDefault="001E3575" w:rsidP="00EB2297">
            <w:pPr>
              <w:pStyle w:val="Default"/>
              <w:cnfStyle w:val="000000000000"/>
              <w:rPr>
                <w:rFonts w:ascii="FangSong" w:hAnsi="FangSong" w:cs="FangSong"/>
                <w:sz w:val="21"/>
                <w:szCs w:val="21"/>
              </w:rPr>
            </w:pPr>
            <w:r>
              <w:rPr>
                <w:rFonts w:ascii="FangSong" w:hAnsi="FangSong" w:cs="FangSong"/>
                <w:sz w:val="21"/>
                <w:szCs w:val="21"/>
              </w:rPr>
              <w:t>中国</w:t>
            </w:r>
          </w:p>
        </w:tc>
        <w:tc>
          <w:tcPr>
            <w:tcW w:w="395" w:type="pct"/>
          </w:tcPr>
          <w:p w:rsidR="001E3575" w:rsidRDefault="001E3575" w:rsidP="00EB2297">
            <w:pPr>
              <w:cnfStyle w:val="000000000000"/>
            </w:pPr>
          </w:p>
        </w:tc>
        <w:tc>
          <w:tcPr>
            <w:tcW w:w="530" w:type="pct"/>
          </w:tcPr>
          <w:p w:rsidR="001E3575" w:rsidRDefault="001E3575" w:rsidP="00EB2297">
            <w:pPr>
              <w:pStyle w:val="Default"/>
              <w:cnfStyle w:val="000000000000"/>
              <w:rPr>
                <w:rFonts w:ascii="Times New Roman" w:hAnsi="Times New Roman" w:cs="Times New Roman"/>
                <w:sz w:val="21"/>
                <w:szCs w:val="21"/>
              </w:rPr>
            </w:pPr>
            <w:r>
              <w:rPr>
                <w:rFonts w:ascii="Times New Roman" w:hAnsi="Times New Roman" w:cs="Times New Roman"/>
                <w:sz w:val="21"/>
                <w:szCs w:val="21"/>
              </w:rPr>
              <w:t>2011-06-01</w:t>
            </w:r>
          </w:p>
        </w:tc>
        <w:tc>
          <w:tcPr>
            <w:tcW w:w="686" w:type="pct"/>
          </w:tcPr>
          <w:p w:rsidR="001E3575" w:rsidRDefault="001E3575" w:rsidP="00EB2297">
            <w:pPr>
              <w:cnfStyle w:val="000000000000"/>
            </w:pPr>
          </w:p>
        </w:tc>
        <w:tc>
          <w:tcPr>
            <w:tcW w:w="556" w:type="pct"/>
          </w:tcPr>
          <w:p w:rsidR="001E3575" w:rsidRDefault="001E3575" w:rsidP="00EB2297">
            <w:pPr>
              <w:pStyle w:val="Default"/>
              <w:cnfStyle w:val="000000000000"/>
              <w:rPr>
                <w:rFonts w:ascii="FangSong" w:hAnsi="FangSong" w:cs="FangSong"/>
                <w:sz w:val="21"/>
                <w:szCs w:val="21"/>
              </w:rPr>
            </w:pPr>
            <w:r>
              <w:rPr>
                <w:rFonts w:ascii="FangSong" w:hAnsi="FangSong" w:cs="FangSong"/>
                <w:sz w:val="21"/>
                <w:szCs w:val="21"/>
              </w:rPr>
              <w:t>中国医师协会超声医师分会</w:t>
            </w:r>
          </w:p>
        </w:tc>
        <w:tc>
          <w:tcPr>
            <w:tcW w:w="556" w:type="pct"/>
          </w:tcPr>
          <w:p w:rsidR="001E3575" w:rsidRDefault="001E3575" w:rsidP="00EB2297">
            <w:pPr>
              <w:pStyle w:val="Default"/>
              <w:cnfStyle w:val="000000000000"/>
              <w:rPr>
                <w:rFonts w:ascii="FangSong" w:hAnsi="FangSong" w:cs="FangSong"/>
                <w:sz w:val="21"/>
                <w:szCs w:val="21"/>
              </w:rPr>
            </w:pPr>
            <w:r>
              <w:rPr>
                <w:rFonts w:ascii="FangSong" w:hAnsi="FangSong" w:cs="FangSong"/>
                <w:sz w:val="21"/>
                <w:szCs w:val="21"/>
              </w:rPr>
              <w:t>姜玉新、李建初等</w:t>
            </w:r>
          </w:p>
        </w:tc>
        <w:tc>
          <w:tcPr>
            <w:tcW w:w="554" w:type="pct"/>
          </w:tcPr>
          <w:p w:rsidR="001E3575" w:rsidRDefault="001E3575" w:rsidP="00EB2297">
            <w:pPr>
              <w:cnfStyle w:val="000000000000"/>
            </w:pPr>
            <w:r w:rsidRPr="002401C9">
              <w:rPr>
                <w:rFonts w:hint="eastAsia"/>
              </w:rPr>
              <w:t>有效</w:t>
            </w:r>
          </w:p>
        </w:tc>
      </w:tr>
      <w:tr w:rsidR="001E3575" w:rsidTr="00EB2297">
        <w:trPr>
          <w:cnfStyle w:val="000000100000"/>
        </w:trPr>
        <w:tc>
          <w:tcPr>
            <w:cnfStyle w:val="001000000000"/>
            <w:tcW w:w="555" w:type="pct"/>
          </w:tcPr>
          <w:p w:rsidR="001E3575" w:rsidRDefault="001E3575" w:rsidP="00EB2297">
            <w:pPr>
              <w:pStyle w:val="Default"/>
              <w:rPr>
                <w:rFonts w:ascii="FangSong" w:hAnsi="FangSong" w:cs="FangSong"/>
                <w:sz w:val="21"/>
                <w:szCs w:val="21"/>
              </w:rPr>
            </w:pPr>
            <w:r>
              <w:rPr>
                <w:rFonts w:ascii="FangSong" w:hAnsi="FangSong" w:cs="FangSong"/>
                <w:sz w:val="21"/>
                <w:szCs w:val="21"/>
              </w:rPr>
              <w:t>其他</w:t>
            </w:r>
          </w:p>
        </w:tc>
        <w:tc>
          <w:tcPr>
            <w:tcW w:w="831"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产前超声和超声造影检查指南</w:t>
            </w:r>
          </w:p>
        </w:tc>
        <w:tc>
          <w:tcPr>
            <w:tcW w:w="337"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中国</w:t>
            </w:r>
          </w:p>
        </w:tc>
        <w:tc>
          <w:tcPr>
            <w:tcW w:w="395" w:type="pct"/>
          </w:tcPr>
          <w:p w:rsidR="001E3575" w:rsidRDefault="001E3575" w:rsidP="00EB2297">
            <w:pPr>
              <w:cnfStyle w:val="000000100000"/>
            </w:pPr>
          </w:p>
        </w:tc>
        <w:tc>
          <w:tcPr>
            <w:tcW w:w="530" w:type="pct"/>
          </w:tcPr>
          <w:p w:rsidR="001E3575" w:rsidRDefault="001E3575" w:rsidP="00EB2297">
            <w:pPr>
              <w:pStyle w:val="Default"/>
              <w:cnfStyle w:val="000000100000"/>
              <w:rPr>
                <w:rFonts w:ascii="Times New Roman" w:hAnsi="Times New Roman" w:cs="Times New Roman"/>
                <w:sz w:val="21"/>
                <w:szCs w:val="21"/>
              </w:rPr>
            </w:pPr>
            <w:r>
              <w:rPr>
                <w:rFonts w:ascii="Times New Roman" w:hAnsi="Times New Roman" w:cs="Times New Roman"/>
                <w:sz w:val="21"/>
                <w:szCs w:val="21"/>
              </w:rPr>
              <w:t>2013-04-01</w:t>
            </w:r>
          </w:p>
        </w:tc>
        <w:tc>
          <w:tcPr>
            <w:tcW w:w="686" w:type="pct"/>
          </w:tcPr>
          <w:p w:rsidR="001E3575" w:rsidRDefault="001E3575" w:rsidP="00EB2297">
            <w:pPr>
              <w:cnfStyle w:val="000000100000"/>
            </w:pPr>
          </w:p>
        </w:tc>
        <w:tc>
          <w:tcPr>
            <w:tcW w:w="556"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中国医师协会超声医师分会</w:t>
            </w:r>
          </w:p>
        </w:tc>
        <w:tc>
          <w:tcPr>
            <w:tcW w:w="556"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姜玉新、张波等</w:t>
            </w:r>
          </w:p>
        </w:tc>
        <w:tc>
          <w:tcPr>
            <w:tcW w:w="554" w:type="pct"/>
          </w:tcPr>
          <w:p w:rsidR="001E3575" w:rsidRDefault="001E3575" w:rsidP="00EB2297">
            <w:pPr>
              <w:cnfStyle w:val="000000100000"/>
            </w:pPr>
            <w:r w:rsidRPr="002401C9">
              <w:rPr>
                <w:rFonts w:hint="eastAsia"/>
              </w:rPr>
              <w:t>有效</w:t>
            </w:r>
          </w:p>
        </w:tc>
      </w:tr>
      <w:tr w:rsidR="001E3575" w:rsidTr="00EB2297">
        <w:tc>
          <w:tcPr>
            <w:cnfStyle w:val="001000000000"/>
            <w:tcW w:w="555" w:type="pct"/>
          </w:tcPr>
          <w:p w:rsidR="001E3575" w:rsidRDefault="001E3575" w:rsidP="00EB2297">
            <w:pPr>
              <w:pStyle w:val="Default"/>
              <w:rPr>
                <w:rFonts w:ascii="FangSong" w:hAnsi="FangSong" w:cs="FangSong"/>
                <w:sz w:val="21"/>
                <w:szCs w:val="21"/>
              </w:rPr>
            </w:pPr>
            <w:r>
              <w:rPr>
                <w:rFonts w:ascii="FangSong" w:hAnsi="FangSong" w:cs="FangSong"/>
                <w:sz w:val="21"/>
                <w:szCs w:val="21"/>
              </w:rPr>
              <w:t>其他</w:t>
            </w:r>
          </w:p>
        </w:tc>
        <w:tc>
          <w:tcPr>
            <w:tcW w:w="831" w:type="pct"/>
          </w:tcPr>
          <w:p w:rsidR="001E3575" w:rsidRDefault="001E3575" w:rsidP="00EB2297">
            <w:pPr>
              <w:pStyle w:val="Default"/>
              <w:cnfStyle w:val="000000000000"/>
              <w:rPr>
                <w:rFonts w:ascii="FangSong" w:hAnsi="FangSong" w:cs="FangSong"/>
                <w:sz w:val="21"/>
                <w:szCs w:val="21"/>
              </w:rPr>
            </w:pPr>
            <w:r>
              <w:rPr>
                <w:rFonts w:ascii="FangSong" w:hAnsi="FangSong" w:cs="FangSong"/>
                <w:sz w:val="21"/>
                <w:szCs w:val="21"/>
              </w:rPr>
              <w:t>北京协和医院医疗诊疗常规超声医学科诊疗常</w:t>
            </w:r>
            <w:r>
              <w:rPr>
                <w:rFonts w:ascii="FangSong" w:hAnsi="FangSong" w:cs="FangSong"/>
                <w:sz w:val="21"/>
                <w:szCs w:val="21"/>
              </w:rPr>
              <w:lastRenderedPageBreak/>
              <w:t>规</w:t>
            </w:r>
          </w:p>
        </w:tc>
        <w:tc>
          <w:tcPr>
            <w:tcW w:w="337" w:type="pct"/>
          </w:tcPr>
          <w:p w:rsidR="001E3575" w:rsidRDefault="001E3575" w:rsidP="00EB2297">
            <w:pPr>
              <w:pStyle w:val="Default"/>
              <w:cnfStyle w:val="000000000000"/>
              <w:rPr>
                <w:rFonts w:ascii="FangSong" w:hAnsi="FangSong" w:cs="FangSong"/>
                <w:sz w:val="21"/>
                <w:szCs w:val="21"/>
              </w:rPr>
            </w:pPr>
            <w:r>
              <w:rPr>
                <w:rFonts w:ascii="FangSong" w:hAnsi="FangSong" w:cs="FangSong"/>
                <w:sz w:val="21"/>
                <w:szCs w:val="21"/>
              </w:rPr>
              <w:lastRenderedPageBreak/>
              <w:t>中国</w:t>
            </w:r>
          </w:p>
        </w:tc>
        <w:tc>
          <w:tcPr>
            <w:tcW w:w="395" w:type="pct"/>
          </w:tcPr>
          <w:p w:rsidR="001E3575" w:rsidRDefault="001E3575" w:rsidP="00EB2297">
            <w:pPr>
              <w:cnfStyle w:val="000000000000"/>
            </w:pPr>
          </w:p>
        </w:tc>
        <w:tc>
          <w:tcPr>
            <w:tcW w:w="530" w:type="pct"/>
          </w:tcPr>
          <w:p w:rsidR="001E3575" w:rsidRDefault="001E3575" w:rsidP="00EB2297">
            <w:pPr>
              <w:pStyle w:val="Default"/>
              <w:cnfStyle w:val="000000000000"/>
              <w:rPr>
                <w:rFonts w:ascii="Times New Roman" w:hAnsi="Times New Roman" w:cs="Times New Roman"/>
                <w:sz w:val="21"/>
                <w:szCs w:val="21"/>
              </w:rPr>
            </w:pPr>
            <w:r>
              <w:rPr>
                <w:rFonts w:ascii="Times New Roman" w:hAnsi="Times New Roman" w:cs="Times New Roman"/>
                <w:sz w:val="21"/>
                <w:szCs w:val="21"/>
              </w:rPr>
              <w:t>2003-01-01</w:t>
            </w:r>
          </w:p>
        </w:tc>
        <w:tc>
          <w:tcPr>
            <w:tcW w:w="686" w:type="pct"/>
          </w:tcPr>
          <w:p w:rsidR="001E3575" w:rsidRDefault="001E3575" w:rsidP="00EB2297">
            <w:pPr>
              <w:cnfStyle w:val="000000000000"/>
            </w:pPr>
          </w:p>
        </w:tc>
        <w:tc>
          <w:tcPr>
            <w:tcW w:w="556" w:type="pct"/>
          </w:tcPr>
          <w:p w:rsidR="001E3575" w:rsidRDefault="001E3575" w:rsidP="00EB2297">
            <w:pPr>
              <w:pStyle w:val="Default"/>
              <w:cnfStyle w:val="000000000000"/>
              <w:rPr>
                <w:rFonts w:ascii="FangSong" w:hAnsi="FangSong" w:cs="FangSong"/>
                <w:sz w:val="21"/>
                <w:szCs w:val="21"/>
              </w:rPr>
            </w:pPr>
            <w:r>
              <w:rPr>
                <w:rFonts w:ascii="FangSong" w:hAnsi="FangSong" w:cs="FangSong"/>
                <w:sz w:val="21"/>
                <w:szCs w:val="21"/>
              </w:rPr>
              <w:t>北京协和医院</w:t>
            </w:r>
          </w:p>
        </w:tc>
        <w:tc>
          <w:tcPr>
            <w:tcW w:w="556" w:type="pct"/>
          </w:tcPr>
          <w:p w:rsidR="001E3575" w:rsidRDefault="001E3575" w:rsidP="00EB2297">
            <w:pPr>
              <w:pStyle w:val="Default"/>
              <w:cnfStyle w:val="000000000000"/>
              <w:rPr>
                <w:rFonts w:ascii="FangSong" w:hAnsi="FangSong" w:cs="FangSong"/>
                <w:sz w:val="21"/>
                <w:szCs w:val="21"/>
              </w:rPr>
            </w:pPr>
            <w:r>
              <w:rPr>
                <w:rFonts w:ascii="FangSong" w:hAnsi="FangSong" w:cs="FangSong"/>
                <w:sz w:val="21"/>
                <w:szCs w:val="21"/>
              </w:rPr>
              <w:t>姜玉新主编</w:t>
            </w:r>
          </w:p>
        </w:tc>
        <w:tc>
          <w:tcPr>
            <w:tcW w:w="554" w:type="pct"/>
          </w:tcPr>
          <w:p w:rsidR="001E3575" w:rsidRDefault="001E3575" w:rsidP="00EB2297">
            <w:pPr>
              <w:cnfStyle w:val="000000000000"/>
            </w:pPr>
            <w:r w:rsidRPr="002401C9">
              <w:rPr>
                <w:rFonts w:hint="eastAsia"/>
              </w:rPr>
              <w:t>有效</w:t>
            </w:r>
          </w:p>
        </w:tc>
      </w:tr>
      <w:tr w:rsidR="001E3575" w:rsidTr="00EB2297">
        <w:trPr>
          <w:cnfStyle w:val="000000100000"/>
        </w:trPr>
        <w:tc>
          <w:tcPr>
            <w:cnfStyle w:val="001000000000"/>
            <w:tcW w:w="555" w:type="pct"/>
          </w:tcPr>
          <w:p w:rsidR="001E3575" w:rsidRDefault="001E3575" w:rsidP="00EB2297">
            <w:pPr>
              <w:pStyle w:val="Default"/>
              <w:rPr>
                <w:rFonts w:ascii="FangSong" w:hAnsi="FangSong" w:cs="FangSong"/>
                <w:sz w:val="21"/>
                <w:szCs w:val="21"/>
              </w:rPr>
            </w:pPr>
            <w:r>
              <w:rPr>
                <w:rFonts w:ascii="FangSong" w:hAnsi="FangSong" w:cs="FangSong"/>
                <w:sz w:val="21"/>
                <w:szCs w:val="21"/>
              </w:rPr>
              <w:lastRenderedPageBreak/>
              <w:t>其他</w:t>
            </w:r>
          </w:p>
        </w:tc>
        <w:tc>
          <w:tcPr>
            <w:tcW w:w="831"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北京协和医院医疗诊疗常规超声诊断科诊疗常规第</w:t>
            </w:r>
            <w:r>
              <w:rPr>
                <w:rFonts w:ascii="Times New Roman" w:hAnsi="Times New Roman" w:cs="Times New Roman"/>
                <w:sz w:val="21"/>
                <w:szCs w:val="21"/>
              </w:rPr>
              <w:t>2</w:t>
            </w:r>
            <w:r>
              <w:rPr>
                <w:rFonts w:ascii="FangSong" w:hAnsi="FangSong" w:cs="FangSong"/>
                <w:sz w:val="21"/>
                <w:szCs w:val="21"/>
              </w:rPr>
              <w:t>版</w:t>
            </w:r>
          </w:p>
        </w:tc>
        <w:tc>
          <w:tcPr>
            <w:tcW w:w="337"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中国</w:t>
            </w:r>
          </w:p>
        </w:tc>
        <w:tc>
          <w:tcPr>
            <w:tcW w:w="395" w:type="pct"/>
          </w:tcPr>
          <w:p w:rsidR="001E3575" w:rsidRDefault="001E3575" w:rsidP="00EB2297">
            <w:pPr>
              <w:cnfStyle w:val="000000100000"/>
            </w:pPr>
          </w:p>
        </w:tc>
        <w:tc>
          <w:tcPr>
            <w:tcW w:w="530" w:type="pct"/>
          </w:tcPr>
          <w:p w:rsidR="001E3575" w:rsidRDefault="001E3575" w:rsidP="00EB2297">
            <w:pPr>
              <w:pStyle w:val="Default"/>
              <w:cnfStyle w:val="000000100000"/>
              <w:rPr>
                <w:rFonts w:ascii="Times New Roman" w:hAnsi="Times New Roman" w:cs="Times New Roman"/>
                <w:sz w:val="21"/>
                <w:szCs w:val="21"/>
              </w:rPr>
            </w:pPr>
            <w:r>
              <w:rPr>
                <w:rFonts w:ascii="Times New Roman" w:hAnsi="Times New Roman" w:cs="Times New Roman"/>
                <w:sz w:val="21"/>
                <w:szCs w:val="21"/>
              </w:rPr>
              <w:t>2012-03-01</w:t>
            </w:r>
          </w:p>
        </w:tc>
        <w:tc>
          <w:tcPr>
            <w:tcW w:w="686" w:type="pct"/>
          </w:tcPr>
          <w:p w:rsidR="001E3575" w:rsidRDefault="001E3575" w:rsidP="00EB2297">
            <w:pPr>
              <w:cnfStyle w:val="000000100000"/>
            </w:pPr>
          </w:p>
        </w:tc>
        <w:tc>
          <w:tcPr>
            <w:tcW w:w="556"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北京协和医院</w:t>
            </w:r>
          </w:p>
        </w:tc>
        <w:tc>
          <w:tcPr>
            <w:tcW w:w="556" w:type="pct"/>
          </w:tcPr>
          <w:p w:rsidR="001E3575" w:rsidRDefault="001E3575" w:rsidP="00EB2297">
            <w:pPr>
              <w:pStyle w:val="Default"/>
              <w:cnfStyle w:val="000000100000"/>
              <w:rPr>
                <w:rFonts w:ascii="FangSong" w:hAnsi="FangSong" w:cs="FangSong"/>
                <w:sz w:val="21"/>
                <w:szCs w:val="21"/>
              </w:rPr>
            </w:pPr>
            <w:r>
              <w:rPr>
                <w:rFonts w:ascii="FangSong" w:hAnsi="FangSong" w:cs="FangSong"/>
                <w:sz w:val="21"/>
                <w:szCs w:val="21"/>
              </w:rPr>
              <w:t>姜玉新主编</w:t>
            </w:r>
          </w:p>
        </w:tc>
        <w:tc>
          <w:tcPr>
            <w:tcW w:w="554" w:type="pct"/>
          </w:tcPr>
          <w:p w:rsidR="001E3575" w:rsidRDefault="001E3575" w:rsidP="00EB2297">
            <w:pPr>
              <w:cnfStyle w:val="000000100000"/>
            </w:pPr>
            <w:r w:rsidRPr="002401C9">
              <w:rPr>
                <w:rFonts w:hint="eastAsia"/>
              </w:rPr>
              <w:t>有效</w:t>
            </w:r>
          </w:p>
        </w:tc>
      </w:tr>
    </w:tbl>
    <w:p w:rsidR="001E3575" w:rsidRDefault="001E3575" w:rsidP="001E3575"/>
    <w:p w:rsidR="00EE6392" w:rsidRPr="00EE6392" w:rsidRDefault="00EE6392" w:rsidP="00EE6392">
      <w:pPr>
        <w:jc w:val="center"/>
        <w:rPr>
          <w:rFonts w:asciiTheme="minorEastAsia" w:eastAsiaTheme="minorEastAsia" w:hAnsiTheme="minorEastAsia"/>
          <w:b/>
          <w:sz w:val="44"/>
          <w:szCs w:val="44"/>
        </w:rPr>
      </w:pPr>
      <w:r w:rsidRPr="00EE6392">
        <w:rPr>
          <w:rFonts w:asciiTheme="minorEastAsia" w:eastAsiaTheme="minorEastAsia" w:hAnsiTheme="minorEastAsia" w:hint="eastAsia"/>
          <w:b/>
          <w:sz w:val="44"/>
          <w:szCs w:val="44"/>
        </w:rPr>
        <w:t>项目2</w:t>
      </w:r>
    </w:p>
    <w:p w:rsidR="00EE6392" w:rsidRPr="00677091" w:rsidRDefault="00EE6392" w:rsidP="00EE6392">
      <w:pPr>
        <w:pStyle w:val="a5"/>
        <w:numPr>
          <w:ilvl w:val="0"/>
          <w:numId w:val="1"/>
        </w:numPr>
        <w:autoSpaceDE w:val="0"/>
        <w:autoSpaceDN w:val="0"/>
        <w:adjustRightInd w:val="0"/>
        <w:spacing w:line="360" w:lineRule="auto"/>
        <w:ind w:firstLineChars="0"/>
        <w:rPr>
          <w:rFonts w:asciiTheme="minorEastAsia" w:eastAsiaTheme="minorEastAsia" w:hAnsiTheme="minorEastAsia" w:cs="(使用中文字体)"/>
          <w:kern w:val="0"/>
          <w:sz w:val="32"/>
          <w:szCs w:val="32"/>
        </w:rPr>
      </w:pPr>
      <w:r w:rsidRPr="000018FE">
        <w:rPr>
          <w:rFonts w:asciiTheme="minorEastAsia" w:eastAsiaTheme="minorEastAsia" w:hAnsiTheme="minorEastAsia" w:cs="(使用中文字体)" w:hint="eastAsia"/>
          <w:b/>
          <w:bCs/>
          <w:kern w:val="0"/>
          <w:sz w:val="28"/>
          <w:szCs w:val="28"/>
        </w:rPr>
        <w:t>项目名称：</w:t>
      </w:r>
      <w:r w:rsidRPr="00677091">
        <w:rPr>
          <w:rFonts w:asciiTheme="minorEastAsia" w:eastAsiaTheme="minorEastAsia" w:hAnsiTheme="minorEastAsia" w:cs="(使用中文字体)" w:hint="eastAsia"/>
          <w:kern w:val="0"/>
          <w:sz w:val="28"/>
          <w:szCs w:val="28"/>
        </w:rPr>
        <w:t>基因捕获高通量测序技术诊断原发性免疫缺陷病及患者诊治管理</w:t>
      </w:r>
    </w:p>
    <w:p w:rsidR="00EE6392" w:rsidRPr="00A225A8" w:rsidRDefault="00EE6392" w:rsidP="00EE6392">
      <w:pPr>
        <w:autoSpaceDE w:val="0"/>
        <w:autoSpaceDN w:val="0"/>
        <w:spacing w:line="360" w:lineRule="auto"/>
        <w:ind w:firstLineChars="200" w:firstLine="562"/>
        <w:rPr>
          <w:rFonts w:asciiTheme="minorEastAsia" w:eastAsiaTheme="minorEastAsia" w:hAnsiTheme="minorEastAsia" w:cs="(使用中文字体)"/>
          <w:sz w:val="28"/>
          <w:szCs w:val="28"/>
        </w:rPr>
      </w:pPr>
      <w:r w:rsidRPr="000018FE">
        <w:rPr>
          <w:rFonts w:asciiTheme="minorEastAsia" w:eastAsiaTheme="minorEastAsia" w:hAnsiTheme="minorEastAsia" w:cs="(使用中文字体)" w:hint="eastAsia"/>
          <w:b/>
          <w:bCs/>
          <w:sz w:val="28"/>
          <w:szCs w:val="28"/>
        </w:rPr>
        <w:t>二．提名单位：</w:t>
      </w:r>
      <w:r w:rsidRPr="00A225A8">
        <w:rPr>
          <w:rFonts w:asciiTheme="minorEastAsia" w:eastAsiaTheme="minorEastAsia" w:hAnsiTheme="minorEastAsia" w:cs="(使用中文字体)" w:hint="eastAsia"/>
          <w:sz w:val="28"/>
          <w:szCs w:val="28"/>
        </w:rPr>
        <w:t>北京协和医学院</w:t>
      </w:r>
    </w:p>
    <w:p w:rsidR="00EE6392" w:rsidRDefault="00EE6392" w:rsidP="00EE6392">
      <w:pPr>
        <w:autoSpaceDE w:val="0"/>
        <w:autoSpaceDN w:val="0"/>
        <w:spacing w:line="360" w:lineRule="auto"/>
        <w:ind w:firstLineChars="200" w:firstLine="562"/>
        <w:rPr>
          <w:rFonts w:asciiTheme="minorEastAsia" w:eastAsiaTheme="minorEastAsia" w:hAnsiTheme="minorEastAsia" w:cs="(使用中文字体)"/>
          <w:sz w:val="28"/>
          <w:szCs w:val="28"/>
        </w:rPr>
      </w:pPr>
      <w:r w:rsidRPr="000018FE">
        <w:rPr>
          <w:rFonts w:asciiTheme="minorEastAsia" w:eastAsiaTheme="minorEastAsia" w:hAnsiTheme="minorEastAsia" w:cs="(使用中文字体)" w:hint="eastAsia"/>
          <w:b/>
          <w:bCs/>
          <w:sz w:val="28"/>
          <w:szCs w:val="28"/>
        </w:rPr>
        <w:t>三．主要完成人情况</w:t>
      </w:r>
      <w:r w:rsidRPr="00A225A8">
        <w:rPr>
          <w:rFonts w:asciiTheme="minorEastAsia" w:eastAsiaTheme="minorEastAsia" w:hAnsiTheme="minorEastAsia" w:cs="(使用中文字体)" w:hint="eastAsia"/>
          <w:sz w:val="28"/>
          <w:szCs w:val="28"/>
        </w:rPr>
        <w:t>（包括：排名、姓名、技术职称、工作单位、完成单位、对本项目主要科技创新的贡献）：</w:t>
      </w:r>
    </w:p>
    <w:p w:rsidR="00EE6392" w:rsidRPr="00677091"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1、</w:t>
      </w:r>
      <w:r w:rsidRPr="00677091">
        <w:rPr>
          <w:rFonts w:asciiTheme="minorEastAsia" w:eastAsiaTheme="minorEastAsia" w:hAnsiTheme="minorEastAsia" w:cs="(使用中文字体)" w:hint="eastAsia"/>
          <w:sz w:val="28"/>
          <w:szCs w:val="28"/>
        </w:rPr>
        <w:t xml:space="preserve">排名：1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姓名：宋红梅</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职称：教授，主任医师</w:t>
      </w:r>
    </w:p>
    <w:p w:rsidR="00EE6392"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工作单位：中国医学科学院北京协和医院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sz w:val="28"/>
          <w:szCs w:val="28"/>
        </w:rPr>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对本项目贡献：本项目的发起者与总负责人，主要贡献有：（1）卫计委行业专项（ 201402012）“免疫缺陷病防治关键技术研究”子课题负责人。在该项目中完成了北方中心四百例免疫缺陷病患儿的筛查，发起PID基因捕获高通量测序试剂盒的研发。（2）首都卫生发展科研专项（首发2016-2-40114）“基因捕获高通量测序结合一代测序验证诊断原发性免疫缺陷病转化应用”的负责人，进一步将PID基因捕获高通量测序试剂盒优化，进行转化应用，利用中</w:t>
      </w:r>
      <w:r w:rsidRPr="00677091">
        <w:rPr>
          <w:rFonts w:asciiTheme="minorEastAsia" w:eastAsiaTheme="minorEastAsia" w:hAnsiTheme="minorEastAsia" w:cs="(使用中文字体)" w:hint="eastAsia"/>
          <w:sz w:val="28"/>
          <w:szCs w:val="28"/>
        </w:rPr>
        <w:lastRenderedPageBreak/>
        <w:t>华医学会、北京医学会等学术平台向全国推广。（3）北京协和医院儿科学术带头人，总体负责所有PID患儿的临床诊疗问题，在本项目中门诊接诊患者，评估，入院后组织三级查房，并发起多科MDT或多院MDT，并应用多媒体工具管理患者，建立绿色通道。（4）作为发明人之一发明与本项目相关发明专利四项，目前专利均已公告待授权。（5）作为通讯作者发表PID诊治相关SCI及中文核心期刊文章38篇，最高IF=13.258。</w:t>
      </w:r>
    </w:p>
    <w:p w:rsidR="00EE6392" w:rsidRPr="00677091"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2、</w:t>
      </w:r>
      <w:r w:rsidRPr="00677091">
        <w:rPr>
          <w:rFonts w:asciiTheme="minorEastAsia" w:eastAsiaTheme="minorEastAsia" w:hAnsiTheme="minorEastAsia" w:cs="(使用中文字体)" w:hint="eastAsia"/>
          <w:sz w:val="28"/>
          <w:szCs w:val="28"/>
        </w:rPr>
        <w:t xml:space="preserve">排名：2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姓名：王薇</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职称：助理研究员</w:t>
      </w:r>
    </w:p>
    <w:p w:rsidR="00EE6392"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工作单位：中国医学科学院北京协和医院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sz w:val="28"/>
          <w:szCs w:val="28"/>
        </w:rPr>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对本项目贡献：本项目骨干，（1）作为负责人承担了北京市科协金桥工程种子基金（JQ17032）“血液系统受累早发系统性红斑狼疮的NRAS基因筛查”；（2）排名第二深度参与了卫计委行业专项（ 201402012）“免疫缺陷病防治关键技术研究”，及首都卫生发展科研专项（首发2016-2-40114）“基因捕获高通量测序结合一代测序验证诊断原发性免疫缺陷病转化应用”，负责课题的具体实施与执行。（3）负责PID高通量测序模型的设计，并与迈基诺共同开发此模型。（4）作为第一发明人发明与本项目密切相关的核心专利四项，均已公开待授权。（5）负责所有PID患者的最终基因检测数据分析。（6）参编免疫缺陷病相关章节书籍4部。</w:t>
      </w:r>
    </w:p>
    <w:p w:rsidR="00EE6392" w:rsidRPr="007167C7"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sidRPr="007167C7">
        <w:rPr>
          <w:rFonts w:asciiTheme="minorEastAsia" w:eastAsiaTheme="minorEastAsia" w:hAnsiTheme="minorEastAsia" w:cs="(使用中文字体)"/>
          <w:sz w:val="28"/>
          <w:szCs w:val="28"/>
        </w:rPr>
        <w:t>3</w:t>
      </w:r>
      <w:r w:rsidRPr="007167C7">
        <w:rPr>
          <w:rFonts w:asciiTheme="minorEastAsia" w:eastAsiaTheme="minorEastAsia" w:hAnsiTheme="minorEastAsia" w:cs="(使用中文字体)" w:hint="eastAsia"/>
          <w:sz w:val="28"/>
          <w:szCs w:val="28"/>
        </w:rPr>
        <w:t>、排名：</w:t>
      </w:r>
      <w:r w:rsidRPr="007167C7">
        <w:rPr>
          <w:rFonts w:asciiTheme="minorEastAsia" w:eastAsiaTheme="minorEastAsia" w:hAnsiTheme="minorEastAsia" w:cs="(使用中文字体)"/>
          <w:sz w:val="28"/>
          <w:szCs w:val="28"/>
        </w:rPr>
        <w:t>3</w:t>
      </w:r>
      <w:r w:rsidRPr="007167C7">
        <w:rPr>
          <w:rFonts w:asciiTheme="minorEastAsia" w:eastAsiaTheme="minorEastAsia" w:hAnsiTheme="minorEastAsia" w:cs="(使用中文字体)" w:hint="eastAsia"/>
          <w:sz w:val="28"/>
          <w:szCs w:val="28"/>
        </w:rPr>
        <w:t xml:space="preserve"> </w:t>
      </w:r>
    </w:p>
    <w:p w:rsidR="00EE6392" w:rsidRPr="007167C7"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7167C7">
        <w:rPr>
          <w:rFonts w:asciiTheme="minorEastAsia" w:eastAsiaTheme="minorEastAsia" w:hAnsiTheme="minorEastAsia" w:cs="(使用中文字体)" w:hint="eastAsia"/>
          <w:sz w:val="28"/>
          <w:szCs w:val="28"/>
        </w:rPr>
        <w:lastRenderedPageBreak/>
        <w:t xml:space="preserve">     姓名： 伍建</w:t>
      </w:r>
    </w:p>
    <w:p w:rsidR="00EE6392" w:rsidRPr="007167C7"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7167C7">
        <w:rPr>
          <w:rFonts w:asciiTheme="minorEastAsia" w:eastAsiaTheme="minorEastAsia" w:hAnsiTheme="minorEastAsia" w:cs="(使用中文字体)" w:hint="eastAsia"/>
          <w:sz w:val="28"/>
          <w:szCs w:val="28"/>
        </w:rPr>
        <w:t xml:space="preserve">     职称：教授级高级工程师 </w:t>
      </w:r>
    </w:p>
    <w:p w:rsidR="00EE6392" w:rsidRPr="007167C7"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7167C7">
        <w:rPr>
          <w:rFonts w:asciiTheme="minorEastAsia" w:eastAsiaTheme="minorEastAsia" w:hAnsiTheme="minorEastAsia" w:cs="(使用中文字体)" w:hint="eastAsia"/>
          <w:sz w:val="28"/>
          <w:szCs w:val="28"/>
        </w:rPr>
        <w:t xml:space="preserve">     工作单位：北京迈基诺基因科技股份有限公司 </w:t>
      </w:r>
    </w:p>
    <w:p w:rsidR="00EE6392" w:rsidRPr="007167C7"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7167C7">
        <w:rPr>
          <w:rFonts w:asciiTheme="minorEastAsia" w:eastAsiaTheme="minorEastAsia" w:hAnsiTheme="minorEastAsia" w:cs="(使用中文字体)" w:hint="eastAsia"/>
          <w:sz w:val="28"/>
          <w:szCs w:val="28"/>
        </w:rPr>
        <w:t xml:space="preserve">     完成单位：北京迈基诺基因科技股份有限公司</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7167C7">
        <w:rPr>
          <w:rFonts w:asciiTheme="minorEastAsia" w:eastAsiaTheme="minorEastAsia" w:hAnsiTheme="minorEastAsia" w:cs="(使用中文字体)" w:hint="eastAsia"/>
          <w:sz w:val="28"/>
          <w:szCs w:val="28"/>
        </w:rPr>
        <w:t xml:space="preserve">     对本项目贡献：伍建博士是“基因捕获”技术的主要发明人之一，在本项目中，主要承担试剂盒的整体设计，主要包括：</w:t>
      </w:r>
      <w:r>
        <w:rPr>
          <w:rFonts w:asciiTheme="minorEastAsia" w:eastAsiaTheme="minorEastAsia" w:hAnsiTheme="minorEastAsia" w:cs="(使用中文字体)" w:hint="eastAsia"/>
          <w:sz w:val="28"/>
          <w:szCs w:val="28"/>
        </w:rPr>
        <w:t>（</w:t>
      </w:r>
      <w:r w:rsidRPr="007167C7">
        <w:rPr>
          <w:rFonts w:asciiTheme="minorEastAsia" w:eastAsiaTheme="minorEastAsia" w:hAnsiTheme="minorEastAsia" w:cs="(使用中文字体)" w:hint="eastAsia"/>
          <w:sz w:val="28"/>
          <w:szCs w:val="28"/>
        </w:rPr>
        <w:t>1</w:t>
      </w:r>
      <w:r>
        <w:rPr>
          <w:rFonts w:asciiTheme="minorEastAsia" w:eastAsiaTheme="minorEastAsia" w:hAnsiTheme="minorEastAsia" w:cs="(使用中文字体)" w:hint="eastAsia"/>
          <w:sz w:val="28"/>
          <w:szCs w:val="28"/>
        </w:rPr>
        <w:t>）</w:t>
      </w:r>
      <w:r w:rsidRPr="007167C7">
        <w:rPr>
          <w:rFonts w:asciiTheme="minorEastAsia" w:eastAsiaTheme="minorEastAsia" w:hAnsiTheme="minorEastAsia" w:cs="(使用中文字体)" w:hint="eastAsia"/>
          <w:sz w:val="28"/>
          <w:szCs w:val="28"/>
        </w:rPr>
        <w:t>捕获探针的设计与合成，捕获探针是检测Panel的技术关键点，采用“叠压式”设计方案，保证捕获探针对所有目的基因的全部外显子和HGMD报道的所有致病深度内含子的全面覆盖，且具有特异性；</w:t>
      </w:r>
      <w:r>
        <w:rPr>
          <w:rFonts w:asciiTheme="minorEastAsia" w:eastAsiaTheme="minorEastAsia" w:hAnsiTheme="minorEastAsia" w:cs="(使用中文字体)" w:hint="eastAsia"/>
          <w:sz w:val="28"/>
          <w:szCs w:val="28"/>
        </w:rPr>
        <w:t>（</w:t>
      </w:r>
      <w:r w:rsidRPr="007167C7">
        <w:rPr>
          <w:rFonts w:asciiTheme="minorEastAsia" w:eastAsiaTheme="minorEastAsia" w:hAnsiTheme="minorEastAsia" w:cs="(使用中文字体)" w:hint="eastAsia"/>
          <w:sz w:val="28"/>
          <w:szCs w:val="28"/>
        </w:rPr>
        <w:t>2</w:t>
      </w:r>
      <w:r>
        <w:rPr>
          <w:rFonts w:asciiTheme="minorEastAsia" w:eastAsiaTheme="minorEastAsia" w:hAnsiTheme="minorEastAsia" w:cs="(使用中文字体)" w:hint="eastAsia"/>
          <w:sz w:val="28"/>
          <w:szCs w:val="28"/>
        </w:rPr>
        <w:t>）</w:t>
      </w:r>
      <w:r w:rsidRPr="007167C7">
        <w:rPr>
          <w:rFonts w:asciiTheme="minorEastAsia" w:eastAsiaTheme="minorEastAsia" w:hAnsiTheme="minorEastAsia" w:cs="(使用中文字体)" w:hint="eastAsia"/>
          <w:sz w:val="28"/>
          <w:szCs w:val="28"/>
        </w:rPr>
        <w:t>制定测序策略与质控标准，确保整体Panel的捕获效率不低于45%，既保证测序深度、数据的可靠性，又兼顾临床转化后的生产效益；</w:t>
      </w:r>
      <w:r>
        <w:rPr>
          <w:rFonts w:asciiTheme="minorEastAsia" w:eastAsiaTheme="minorEastAsia" w:hAnsiTheme="minorEastAsia" w:cs="(使用中文字体)" w:hint="eastAsia"/>
          <w:sz w:val="28"/>
          <w:szCs w:val="28"/>
        </w:rPr>
        <w:t>（</w:t>
      </w:r>
      <w:r w:rsidRPr="007167C7">
        <w:rPr>
          <w:rFonts w:asciiTheme="minorEastAsia" w:eastAsiaTheme="minorEastAsia" w:hAnsiTheme="minorEastAsia" w:cs="(使用中文字体)" w:hint="eastAsia"/>
          <w:sz w:val="28"/>
          <w:szCs w:val="28"/>
        </w:rPr>
        <w:t>3</w:t>
      </w:r>
      <w:r>
        <w:rPr>
          <w:rFonts w:asciiTheme="minorEastAsia" w:eastAsiaTheme="minorEastAsia" w:hAnsiTheme="minorEastAsia" w:cs="(使用中文字体)" w:hint="eastAsia"/>
          <w:sz w:val="28"/>
          <w:szCs w:val="28"/>
        </w:rPr>
        <w:t>）</w:t>
      </w:r>
      <w:r w:rsidRPr="007167C7">
        <w:rPr>
          <w:rFonts w:asciiTheme="minorEastAsia" w:eastAsiaTheme="minorEastAsia" w:hAnsiTheme="minorEastAsia" w:cs="(使用中文字体)" w:hint="eastAsia"/>
          <w:sz w:val="28"/>
          <w:szCs w:val="28"/>
        </w:rPr>
        <w:t>制定测序数据筛选标准，参考公共数据库信息、迈基诺自有致病数据库、正常人数据库等信息，结合生物学分析、遗传学分析和临床实际情况，制定测序数据的筛选标准，确保测序数据分析的准确性与适用性。</w:t>
      </w:r>
    </w:p>
    <w:p w:rsidR="00EE6392" w:rsidRPr="00677091"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4、</w:t>
      </w:r>
      <w:r w:rsidRPr="00677091">
        <w:rPr>
          <w:rFonts w:asciiTheme="minorEastAsia" w:eastAsiaTheme="minorEastAsia" w:hAnsiTheme="minorEastAsia" w:cs="(使用中文字体)" w:hint="eastAsia"/>
          <w:sz w:val="28"/>
          <w:szCs w:val="28"/>
        </w:rPr>
        <w:t>排名：</w:t>
      </w:r>
      <w:r>
        <w:rPr>
          <w:rFonts w:asciiTheme="minorEastAsia" w:eastAsiaTheme="minorEastAsia" w:hAnsiTheme="minorEastAsia" w:cs="(使用中文字体)" w:hint="eastAsia"/>
          <w:sz w:val="28"/>
          <w:szCs w:val="28"/>
        </w:rPr>
        <w:t>4</w:t>
      </w:r>
      <w:r w:rsidRPr="00677091">
        <w:rPr>
          <w:rFonts w:asciiTheme="minorEastAsia" w:eastAsiaTheme="minorEastAsia" w:hAnsiTheme="minorEastAsia" w:cs="(使用中文字体)" w:hint="eastAsia"/>
          <w:sz w:val="28"/>
          <w:szCs w:val="28"/>
        </w:rPr>
        <w:t xml:space="preserve">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姓名：钟林庆</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w:t>
      </w:r>
      <w:r w:rsidRPr="000A62B7">
        <w:rPr>
          <w:rFonts w:asciiTheme="minorEastAsia" w:eastAsiaTheme="minorEastAsia" w:hAnsiTheme="minorEastAsia" w:cs="(使用中文字体)" w:hint="eastAsia"/>
          <w:sz w:val="28"/>
          <w:szCs w:val="28"/>
        </w:rPr>
        <w:t>职称：在读博士研究生</w:t>
      </w:r>
    </w:p>
    <w:p w:rsidR="00EE6392"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工作单位：中国医学科学院北京协和医院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sz w:val="28"/>
          <w:szCs w:val="28"/>
        </w:rPr>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w:t>
      </w:r>
      <w:r>
        <w:rPr>
          <w:rFonts w:asciiTheme="minorEastAsia" w:eastAsiaTheme="minorEastAsia" w:hAnsiTheme="minorEastAsia" w:cs="(使用中文字体)" w:hint="eastAsia"/>
          <w:sz w:val="28"/>
          <w:szCs w:val="28"/>
        </w:rPr>
        <w:t>（1）</w:t>
      </w:r>
      <w:r w:rsidRPr="00677091">
        <w:rPr>
          <w:rFonts w:asciiTheme="minorEastAsia" w:eastAsiaTheme="minorEastAsia" w:hAnsiTheme="minorEastAsia" w:cs="(使用中文字体)" w:hint="eastAsia"/>
          <w:sz w:val="28"/>
          <w:szCs w:val="28"/>
        </w:rPr>
        <w:t>参与了首都卫生发展科研专项（首发2016-2-40114，基因捕获高通量测序结合一代测序验证诊断原发</w:t>
      </w:r>
      <w:r w:rsidRPr="00677091">
        <w:rPr>
          <w:rFonts w:asciiTheme="minorEastAsia" w:eastAsiaTheme="minorEastAsia" w:hAnsiTheme="minorEastAsia" w:cs="(使用中文字体)" w:hint="eastAsia"/>
          <w:sz w:val="28"/>
          <w:szCs w:val="28"/>
        </w:rPr>
        <w:lastRenderedPageBreak/>
        <w:t>性免疫缺陷病转化应用），以及卫生行业科研专项子课题（201402012，免疫缺陷病防治关键技术研究）等多项科研项目，主要完成受试者的招募和纳入，患者临床资料采集、整理和数据库录入工作，以及部分二代测序数据分析、一代测序分子实验及数据分析等。</w:t>
      </w:r>
      <w:r>
        <w:rPr>
          <w:rFonts w:asciiTheme="minorEastAsia" w:eastAsiaTheme="minorEastAsia" w:hAnsiTheme="minorEastAsia" w:cs="(使用中文字体)" w:hint="eastAsia"/>
          <w:sz w:val="28"/>
          <w:szCs w:val="28"/>
        </w:rPr>
        <w:t>（2）</w:t>
      </w:r>
      <w:r w:rsidRPr="00677091">
        <w:rPr>
          <w:rFonts w:asciiTheme="minorEastAsia" w:eastAsiaTheme="minorEastAsia" w:hAnsiTheme="minorEastAsia" w:cs="(使用中文字体)" w:hint="eastAsia"/>
          <w:sz w:val="28"/>
          <w:szCs w:val="28"/>
        </w:rPr>
        <w:t>在临床工作中，经由导师专业门诊、专业组及全科查房、多学科会诊等多种渠道，参与原发性免疫缺陷病患儿的诊治、随访及健康管理。</w:t>
      </w:r>
      <w:r>
        <w:rPr>
          <w:rFonts w:asciiTheme="minorEastAsia" w:eastAsiaTheme="minorEastAsia" w:hAnsiTheme="minorEastAsia" w:cs="(使用中文字体)" w:hint="eastAsia"/>
          <w:sz w:val="28"/>
          <w:szCs w:val="28"/>
        </w:rPr>
        <w:t>（3）</w:t>
      </w:r>
      <w:r w:rsidRPr="00677091">
        <w:rPr>
          <w:rFonts w:asciiTheme="minorEastAsia" w:eastAsiaTheme="minorEastAsia" w:hAnsiTheme="minorEastAsia" w:cs="(使用中文字体)" w:hint="eastAsia"/>
          <w:sz w:val="28"/>
          <w:szCs w:val="28"/>
        </w:rPr>
        <w:t>依托新媒体平台，构建了医患交流的微信群，以此为基础，规范了这部分患儿的门诊预约。</w:t>
      </w:r>
      <w:r>
        <w:rPr>
          <w:rFonts w:asciiTheme="minorEastAsia" w:eastAsiaTheme="minorEastAsia" w:hAnsiTheme="minorEastAsia" w:cs="(使用中文字体)" w:hint="eastAsia"/>
          <w:sz w:val="28"/>
          <w:szCs w:val="28"/>
        </w:rPr>
        <w:t>（4）撰写和发表相关学术论文，参与编写相关论著3部。</w:t>
      </w:r>
    </w:p>
    <w:p w:rsidR="00EE6392" w:rsidRPr="00677091"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5、</w:t>
      </w:r>
      <w:r w:rsidRPr="00677091">
        <w:rPr>
          <w:rFonts w:asciiTheme="minorEastAsia" w:eastAsiaTheme="minorEastAsia" w:hAnsiTheme="minorEastAsia" w:cs="(使用中文字体)" w:hint="eastAsia"/>
          <w:sz w:val="28"/>
          <w:szCs w:val="28"/>
        </w:rPr>
        <w:t xml:space="preserve">排名：5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 魏珉</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职称： 教授、主任医师</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工作单位：中国医学科学院北京协和医院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作为北京协和医院儿科风湿肾脏专业的资深专家教授，指导下级医师对PIDs患儿进行诊治工作，并亲自诊断、治疗、随访PIDs患儿，在三级查房制度中起到关键角色作用。指导下级医师进行相关论文撰写。</w:t>
      </w:r>
    </w:p>
    <w:p w:rsidR="00EE6392" w:rsidRPr="00677091"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6、</w:t>
      </w:r>
      <w:r w:rsidRPr="00677091">
        <w:rPr>
          <w:rFonts w:asciiTheme="minorEastAsia" w:eastAsiaTheme="minorEastAsia" w:hAnsiTheme="minorEastAsia" w:cs="(使用中文字体)" w:hint="eastAsia"/>
          <w:sz w:val="28"/>
          <w:szCs w:val="28"/>
        </w:rPr>
        <w:t xml:space="preserve">排名：6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 苟丽娟</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职称： 主治医师</w:t>
      </w:r>
    </w:p>
    <w:p w:rsidR="00EE6392"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工作单位：中国医学科学院北京协和医院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lastRenderedPageBreak/>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苟丽娟为儿科主治医师，作为第一作者，发表多篇中文核心期刊文章及一篇SCI文章。在多篇课题组成员发表的中英文原发性免疫缺陷病相关文章中作为作者署名。在课题组支持下，曾在北京风湿免疫年会发言汇报自身炎症性疾病病例，取得良好反响。在工作中，参与临床科研工作。主要负责自身炎症性疾病CRF表格设计，应用于数据库开发，并参与自身炎症性疾病数据统计的录入工作。临床工作中，参与免疫缺陷性疾病的诊治，主要负责炎症小体病的诊疗进展跟进。作为病房主管，管理儿科病房期间，参与诊断多例少见或者罕见的自身炎症性疾病。</w:t>
      </w:r>
    </w:p>
    <w:p w:rsidR="00EE6392" w:rsidRPr="00677091"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7</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 xml:space="preserve">排名：7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 王琳</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职称： 主治医师</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工作单位：中国医学科学院北京协和医院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对本项目贡献：临床入组病人的招募，同意书签署，病人随访及病例资料收集及原始数据整理、分析；参与罕见病诊疗指南（2019年版），儿童医嘱手册等书籍编写；结题资料整理。</w:t>
      </w:r>
    </w:p>
    <w:p w:rsidR="00EE6392" w:rsidRPr="00677091"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8</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 xml:space="preserve">排名：8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 马明圣</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职称： 主治医师</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lastRenderedPageBreak/>
        <w:t xml:space="preserve">     工作单位：中国医学科学院北京协和医院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1）参与原发性免疫缺陷病患者诊断。另外参与不明原因发儿童的会诊、参与全院罕见病的MDT以及儿科发展联盟疑难病例会诊，帮助其他科室及单位诊断发性免疫缺陷病。（2）参与原发性免疫缺陷病的论文撰写。（3）参与原发性免疫缺陷病患者的治疗及随访。（4）原发免疫缺陷的患者的遗传咨询。</w:t>
      </w:r>
    </w:p>
    <w:p w:rsidR="00EE6392" w:rsidRPr="00677091"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9</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 xml:space="preserve">排名：9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 王长燕</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职称： 住院医师</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工作单位：中国医学科学院北京协和医院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1）2012年至今诊治PID患者，其中主要病种包括WAS综合征、先天性无丙种球蛋白血症、PFAPA综合征、高IgD综合征、Aicardi-Goutieres综合征、Majeed综合征、Schimke免疫-骨发育不良、Shwachman-Diamond综合征、周期性中性粒细胞减少症等；（2）协助进行PID病历数据整理及数据库录入工作；（3）相关学术会议及论文编写。</w:t>
      </w:r>
    </w:p>
    <w:p w:rsidR="00EE6392" w:rsidRPr="005F6622" w:rsidRDefault="00EE6392" w:rsidP="00EE6392">
      <w:pPr>
        <w:autoSpaceDE w:val="0"/>
        <w:autoSpaceDN w:val="0"/>
        <w:spacing w:line="360" w:lineRule="auto"/>
        <w:ind w:firstLineChars="300" w:firstLine="84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10、</w:t>
      </w:r>
      <w:r w:rsidRPr="005F6622">
        <w:rPr>
          <w:rFonts w:asciiTheme="minorEastAsia" w:eastAsiaTheme="minorEastAsia" w:hAnsiTheme="minorEastAsia" w:cs="(使用中文字体)" w:hint="eastAsia"/>
          <w:sz w:val="28"/>
          <w:szCs w:val="28"/>
        </w:rPr>
        <w:t xml:space="preserve">排名：10 </w:t>
      </w:r>
    </w:p>
    <w:p w:rsidR="00EE6392" w:rsidRPr="005F6622" w:rsidRDefault="00EE6392" w:rsidP="00EE6392">
      <w:pPr>
        <w:autoSpaceDE w:val="0"/>
        <w:autoSpaceDN w:val="0"/>
        <w:spacing w:line="360" w:lineRule="auto"/>
        <w:ind w:firstLineChars="250" w:firstLine="700"/>
        <w:rPr>
          <w:rFonts w:asciiTheme="minorEastAsia" w:eastAsiaTheme="minorEastAsia" w:hAnsiTheme="minorEastAsia" w:cs="(使用中文字体)"/>
          <w:sz w:val="28"/>
          <w:szCs w:val="28"/>
        </w:rPr>
      </w:pPr>
      <w:r w:rsidRPr="005F6622">
        <w:rPr>
          <w:rFonts w:asciiTheme="minorEastAsia" w:eastAsiaTheme="minorEastAsia" w:hAnsiTheme="minorEastAsia" w:cs="(使用中文字体)" w:hint="eastAsia"/>
          <w:sz w:val="28"/>
          <w:szCs w:val="28"/>
        </w:rPr>
        <w:t xml:space="preserve">     姓名： 林朋</w:t>
      </w:r>
    </w:p>
    <w:p w:rsidR="00EE6392" w:rsidRPr="005F6622" w:rsidRDefault="00EE6392" w:rsidP="00EE6392">
      <w:pPr>
        <w:autoSpaceDE w:val="0"/>
        <w:autoSpaceDN w:val="0"/>
        <w:spacing w:line="360" w:lineRule="auto"/>
        <w:ind w:firstLineChars="250" w:firstLine="700"/>
        <w:rPr>
          <w:rFonts w:asciiTheme="minorEastAsia" w:eastAsiaTheme="minorEastAsia" w:hAnsiTheme="minorEastAsia" w:cs="(使用中文字体)"/>
          <w:sz w:val="28"/>
          <w:szCs w:val="28"/>
        </w:rPr>
      </w:pPr>
      <w:r w:rsidRPr="005F6622">
        <w:rPr>
          <w:rFonts w:asciiTheme="minorEastAsia" w:eastAsiaTheme="minorEastAsia" w:hAnsiTheme="minorEastAsia" w:cs="(使用中文字体)" w:hint="eastAsia"/>
          <w:sz w:val="28"/>
          <w:szCs w:val="28"/>
        </w:rPr>
        <w:t xml:space="preserve">     职称：无 </w:t>
      </w:r>
    </w:p>
    <w:p w:rsidR="00EE6392" w:rsidRPr="005F6622" w:rsidRDefault="00EE6392" w:rsidP="00EE6392">
      <w:pPr>
        <w:autoSpaceDE w:val="0"/>
        <w:autoSpaceDN w:val="0"/>
        <w:spacing w:line="360" w:lineRule="auto"/>
        <w:ind w:firstLineChars="250" w:firstLine="700"/>
        <w:rPr>
          <w:rFonts w:asciiTheme="minorEastAsia" w:eastAsiaTheme="minorEastAsia" w:hAnsiTheme="minorEastAsia" w:cs="(使用中文字体)"/>
          <w:sz w:val="28"/>
          <w:szCs w:val="28"/>
        </w:rPr>
      </w:pPr>
      <w:r w:rsidRPr="005F6622">
        <w:rPr>
          <w:rFonts w:asciiTheme="minorEastAsia" w:eastAsiaTheme="minorEastAsia" w:hAnsiTheme="minorEastAsia" w:cs="(使用中文字体)" w:hint="eastAsia"/>
          <w:sz w:val="28"/>
          <w:szCs w:val="28"/>
        </w:rPr>
        <w:lastRenderedPageBreak/>
        <w:t xml:space="preserve">     工作单位：北京迈基诺基因科技股份有限公司 </w:t>
      </w:r>
    </w:p>
    <w:p w:rsidR="00EE6392" w:rsidRPr="005F6622" w:rsidRDefault="00EE6392" w:rsidP="00EE6392">
      <w:pPr>
        <w:autoSpaceDE w:val="0"/>
        <w:autoSpaceDN w:val="0"/>
        <w:spacing w:line="360" w:lineRule="auto"/>
        <w:ind w:firstLineChars="250" w:firstLine="700"/>
        <w:rPr>
          <w:rFonts w:asciiTheme="minorEastAsia" w:eastAsiaTheme="minorEastAsia" w:hAnsiTheme="minorEastAsia" w:cs="(使用中文字体)"/>
          <w:sz w:val="28"/>
          <w:szCs w:val="28"/>
        </w:rPr>
      </w:pPr>
      <w:r w:rsidRPr="005F6622">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hint="eastAsia"/>
          <w:sz w:val="28"/>
          <w:szCs w:val="28"/>
        </w:rPr>
        <w:t>完成</w:t>
      </w:r>
      <w:r w:rsidRPr="005F6622">
        <w:rPr>
          <w:rFonts w:asciiTheme="minorEastAsia" w:eastAsiaTheme="minorEastAsia" w:hAnsiTheme="minorEastAsia" w:cs="(使用中文字体)" w:hint="eastAsia"/>
          <w:sz w:val="28"/>
          <w:szCs w:val="28"/>
        </w:rPr>
        <w:t>单位：北京迈基诺基因科技股份有限公司</w:t>
      </w:r>
    </w:p>
    <w:p w:rsidR="00EE6392" w:rsidRDefault="00EE6392" w:rsidP="00EE6392">
      <w:pPr>
        <w:autoSpaceDE w:val="0"/>
        <w:autoSpaceDN w:val="0"/>
        <w:spacing w:line="360" w:lineRule="auto"/>
        <w:ind w:firstLineChars="250" w:firstLine="700"/>
        <w:rPr>
          <w:rFonts w:asciiTheme="minorEastAsia" w:eastAsiaTheme="minorEastAsia" w:hAnsiTheme="minorEastAsia" w:cs="(使用中文字体)"/>
          <w:sz w:val="28"/>
          <w:szCs w:val="28"/>
        </w:rPr>
      </w:pPr>
      <w:r w:rsidRPr="005F6622">
        <w:rPr>
          <w:rFonts w:asciiTheme="minorEastAsia" w:eastAsiaTheme="minorEastAsia" w:hAnsiTheme="minorEastAsia" w:cs="(使用中文字体)" w:hint="eastAsia"/>
          <w:sz w:val="28"/>
          <w:szCs w:val="28"/>
        </w:rPr>
        <w:t xml:space="preserve">     对本项目贡献：在本项目中，林朋主要承担捕获探针设计和试剂盒参数设置的相关工作，主要包括：</w:t>
      </w:r>
      <w:r>
        <w:rPr>
          <w:rFonts w:asciiTheme="minorEastAsia" w:eastAsiaTheme="minorEastAsia" w:hAnsiTheme="minorEastAsia" w:cs="(使用中文字体)" w:hint="eastAsia"/>
          <w:sz w:val="28"/>
          <w:szCs w:val="28"/>
        </w:rPr>
        <w:t>（</w:t>
      </w:r>
      <w:r w:rsidRPr="005F6622">
        <w:rPr>
          <w:rFonts w:asciiTheme="minorEastAsia" w:eastAsiaTheme="minorEastAsia" w:hAnsiTheme="minorEastAsia" w:cs="(使用中文字体)" w:hint="eastAsia"/>
          <w:sz w:val="28"/>
          <w:szCs w:val="28"/>
        </w:rPr>
        <w:t>1</w:t>
      </w:r>
      <w:r>
        <w:rPr>
          <w:rFonts w:asciiTheme="minorEastAsia" w:eastAsiaTheme="minorEastAsia" w:hAnsiTheme="minorEastAsia" w:cs="(使用中文字体)" w:hint="eastAsia"/>
          <w:sz w:val="28"/>
          <w:szCs w:val="28"/>
        </w:rPr>
        <w:t>）</w:t>
      </w:r>
      <w:r w:rsidRPr="005F6622">
        <w:rPr>
          <w:rFonts w:asciiTheme="minorEastAsia" w:eastAsiaTheme="minorEastAsia" w:hAnsiTheme="minorEastAsia" w:cs="(使用中文字体)" w:hint="eastAsia"/>
          <w:sz w:val="28"/>
          <w:szCs w:val="28"/>
        </w:rPr>
        <w:t>捕获探针的设计与合成，捕获探针是检测Panel的技术关键点，采用“叠压式”设计方案，保证捕获探针对所有目的基因的全部外显子和HGMD报道的所有致病深度内含子的全面覆盖，且具有特异性；</w:t>
      </w:r>
      <w:r>
        <w:rPr>
          <w:rFonts w:asciiTheme="minorEastAsia" w:eastAsiaTheme="minorEastAsia" w:hAnsiTheme="minorEastAsia" w:cs="(使用中文字体)" w:hint="eastAsia"/>
          <w:sz w:val="28"/>
          <w:szCs w:val="28"/>
        </w:rPr>
        <w:t>（</w:t>
      </w:r>
      <w:r w:rsidRPr="005F6622">
        <w:rPr>
          <w:rFonts w:asciiTheme="minorEastAsia" w:eastAsiaTheme="minorEastAsia" w:hAnsiTheme="minorEastAsia" w:cs="(使用中文字体)" w:hint="eastAsia"/>
          <w:sz w:val="28"/>
          <w:szCs w:val="28"/>
        </w:rPr>
        <w:t>2</w:t>
      </w:r>
      <w:r>
        <w:rPr>
          <w:rFonts w:asciiTheme="minorEastAsia" w:eastAsiaTheme="minorEastAsia" w:hAnsiTheme="minorEastAsia" w:cs="(使用中文字体)" w:hint="eastAsia"/>
          <w:sz w:val="28"/>
          <w:szCs w:val="28"/>
        </w:rPr>
        <w:t>）</w:t>
      </w:r>
      <w:r w:rsidRPr="005F6622">
        <w:rPr>
          <w:rFonts w:asciiTheme="minorEastAsia" w:eastAsiaTheme="minorEastAsia" w:hAnsiTheme="minorEastAsia" w:cs="(使用中文字体)" w:hint="eastAsia"/>
          <w:sz w:val="28"/>
          <w:szCs w:val="28"/>
        </w:rPr>
        <w:t>制定测序策略与质控标准，确保整体Panel的捕获效率不低于45%，既保证测序深度、数据的可靠性，又兼顾临床转化后的生产效益；</w:t>
      </w:r>
      <w:r>
        <w:rPr>
          <w:rFonts w:asciiTheme="minorEastAsia" w:eastAsiaTheme="minorEastAsia" w:hAnsiTheme="minorEastAsia" w:cs="(使用中文字体)" w:hint="eastAsia"/>
          <w:sz w:val="28"/>
          <w:szCs w:val="28"/>
        </w:rPr>
        <w:t>（</w:t>
      </w:r>
      <w:r w:rsidRPr="005F6622">
        <w:rPr>
          <w:rFonts w:asciiTheme="minorEastAsia" w:eastAsiaTheme="minorEastAsia" w:hAnsiTheme="minorEastAsia" w:cs="(使用中文字体)" w:hint="eastAsia"/>
          <w:sz w:val="28"/>
          <w:szCs w:val="28"/>
        </w:rPr>
        <w:t>3</w:t>
      </w:r>
      <w:r>
        <w:rPr>
          <w:rFonts w:asciiTheme="minorEastAsia" w:eastAsiaTheme="minorEastAsia" w:hAnsiTheme="minorEastAsia" w:cs="(使用中文字体)" w:hint="eastAsia"/>
          <w:sz w:val="28"/>
          <w:szCs w:val="28"/>
        </w:rPr>
        <w:t>）</w:t>
      </w:r>
      <w:r w:rsidRPr="005F6622">
        <w:rPr>
          <w:rFonts w:asciiTheme="minorEastAsia" w:eastAsiaTheme="minorEastAsia" w:hAnsiTheme="minorEastAsia" w:cs="(使用中文字体)" w:hint="eastAsia"/>
          <w:sz w:val="28"/>
          <w:szCs w:val="28"/>
        </w:rPr>
        <w:t>制定测序数据筛选标准，参考公共数据库信息、迈基诺自有致病数据库、正常人数据库等信息，结合生物学分析、遗传学分析和临床实际情况，制定测序数据的筛选标准，确保测序数据分析的准确性与适用性。</w:t>
      </w:r>
    </w:p>
    <w:p w:rsidR="00EE6392" w:rsidRPr="00677091" w:rsidRDefault="00EE6392" w:rsidP="00EE6392">
      <w:pPr>
        <w:autoSpaceDE w:val="0"/>
        <w:autoSpaceDN w:val="0"/>
        <w:spacing w:line="360" w:lineRule="auto"/>
        <w:ind w:firstLineChars="250" w:firstLine="70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1</w:t>
      </w:r>
      <w:r>
        <w:rPr>
          <w:rFonts w:asciiTheme="minorEastAsia" w:eastAsiaTheme="minorEastAsia" w:hAnsiTheme="minorEastAsia" w:cs="(使用中文字体)" w:hint="eastAsia"/>
          <w:sz w:val="28"/>
          <w:szCs w:val="28"/>
        </w:rPr>
        <w:t>1、</w:t>
      </w:r>
      <w:r w:rsidRPr="00677091">
        <w:rPr>
          <w:rFonts w:asciiTheme="minorEastAsia" w:eastAsiaTheme="minorEastAsia" w:hAnsiTheme="minorEastAsia" w:cs="(使用中文字体)" w:hint="eastAsia"/>
          <w:sz w:val="28"/>
          <w:szCs w:val="28"/>
        </w:rPr>
        <w:t>排名：1</w:t>
      </w:r>
      <w:r>
        <w:rPr>
          <w:rFonts w:asciiTheme="minorEastAsia" w:eastAsiaTheme="minorEastAsia" w:hAnsiTheme="minorEastAsia" w:cs="(使用中文字体)" w:hint="eastAsia"/>
          <w:sz w:val="28"/>
          <w:szCs w:val="28"/>
        </w:rPr>
        <w:t>1</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 于仲勋</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职称： 住院医师</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工作单位：中国医学科学院北京协和医院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本人主要参与原发免疫缺陷病的诊治及研究工作。自工作以来，以第一作者在中华儿科杂志发表论著1篇，报道了我国首例SAVI病例，并开创性地使用了JAK抑制剂来改善病情。以第一作者身份在中华儿科杂志发表单基因自身炎症性疾病的药物治疗讲座一篇，为广大儿科同仁提供新的治疗思路及经验。在课题组开展工作的过程中，本人对干扰素病的认识逐渐深入，以第一作</w:t>
      </w:r>
      <w:r w:rsidRPr="00677091">
        <w:rPr>
          <w:rFonts w:asciiTheme="minorEastAsia" w:eastAsiaTheme="minorEastAsia" w:hAnsiTheme="minorEastAsia" w:cs="(使用中文字体)" w:hint="eastAsia"/>
          <w:sz w:val="28"/>
          <w:szCs w:val="28"/>
        </w:rPr>
        <w:lastRenderedPageBreak/>
        <w:t>者身份发表了干扰素病的综述一篇，发表在World Journal of Pediatrics上面。在课题组的支持下，本人多次参加地区及全国性会议，讲述病例，总结诊治经验，并对原发性免疫缺陷病的筛查进行推广，已连续2年在全国儿科学术年会发言并获得奖励。</w:t>
      </w:r>
    </w:p>
    <w:p w:rsidR="00EE6392" w:rsidRPr="00677091" w:rsidRDefault="00EE6392" w:rsidP="00EE6392">
      <w:pPr>
        <w:autoSpaceDE w:val="0"/>
        <w:autoSpaceDN w:val="0"/>
        <w:spacing w:line="360" w:lineRule="auto"/>
        <w:ind w:firstLineChars="250" w:firstLine="70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1</w:t>
      </w:r>
      <w:r>
        <w:rPr>
          <w:rFonts w:asciiTheme="minorEastAsia" w:eastAsiaTheme="minorEastAsia" w:hAnsiTheme="minorEastAsia" w:cs="(使用中文字体)" w:hint="eastAsia"/>
          <w:sz w:val="28"/>
          <w:szCs w:val="28"/>
        </w:rPr>
        <w:t>2、</w:t>
      </w:r>
      <w:r w:rsidRPr="00677091">
        <w:rPr>
          <w:rFonts w:asciiTheme="minorEastAsia" w:eastAsiaTheme="minorEastAsia" w:hAnsiTheme="minorEastAsia" w:cs="(使用中文字体)" w:hint="eastAsia"/>
          <w:sz w:val="28"/>
          <w:szCs w:val="28"/>
        </w:rPr>
        <w:t>排名：1</w:t>
      </w:r>
      <w:r>
        <w:rPr>
          <w:rFonts w:asciiTheme="minorEastAsia" w:eastAsiaTheme="minorEastAsia" w:hAnsiTheme="minorEastAsia" w:cs="(使用中文字体)" w:hint="eastAsia"/>
          <w:sz w:val="28"/>
          <w:szCs w:val="28"/>
        </w:rPr>
        <w:t>2</w:t>
      </w:r>
      <w:r w:rsidRPr="00677091">
        <w:rPr>
          <w:rFonts w:asciiTheme="minorEastAsia" w:eastAsiaTheme="minorEastAsia" w:hAnsiTheme="minorEastAsia" w:cs="(使用中文字体)" w:hint="eastAsia"/>
          <w:sz w:val="28"/>
          <w:szCs w:val="28"/>
        </w:rPr>
        <w:t xml:space="preserve">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姓名： 周煜</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职称： 住院医师</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工作单位：中国医学科学院北京协和医院 </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w:t>
      </w:r>
      <w:r>
        <w:rPr>
          <w:rFonts w:asciiTheme="minorEastAsia" w:eastAsiaTheme="minorEastAsia" w:hAnsiTheme="minorEastAsia" w:cs="(使用中文字体)" w:hint="eastAsia"/>
          <w:sz w:val="28"/>
          <w:szCs w:val="28"/>
        </w:rPr>
        <w:t>完成</w:t>
      </w:r>
      <w:r w:rsidRPr="00677091">
        <w:rPr>
          <w:rFonts w:asciiTheme="minorEastAsia" w:eastAsiaTheme="minorEastAsia" w:hAnsiTheme="minorEastAsia" w:cs="(使用中文字体)" w:hint="eastAsia"/>
          <w:sz w:val="28"/>
          <w:szCs w:val="28"/>
        </w:rPr>
        <w:t>单位：中国医学科学院北京协和医院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 xml:space="preserve">     对本项目贡献：参与病房相关病人的收治工作。作为共同第一作者发表1篇SCI文章,1篇已接收尚未见刊。</w:t>
      </w:r>
    </w:p>
    <w:p w:rsidR="00EE6392" w:rsidRPr="00AD7EE0" w:rsidRDefault="00EE6392" w:rsidP="00EE6392">
      <w:pPr>
        <w:autoSpaceDE w:val="0"/>
        <w:autoSpaceDN w:val="0"/>
        <w:spacing w:line="360" w:lineRule="auto"/>
        <w:ind w:firstLineChars="200" w:firstLine="562"/>
        <w:rPr>
          <w:rFonts w:asciiTheme="minorEastAsia" w:eastAsiaTheme="minorEastAsia" w:hAnsiTheme="minorEastAsia" w:cs="(使用中文字体)"/>
          <w:b/>
          <w:bCs/>
          <w:sz w:val="28"/>
          <w:szCs w:val="28"/>
        </w:rPr>
      </w:pPr>
      <w:r w:rsidRPr="00AD7EE0">
        <w:rPr>
          <w:rFonts w:asciiTheme="minorEastAsia" w:eastAsiaTheme="minorEastAsia" w:hAnsiTheme="minorEastAsia" w:cs="(使用中文字体)" w:hint="eastAsia"/>
          <w:b/>
          <w:bCs/>
          <w:sz w:val="28"/>
          <w:szCs w:val="28"/>
        </w:rPr>
        <w:t>四．主要完成单位：</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1、</w:t>
      </w:r>
      <w:r w:rsidRPr="00677091">
        <w:rPr>
          <w:rFonts w:asciiTheme="minorEastAsia" w:eastAsiaTheme="minorEastAsia" w:hAnsiTheme="minorEastAsia" w:cs="(使用中文字体)" w:hint="eastAsia"/>
          <w:sz w:val="28"/>
          <w:szCs w:val="28"/>
        </w:rPr>
        <w:t>中国医学科学院北京协和医院</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排名：1</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对本项的贡献：为本项目的发起与执行单位，在本项目主要贡献如下：</w:t>
      </w:r>
    </w:p>
    <w:p w:rsidR="00EE6392" w:rsidRPr="00677091" w:rsidRDefault="00EE6392" w:rsidP="00EE6392">
      <w:pPr>
        <w:autoSpaceDE w:val="0"/>
        <w:autoSpaceDN w:val="0"/>
        <w:spacing w:line="360" w:lineRule="auto"/>
        <w:ind w:firstLineChars="100" w:firstLine="28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1</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承担免疫缺陷相关课题三项如下：</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1）卫计委行业专项（ 201402012）“免疫缺陷病防治关键技术研究”子课题，在该项目中完成了北方中心400例免疫缺陷病患儿的筛查，并发起PID基因捕获高通量测序试剂盒的研发。</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lastRenderedPageBreak/>
        <w:t>2）首都卫生发展科研专项（首发2016-2-40114）“基因捕获高通量测序结合一代测序验证诊断原发性免疫缺陷病转化应用”，进一步将PID基因捕获高通量测序试剂盒优化，进行转化应用，利用中华医学会、北京医学会等学术平台向全国推广。</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3）北京市科协金桥工程种子基金（JQ17032）“血液系统受累早发系统性红斑狼疮的NRAS基因筛查”</w:t>
      </w:r>
    </w:p>
    <w:p w:rsidR="00EE6392" w:rsidRPr="00677091" w:rsidRDefault="00EE6392" w:rsidP="00EE6392">
      <w:pPr>
        <w:autoSpaceDE w:val="0"/>
        <w:autoSpaceDN w:val="0"/>
        <w:spacing w:line="360" w:lineRule="auto"/>
        <w:ind w:firstLineChars="100" w:firstLine="28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2</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建立对PID患儿的综合管理模式：门诊接诊初步检查——病房三级查房综合诊治——疑难病例全院MDT（多学科综合治疗协作组）会诊——儿科发展联盟多中心多学科团队疑难病例讨论——病友群绿色通道预约就诊的闭环综合服务管理模式。</w:t>
      </w:r>
    </w:p>
    <w:p w:rsidR="00EE6392" w:rsidRPr="00677091" w:rsidRDefault="00EE6392" w:rsidP="00EE6392">
      <w:pPr>
        <w:autoSpaceDE w:val="0"/>
        <w:autoSpaceDN w:val="0"/>
        <w:spacing w:line="360" w:lineRule="auto"/>
        <w:ind w:firstLineChars="50" w:firstLine="14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w:t>
      </w:r>
      <w:r>
        <w:rPr>
          <w:rFonts w:asciiTheme="minorEastAsia" w:eastAsiaTheme="minorEastAsia" w:hAnsiTheme="minorEastAsia" w:cs="(使用中文字体)"/>
          <w:sz w:val="28"/>
          <w:szCs w:val="28"/>
        </w:rPr>
        <w:t>3</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PID高通量测序模型开发的发起与设计单位，转化及推广单位。</w:t>
      </w:r>
    </w:p>
    <w:p w:rsidR="00EE6392" w:rsidRPr="00677091" w:rsidRDefault="00EE6392" w:rsidP="00EE6392">
      <w:pPr>
        <w:autoSpaceDE w:val="0"/>
        <w:autoSpaceDN w:val="0"/>
        <w:spacing w:line="360" w:lineRule="auto"/>
        <w:ind w:firstLineChars="50" w:firstLine="14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4</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发明与本项目相关发明专利四项，目前专利均已公告待授权。</w:t>
      </w:r>
    </w:p>
    <w:p w:rsidR="00EE6392" w:rsidRPr="00677091" w:rsidRDefault="00EE6392" w:rsidP="00EE6392">
      <w:pPr>
        <w:autoSpaceDE w:val="0"/>
        <w:autoSpaceDN w:val="0"/>
        <w:spacing w:line="360" w:lineRule="auto"/>
        <w:ind w:firstLineChars="50" w:firstLine="14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5</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发表PID诊治相关SCI及中文核心期刊文章40篇，最高IF=13.258。</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2、</w:t>
      </w:r>
      <w:r w:rsidRPr="00677091">
        <w:rPr>
          <w:rFonts w:asciiTheme="minorEastAsia" w:eastAsiaTheme="minorEastAsia" w:hAnsiTheme="minorEastAsia" w:cs="(使用中文字体)" w:hint="eastAsia"/>
          <w:sz w:val="28"/>
          <w:szCs w:val="28"/>
        </w:rPr>
        <w:t>北京迈基诺基因科技股份有限公司</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排名：2</w:t>
      </w:r>
    </w:p>
    <w:p w:rsidR="00EE6392" w:rsidRPr="00677091"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r w:rsidRPr="00677091">
        <w:rPr>
          <w:rFonts w:asciiTheme="minorEastAsia" w:eastAsiaTheme="minorEastAsia" w:hAnsiTheme="minorEastAsia" w:cs="(使用中文字体)" w:hint="eastAsia"/>
          <w:sz w:val="28"/>
          <w:szCs w:val="28"/>
        </w:rPr>
        <w:t>对本项的贡献：北京迈基诺基因科技股份有限公司拥有自主知识产权的“基因捕获”技术，结合新一代高通量测序技术，可以开展基因组测序分析与研究，提高基因诊断精准度、缩减诊断时间、降低诊断成本。本项目中，迈基诺承担了PID捕获试剂盒的研发与推广相关工作。具体如下：</w:t>
      </w:r>
    </w:p>
    <w:p w:rsidR="00EE6392" w:rsidRPr="00677091" w:rsidRDefault="00EE6392" w:rsidP="00EE6392">
      <w:pPr>
        <w:autoSpaceDE w:val="0"/>
        <w:autoSpaceDN w:val="0"/>
        <w:spacing w:line="360" w:lineRule="auto"/>
        <w:ind w:firstLineChars="100" w:firstLine="28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lastRenderedPageBreak/>
        <w:t>（</w:t>
      </w:r>
      <w:r w:rsidRPr="00677091">
        <w:rPr>
          <w:rFonts w:asciiTheme="minorEastAsia" w:eastAsiaTheme="minorEastAsia" w:hAnsiTheme="minorEastAsia" w:cs="(使用中文字体)" w:hint="eastAsia"/>
          <w:sz w:val="28"/>
          <w:szCs w:val="28"/>
        </w:rPr>
        <w:t>1</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捕获探针的设计与合成，捕获探针采用“叠压式”设计方案，保证捕获探针对所有目的基因的全部外显子和HGMD报道的所有致病深度内含子的全面覆盖，且具有特异性；</w:t>
      </w:r>
    </w:p>
    <w:p w:rsidR="00EE6392" w:rsidRPr="00677091" w:rsidRDefault="00EE6392" w:rsidP="00EE6392">
      <w:pPr>
        <w:autoSpaceDE w:val="0"/>
        <w:autoSpaceDN w:val="0"/>
        <w:spacing w:line="360" w:lineRule="auto"/>
        <w:ind w:firstLineChars="100" w:firstLine="28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2</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捕获测序实验流程的建立与优化，保证整体Panel的捕获效率不低于45%、捕获探针覆盖度达到99.9%以上、20X覆盖度不低于98%、且覆盖均匀可满足CNV分析需求；</w:t>
      </w:r>
    </w:p>
    <w:p w:rsidR="00EE6392" w:rsidRPr="00677091" w:rsidRDefault="00EE6392" w:rsidP="00EE6392">
      <w:pPr>
        <w:autoSpaceDE w:val="0"/>
        <w:autoSpaceDN w:val="0"/>
        <w:spacing w:line="360" w:lineRule="auto"/>
        <w:ind w:firstLineChars="100" w:firstLine="28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3</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捕获测序过重中的试剂国产化，在保证测序质量的前提下、研发国产化试剂，满足生产需求；</w:t>
      </w:r>
    </w:p>
    <w:p w:rsidR="00EE6392" w:rsidRPr="00677091" w:rsidRDefault="00EE6392" w:rsidP="00EE6392">
      <w:pPr>
        <w:autoSpaceDE w:val="0"/>
        <w:autoSpaceDN w:val="0"/>
        <w:spacing w:line="360" w:lineRule="auto"/>
        <w:ind w:firstLineChars="100" w:firstLine="28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4</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测序数据注释与分析的体系建立，开发一系列生物信息学分析软件、并建立生物信息学分析流程，实现了对测序数据的自动化比对分析、基因变异的发现、过滤及注释，以及SNP、Indel、Regioncount、Sitecount和Sitecountplot等各项统计和分析的自动化，从而提高测序数据分析精准度、缩短测序数据分析周期；同时，整合CMG指南于生物信息学分析流程中，将变异的致病性判断流程化，为医学诊断提供便利；</w:t>
      </w:r>
    </w:p>
    <w:p w:rsidR="00EE6392" w:rsidRPr="00A225A8" w:rsidRDefault="00EE6392" w:rsidP="00EE6392">
      <w:pPr>
        <w:autoSpaceDE w:val="0"/>
        <w:autoSpaceDN w:val="0"/>
        <w:spacing w:line="360" w:lineRule="auto"/>
        <w:ind w:firstLineChars="100" w:firstLine="28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5</w:t>
      </w:r>
      <w:r>
        <w:rPr>
          <w:rFonts w:asciiTheme="minorEastAsia" w:eastAsiaTheme="minorEastAsia" w:hAnsiTheme="minorEastAsia" w:cs="(使用中文字体)" w:hint="eastAsia"/>
          <w:sz w:val="28"/>
          <w:szCs w:val="28"/>
        </w:rPr>
        <w:t>）</w:t>
      </w:r>
      <w:r w:rsidRPr="00677091">
        <w:rPr>
          <w:rFonts w:asciiTheme="minorEastAsia" w:eastAsiaTheme="minorEastAsia" w:hAnsiTheme="minorEastAsia" w:cs="(使用中文字体)" w:hint="eastAsia"/>
          <w:sz w:val="28"/>
          <w:szCs w:val="28"/>
        </w:rPr>
        <w:t>在产品的推广与应用过程中，迈基诺依托于其遍布全国主要省市地区的200余名销售人员和50余名驻地医学服务人员，主要承担产品的售前技术推广、样本运输与检测、好的出具报告并发送至医生和患者、检测后的技术解答等相关工作。</w:t>
      </w:r>
    </w:p>
    <w:p w:rsidR="00EE6392" w:rsidRPr="008B1C55" w:rsidRDefault="00EE6392" w:rsidP="00EE6392">
      <w:pPr>
        <w:autoSpaceDE w:val="0"/>
        <w:autoSpaceDN w:val="0"/>
        <w:spacing w:line="360" w:lineRule="auto"/>
        <w:ind w:firstLineChars="200" w:firstLine="562"/>
        <w:rPr>
          <w:rFonts w:asciiTheme="minorEastAsia" w:eastAsiaTheme="minorEastAsia" w:hAnsiTheme="minorEastAsia" w:cs="(使用中文字体)"/>
          <w:b/>
          <w:bCs/>
          <w:sz w:val="28"/>
          <w:szCs w:val="28"/>
        </w:rPr>
      </w:pPr>
      <w:r w:rsidRPr="00EC50A1">
        <w:rPr>
          <w:rFonts w:asciiTheme="minorEastAsia" w:eastAsiaTheme="minorEastAsia" w:hAnsiTheme="minorEastAsia" w:cs="(使用中文字体)" w:hint="eastAsia"/>
          <w:b/>
          <w:bCs/>
          <w:sz w:val="28"/>
          <w:szCs w:val="28"/>
        </w:rPr>
        <w:t>五．主要知识产权和标准规范等目录：</w:t>
      </w:r>
    </w:p>
    <w:tbl>
      <w:tblPr>
        <w:tblW w:w="10673" w:type="dxa"/>
        <w:tblInd w:w="-1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134"/>
        <w:gridCol w:w="2694"/>
        <w:gridCol w:w="992"/>
        <w:gridCol w:w="850"/>
        <w:gridCol w:w="857"/>
        <w:gridCol w:w="1170"/>
        <w:gridCol w:w="950"/>
        <w:gridCol w:w="992"/>
        <w:gridCol w:w="1034"/>
      </w:tblGrid>
      <w:tr w:rsidR="00EE6392" w:rsidRPr="00240B62" w:rsidTr="00EB2297">
        <w:trPr>
          <w:trHeight w:val="680"/>
        </w:trPr>
        <w:tc>
          <w:tcPr>
            <w:tcW w:w="1134" w:type="dxa"/>
            <w:tcBorders>
              <w:tl2br w:val="nil"/>
              <w:tr2bl w:val="nil"/>
            </w:tcBorders>
            <w:vAlign w:val="center"/>
          </w:tcPr>
          <w:p w:rsidR="00EE6392" w:rsidRPr="00240B62" w:rsidRDefault="00EE6392" w:rsidP="00EB2297">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2694" w:type="dxa"/>
            <w:tcBorders>
              <w:tl2br w:val="nil"/>
              <w:tr2bl w:val="nil"/>
            </w:tcBorders>
            <w:vAlign w:val="center"/>
          </w:tcPr>
          <w:p w:rsidR="00EE6392" w:rsidRPr="00240B62" w:rsidRDefault="00EE6392" w:rsidP="00EB2297">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992" w:type="dxa"/>
            <w:tcBorders>
              <w:tl2br w:val="nil"/>
              <w:tr2bl w:val="nil"/>
            </w:tcBorders>
            <w:vAlign w:val="center"/>
          </w:tcPr>
          <w:p w:rsidR="00EE6392" w:rsidRPr="00240B62" w:rsidRDefault="00EE6392" w:rsidP="00EB2297">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EE6392" w:rsidRPr="00240B62" w:rsidRDefault="00EE6392" w:rsidP="00EB2297">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50" w:type="dxa"/>
            <w:tcBorders>
              <w:tl2br w:val="nil"/>
              <w:tr2bl w:val="nil"/>
            </w:tcBorders>
            <w:vAlign w:val="center"/>
          </w:tcPr>
          <w:p w:rsidR="00EE6392" w:rsidRPr="00240B62" w:rsidRDefault="00EE6392" w:rsidP="00EB2297">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857" w:type="dxa"/>
            <w:tcBorders>
              <w:tl2br w:val="nil"/>
              <w:tr2bl w:val="nil"/>
            </w:tcBorders>
            <w:vAlign w:val="center"/>
          </w:tcPr>
          <w:p w:rsidR="00EE6392" w:rsidRPr="00240B62" w:rsidRDefault="00EE6392" w:rsidP="00EB2297">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EE6392" w:rsidRPr="00240B62" w:rsidRDefault="00EE6392" w:rsidP="00EB2297">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950" w:type="dxa"/>
            <w:tcBorders>
              <w:tl2br w:val="nil"/>
              <w:tr2bl w:val="nil"/>
            </w:tcBorders>
            <w:vAlign w:val="center"/>
          </w:tcPr>
          <w:p w:rsidR="00EE6392" w:rsidRPr="00240B62" w:rsidRDefault="00EE6392" w:rsidP="00EB2297">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992" w:type="dxa"/>
            <w:tcBorders>
              <w:tl2br w:val="nil"/>
              <w:tr2bl w:val="nil"/>
            </w:tcBorders>
            <w:vAlign w:val="center"/>
          </w:tcPr>
          <w:p w:rsidR="00EE6392" w:rsidRPr="00240B62" w:rsidRDefault="00EE6392" w:rsidP="00EB2297">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034" w:type="dxa"/>
            <w:tcBorders>
              <w:tl2br w:val="nil"/>
              <w:tr2bl w:val="nil"/>
            </w:tcBorders>
            <w:vAlign w:val="center"/>
          </w:tcPr>
          <w:p w:rsidR="00EE6392" w:rsidRPr="00240B62" w:rsidRDefault="00EE6392" w:rsidP="00EB2297">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EE6392" w:rsidRPr="00240B62" w:rsidTr="00EB2297">
        <w:trPr>
          <w:trHeight w:val="680"/>
        </w:trPr>
        <w:tc>
          <w:tcPr>
            <w:tcW w:w="1134"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lastRenderedPageBreak/>
              <w:t>发明专利</w:t>
            </w:r>
          </w:p>
        </w:tc>
        <w:tc>
          <w:tcPr>
            <w:tcW w:w="2694" w:type="dxa"/>
            <w:tcBorders>
              <w:tl2br w:val="nil"/>
              <w:tr2bl w:val="nil"/>
            </w:tcBorders>
          </w:tcPr>
          <w:p w:rsidR="00EE6392" w:rsidRPr="00240B62" w:rsidRDefault="00EE6392" w:rsidP="00EB2297">
            <w:pPr>
              <w:rPr>
                <w:rFonts w:ascii="宋体" w:hAnsi="宋体"/>
                <w:color w:val="000000" w:themeColor="text1"/>
                <w:sz w:val="24"/>
              </w:rPr>
            </w:pPr>
            <w:r w:rsidRPr="00584B1D">
              <w:rPr>
                <w:rFonts w:ascii="宋体" w:hAnsi="宋体" w:hint="eastAsia"/>
                <w:color w:val="000000" w:themeColor="text1"/>
                <w:sz w:val="24"/>
              </w:rPr>
              <w:t>靶</w:t>
            </w:r>
            <w:r w:rsidRPr="00584B1D">
              <w:rPr>
                <w:rFonts w:ascii="宋体" w:hAnsi="宋体" w:hint="eastAsia"/>
                <w:color w:val="000000" w:themeColor="text1"/>
                <w:sz w:val="24"/>
              </w:rPr>
              <w:t>DNA</w:t>
            </w:r>
            <w:r w:rsidRPr="00584B1D">
              <w:rPr>
                <w:rFonts w:ascii="宋体" w:hAnsi="宋体" w:hint="eastAsia"/>
                <w:color w:val="000000" w:themeColor="text1"/>
                <w:sz w:val="24"/>
              </w:rPr>
              <w:t>富集探针的制备方法</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r w:rsidRPr="00584B1D">
              <w:rPr>
                <w:rFonts w:ascii="宋体" w:hAnsi="宋体"/>
                <w:color w:val="000000" w:themeColor="text1"/>
                <w:sz w:val="24"/>
              </w:rPr>
              <w:t>ZL 2016 1 1078405.2</w:t>
            </w:r>
          </w:p>
        </w:tc>
        <w:tc>
          <w:tcPr>
            <w:tcW w:w="857" w:type="dxa"/>
            <w:tcBorders>
              <w:tl2br w:val="nil"/>
              <w:tr2bl w:val="nil"/>
            </w:tcBorders>
          </w:tcPr>
          <w:p w:rsidR="00EE6392" w:rsidRPr="00240B62" w:rsidRDefault="00EE6392" w:rsidP="00EB2297">
            <w:pPr>
              <w:rPr>
                <w:rFonts w:ascii="宋体" w:hAnsi="宋体"/>
                <w:color w:val="000000" w:themeColor="text1"/>
                <w:sz w:val="24"/>
              </w:rPr>
            </w:pPr>
            <w:r w:rsidRPr="00584B1D">
              <w:rPr>
                <w:rFonts w:ascii="宋体" w:hAnsi="宋体"/>
                <w:color w:val="000000" w:themeColor="text1"/>
                <w:sz w:val="24"/>
              </w:rPr>
              <w:t>2019.05.14</w:t>
            </w:r>
          </w:p>
        </w:tc>
        <w:tc>
          <w:tcPr>
            <w:tcW w:w="1170" w:type="dxa"/>
            <w:tcBorders>
              <w:tl2br w:val="nil"/>
              <w:tr2bl w:val="nil"/>
            </w:tcBorders>
          </w:tcPr>
          <w:p w:rsidR="00EE6392" w:rsidRPr="008B1C55" w:rsidRDefault="00EE6392" w:rsidP="00EB2297">
            <w:pPr>
              <w:rPr>
                <w:rFonts w:ascii="宋体" w:hAnsi="宋体"/>
                <w:color w:val="000000" w:themeColor="text1"/>
                <w:sz w:val="24"/>
                <w:highlight w:val="yellow"/>
              </w:rPr>
            </w:pPr>
            <w:r w:rsidRPr="00EC50A1">
              <w:rPr>
                <w:rFonts w:ascii="宋体" w:hAnsi="宋体" w:hint="eastAsia"/>
                <w:color w:val="000000" w:themeColor="text1"/>
                <w:sz w:val="24"/>
              </w:rPr>
              <w:t>证书号第</w:t>
            </w:r>
            <w:r w:rsidRPr="00EC50A1">
              <w:rPr>
                <w:rFonts w:ascii="宋体" w:hAnsi="宋体" w:hint="eastAsia"/>
                <w:color w:val="000000" w:themeColor="text1"/>
                <w:sz w:val="24"/>
              </w:rPr>
              <w:t>3374318</w:t>
            </w:r>
            <w:r w:rsidRPr="00EC50A1">
              <w:rPr>
                <w:rFonts w:ascii="宋体" w:hAnsi="宋体" w:hint="eastAsia"/>
                <w:color w:val="000000" w:themeColor="text1"/>
                <w:sz w:val="24"/>
              </w:rPr>
              <w:t>号</w:t>
            </w:r>
          </w:p>
        </w:tc>
        <w:tc>
          <w:tcPr>
            <w:tcW w:w="950" w:type="dxa"/>
            <w:tcBorders>
              <w:tl2br w:val="nil"/>
              <w:tr2bl w:val="nil"/>
            </w:tcBorders>
          </w:tcPr>
          <w:p w:rsidR="00EE6392" w:rsidRPr="00240B62" w:rsidRDefault="00EE6392" w:rsidP="00EB2297">
            <w:pPr>
              <w:rPr>
                <w:rFonts w:ascii="宋体" w:hAnsi="宋体"/>
                <w:color w:val="000000" w:themeColor="text1"/>
                <w:sz w:val="24"/>
              </w:rPr>
            </w:pPr>
            <w:r w:rsidRPr="00B30662">
              <w:rPr>
                <w:rFonts w:ascii="宋体" w:hAnsi="宋体" w:hint="eastAsia"/>
                <w:color w:val="000000" w:themeColor="text1"/>
                <w:sz w:val="24"/>
              </w:rPr>
              <w:t>迈基诺</w:t>
            </w:r>
            <w:r>
              <w:rPr>
                <w:rFonts w:ascii="宋体" w:hAnsi="宋体" w:hint="eastAsia"/>
                <w:color w:val="000000" w:themeColor="text1"/>
                <w:sz w:val="24"/>
              </w:rPr>
              <w:t>（重庆）</w:t>
            </w:r>
            <w:r w:rsidRPr="00B30662">
              <w:rPr>
                <w:rFonts w:ascii="宋体" w:hAnsi="宋体" w:hint="eastAsia"/>
                <w:color w:val="000000" w:themeColor="text1"/>
                <w:sz w:val="24"/>
              </w:rPr>
              <w:t>基因科技有限</w:t>
            </w:r>
            <w:r>
              <w:rPr>
                <w:rFonts w:ascii="宋体" w:hAnsi="宋体" w:hint="eastAsia"/>
                <w:color w:val="000000" w:themeColor="text1"/>
                <w:sz w:val="24"/>
              </w:rPr>
              <w:t>责任</w:t>
            </w:r>
            <w:r w:rsidRPr="00B30662">
              <w:rPr>
                <w:rFonts w:ascii="宋体" w:hAnsi="宋体" w:hint="eastAsia"/>
                <w:color w:val="000000" w:themeColor="text1"/>
                <w:sz w:val="24"/>
              </w:rPr>
              <w:t>公司</w:t>
            </w:r>
          </w:p>
        </w:tc>
        <w:tc>
          <w:tcPr>
            <w:tcW w:w="992" w:type="dxa"/>
            <w:tcBorders>
              <w:tl2br w:val="nil"/>
              <w:tr2bl w:val="nil"/>
            </w:tcBorders>
          </w:tcPr>
          <w:p w:rsidR="00EE6392" w:rsidRPr="00240B62" w:rsidRDefault="00EE6392" w:rsidP="00EB2297">
            <w:pPr>
              <w:rPr>
                <w:rFonts w:ascii="宋体" w:hAnsi="宋体"/>
                <w:color w:val="000000" w:themeColor="text1"/>
                <w:sz w:val="24"/>
              </w:rPr>
            </w:pPr>
            <w:r w:rsidRPr="00B30662">
              <w:rPr>
                <w:rFonts w:ascii="宋体" w:hAnsi="宋体" w:hint="eastAsia"/>
                <w:color w:val="000000" w:themeColor="text1"/>
                <w:sz w:val="24"/>
              </w:rPr>
              <w:t>迈基诺</w:t>
            </w:r>
            <w:r>
              <w:rPr>
                <w:rFonts w:ascii="宋体" w:hAnsi="宋体" w:hint="eastAsia"/>
                <w:color w:val="000000" w:themeColor="text1"/>
                <w:sz w:val="24"/>
              </w:rPr>
              <w:t>（重庆）</w:t>
            </w:r>
            <w:r w:rsidRPr="00B30662">
              <w:rPr>
                <w:rFonts w:ascii="宋体" w:hAnsi="宋体" w:hint="eastAsia"/>
                <w:color w:val="000000" w:themeColor="text1"/>
                <w:sz w:val="24"/>
              </w:rPr>
              <w:t>基因科技有限</w:t>
            </w:r>
            <w:r>
              <w:rPr>
                <w:rFonts w:ascii="宋体" w:hAnsi="宋体" w:hint="eastAsia"/>
                <w:color w:val="000000" w:themeColor="text1"/>
                <w:sz w:val="24"/>
              </w:rPr>
              <w:t>责任</w:t>
            </w:r>
            <w:r w:rsidRPr="00B30662">
              <w:rPr>
                <w:rFonts w:ascii="宋体" w:hAnsi="宋体" w:hint="eastAsia"/>
                <w:color w:val="000000" w:themeColor="text1"/>
                <w:sz w:val="24"/>
              </w:rPr>
              <w:t>公司</w:t>
            </w:r>
          </w:p>
        </w:tc>
        <w:tc>
          <w:tcPr>
            <w:tcW w:w="1034" w:type="dxa"/>
            <w:tcBorders>
              <w:tl2br w:val="nil"/>
              <w:tr2bl w:val="nil"/>
            </w:tcBorders>
          </w:tcPr>
          <w:p w:rsidR="00EE6392" w:rsidRPr="008B1C55" w:rsidRDefault="00EE6392" w:rsidP="00EB2297">
            <w:pPr>
              <w:rPr>
                <w:rFonts w:ascii="宋体" w:hAnsi="宋体"/>
                <w:color w:val="000000" w:themeColor="text1"/>
                <w:sz w:val="24"/>
                <w:highlight w:val="yellow"/>
              </w:rPr>
            </w:pPr>
            <w:r w:rsidRPr="00584B1D">
              <w:rPr>
                <w:rFonts w:ascii="宋体" w:hAnsi="宋体" w:hint="eastAsia"/>
                <w:color w:val="000000" w:themeColor="text1"/>
                <w:sz w:val="24"/>
              </w:rPr>
              <w:t>有效</w:t>
            </w:r>
          </w:p>
        </w:tc>
      </w:tr>
      <w:tr w:rsidR="00EE6392" w:rsidRPr="00240B62" w:rsidTr="00EB2297">
        <w:trPr>
          <w:trHeight w:val="680"/>
        </w:trPr>
        <w:tc>
          <w:tcPr>
            <w:tcW w:w="1134"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计算机软件著作权</w:t>
            </w:r>
          </w:p>
        </w:tc>
        <w:tc>
          <w:tcPr>
            <w:tcW w:w="2694" w:type="dxa"/>
            <w:tcBorders>
              <w:tl2br w:val="nil"/>
              <w:tr2bl w:val="nil"/>
            </w:tcBorders>
          </w:tcPr>
          <w:p w:rsidR="00EE6392" w:rsidRPr="00240B62" w:rsidRDefault="00EE6392" w:rsidP="00EB2297">
            <w:pPr>
              <w:rPr>
                <w:rFonts w:ascii="宋体" w:hAnsi="宋体"/>
                <w:color w:val="000000" w:themeColor="text1"/>
                <w:sz w:val="24"/>
              </w:rPr>
            </w:pPr>
            <w:r w:rsidRPr="00584B1D">
              <w:rPr>
                <w:rFonts w:ascii="宋体" w:hAnsi="宋体" w:hint="eastAsia"/>
                <w:color w:val="000000" w:themeColor="text1"/>
                <w:sz w:val="24"/>
              </w:rPr>
              <w:t>SNV</w:t>
            </w:r>
            <w:r w:rsidRPr="00584B1D">
              <w:rPr>
                <w:rFonts w:ascii="宋体" w:hAnsi="宋体" w:hint="eastAsia"/>
                <w:color w:val="000000" w:themeColor="text1"/>
                <w:sz w:val="24"/>
              </w:rPr>
              <w:t>及</w:t>
            </w:r>
            <w:r w:rsidRPr="00584B1D">
              <w:rPr>
                <w:rFonts w:ascii="宋体" w:hAnsi="宋体" w:hint="eastAsia"/>
                <w:color w:val="000000" w:themeColor="text1"/>
                <w:sz w:val="24"/>
              </w:rPr>
              <w:t>INDEL</w:t>
            </w:r>
            <w:r w:rsidRPr="00584B1D">
              <w:rPr>
                <w:rFonts w:ascii="宋体" w:hAnsi="宋体" w:hint="eastAsia"/>
                <w:color w:val="000000" w:themeColor="text1"/>
                <w:sz w:val="24"/>
              </w:rPr>
              <w:t>检测软件</w:t>
            </w:r>
            <w:r w:rsidRPr="00584B1D">
              <w:rPr>
                <w:rFonts w:ascii="宋体" w:hAnsi="宋体" w:hint="eastAsia"/>
                <w:color w:val="000000" w:themeColor="text1"/>
                <w:sz w:val="24"/>
              </w:rPr>
              <w:t>V1.0</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r w:rsidRPr="00584B1D">
              <w:rPr>
                <w:rFonts w:ascii="宋体" w:hAnsi="宋体"/>
                <w:color w:val="000000" w:themeColor="text1"/>
                <w:sz w:val="24"/>
              </w:rPr>
              <w:t>2018SR204572</w:t>
            </w:r>
          </w:p>
        </w:tc>
        <w:tc>
          <w:tcPr>
            <w:tcW w:w="857" w:type="dxa"/>
            <w:tcBorders>
              <w:tl2br w:val="nil"/>
              <w:tr2bl w:val="nil"/>
            </w:tcBorders>
          </w:tcPr>
          <w:p w:rsidR="00EE6392" w:rsidRPr="00240B62" w:rsidRDefault="00EE6392" w:rsidP="00EB2297">
            <w:pPr>
              <w:rPr>
                <w:rFonts w:ascii="宋体" w:hAnsi="宋体"/>
                <w:color w:val="000000" w:themeColor="text1"/>
                <w:sz w:val="24"/>
              </w:rPr>
            </w:pPr>
            <w:r w:rsidRPr="00584B1D">
              <w:rPr>
                <w:rFonts w:ascii="宋体" w:hAnsi="宋体"/>
                <w:color w:val="000000" w:themeColor="text1"/>
                <w:sz w:val="24"/>
              </w:rPr>
              <w:t>2018.3.26</w:t>
            </w:r>
          </w:p>
        </w:tc>
        <w:tc>
          <w:tcPr>
            <w:tcW w:w="1170" w:type="dxa"/>
            <w:tcBorders>
              <w:tl2br w:val="nil"/>
              <w:tr2bl w:val="nil"/>
            </w:tcBorders>
          </w:tcPr>
          <w:p w:rsidR="00EE6392" w:rsidRPr="008B1C55" w:rsidRDefault="00EE6392" w:rsidP="00EB2297">
            <w:pPr>
              <w:rPr>
                <w:rFonts w:ascii="宋体" w:hAnsi="宋体"/>
                <w:color w:val="000000" w:themeColor="text1"/>
                <w:sz w:val="24"/>
                <w:highlight w:val="yellow"/>
              </w:rPr>
            </w:pPr>
            <w:r w:rsidRPr="00584B1D">
              <w:rPr>
                <w:rFonts w:ascii="宋体" w:hAnsi="宋体" w:hint="eastAsia"/>
                <w:color w:val="000000" w:themeColor="text1"/>
                <w:sz w:val="24"/>
              </w:rPr>
              <w:t>软著登字第</w:t>
            </w:r>
            <w:r w:rsidRPr="00584B1D">
              <w:rPr>
                <w:rFonts w:ascii="宋体" w:hAnsi="宋体" w:hint="eastAsia"/>
                <w:color w:val="000000" w:themeColor="text1"/>
                <w:sz w:val="24"/>
              </w:rPr>
              <w:t>2533667</w:t>
            </w:r>
            <w:r w:rsidRPr="00584B1D">
              <w:rPr>
                <w:rFonts w:ascii="宋体" w:hAnsi="宋体" w:hint="eastAsia"/>
                <w:color w:val="000000" w:themeColor="text1"/>
                <w:sz w:val="24"/>
              </w:rPr>
              <w:t>号</w:t>
            </w:r>
          </w:p>
        </w:tc>
        <w:tc>
          <w:tcPr>
            <w:tcW w:w="950" w:type="dxa"/>
            <w:tcBorders>
              <w:tl2br w:val="nil"/>
              <w:tr2bl w:val="nil"/>
            </w:tcBorders>
          </w:tcPr>
          <w:p w:rsidR="00EE6392" w:rsidRPr="00240B62" w:rsidRDefault="00EE6392" w:rsidP="00EB2297">
            <w:pPr>
              <w:rPr>
                <w:rFonts w:ascii="宋体" w:hAnsi="宋体"/>
                <w:color w:val="000000" w:themeColor="text1"/>
                <w:sz w:val="24"/>
              </w:rPr>
            </w:pPr>
            <w:r w:rsidRPr="00B30662">
              <w:rPr>
                <w:rFonts w:ascii="宋体" w:hAnsi="宋体" w:hint="eastAsia"/>
                <w:color w:val="000000" w:themeColor="text1"/>
                <w:sz w:val="24"/>
              </w:rPr>
              <w:t>北京迈基诺基因科技股份有限公司</w:t>
            </w:r>
          </w:p>
        </w:tc>
        <w:tc>
          <w:tcPr>
            <w:tcW w:w="992" w:type="dxa"/>
            <w:tcBorders>
              <w:tl2br w:val="nil"/>
              <w:tr2bl w:val="nil"/>
            </w:tcBorders>
          </w:tcPr>
          <w:p w:rsidR="00EE6392" w:rsidRPr="00584B1D" w:rsidRDefault="00EE6392" w:rsidP="00EB2297">
            <w:pPr>
              <w:rPr>
                <w:rFonts w:ascii="宋体" w:hAnsi="宋体"/>
                <w:color w:val="000000" w:themeColor="text1"/>
                <w:sz w:val="24"/>
              </w:rPr>
            </w:pPr>
            <w:r w:rsidRPr="00584B1D">
              <w:rPr>
                <w:rFonts w:ascii="宋体" w:hAnsi="宋体" w:hint="eastAsia"/>
                <w:color w:val="000000" w:themeColor="text1"/>
                <w:sz w:val="24"/>
              </w:rPr>
              <w:t>北京迈基诺基因科技股份有限公司</w:t>
            </w:r>
          </w:p>
        </w:tc>
        <w:tc>
          <w:tcPr>
            <w:tcW w:w="1034" w:type="dxa"/>
            <w:tcBorders>
              <w:tl2br w:val="nil"/>
              <w:tr2bl w:val="nil"/>
            </w:tcBorders>
          </w:tcPr>
          <w:p w:rsidR="00EE6392" w:rsidRPr="00584B1D" w:rsidRDefault="00EE6392" w:rsidP="00EB2297">
            <w:pPr>
              <w:rPr>
                <w:rFonts w:ascii="宋体" w:hAnsi="宋体"/>
                <w:color w:val="000000" w:themeColor="text1"/>
                <w:sz w:val="24"/>
              </w:rPr>
            </w:pPr>
            <w:r w:rsidRPr="00584B1D">
              <w:rPr>
                <w:rFonts w:ascii="宋体" w:hAnsi="宋体" w:hint="eastAsia"/>
                <w:color w:val="000000" w:themeColor="text1"/>
                <w:sz w:val="24"/>
              </w:rPr>
              <w:t>有效</w:t>
            </w:r>
          </w:p>
        </w:tc>
      </w:tr>
      <w:tr w:rsidR="00EE6392" w:rsidRPr="00240B62" w:rsidTr="00EB2297">
        <w:trPr>
          <w:trHeight w:val="680"/>
        </w:trPr>
        <w:tc>
          <w:tcPr>
            <w:tcW w:w="1134"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t>指南</w:t>
            </w:r>
          </w:p>
        </w:tc>
        <w:tc>
          <w:tcPr>
            <w:tcW w:w="2694" w:type="dxa"/>
            <w:tcBorders>
              <w:tl2br w:val="nil"/>
              <w:tr2bl w:val="nil"/>
            </w:tcBorders>
          </w:tcPr>
          <w:p w:rsidR="00EE6392" w:rsidRPr="008B1C55" w:rsidRDefault="00EE6392" w:rsidP="00EB2297">
            <w:pPr>
              <w:rPr>
                <w:rFonts w:ascii="宋体" w:hAnsi="宋体"/>
                <w:color w:val="000000" w:themeColor="text1"/>
                <w:sz w:val="24"/>
              </w:rPr>
            </w:pPr>
            <w:r w:rsidRPr="00C045C7">
              <w:rPr>
                <w:rFonts w:ascii="宋体" w:hAnsi="宋体" w:hint="eastAsia"/>
                <w:color w:val="000000" w:themeColor="text1"/>
                <w:sz w:val="24"/>
              </w:rPr>
              <w:t>免疫功能异常患儿的预防接种专家共识</w:t>
            </w:r>
            <w:r w:rsidRPr="00C045C7">
              <w:rPr>
                <w:rFonts w:ascii="宋体" w:hAnsi="宋体" w:hint="eastAsia"/>
                <w:color w:val="000000" w:themeColor="text1"/>
                <w:sz w:val="24"/>
              </w:rPr>
              <w:t>(</w:t>
            </w:r>
            <w:r w:rsidRPr="00C045C7">
              <w:rPr>
                <w:rFonts w:ascii="宋体" w:hAnsi="宋体" w:hint="eastAsia"/>
                <w:color w:val="000000" w:themeColor="text1"/>
                <w:sz w:val="24"/>
              </w:rPr>
              <w:t>试行稿</w:t>
            </w:r>
            <w:r w:rsidRPr="00C045C7">
              <w:rPr>
                <w:rFonts w:ascii="宋体" w:hAnsi="宋体" w:hint="eastAsia"/>
                <w:color w:val="000000" w:themeColor="text1"/>
                <w:sz w:val="24"/>
              </w:rPr>
              <w:t>)</w:t>
            </w:r>
            <w:r w:rsidRPr="00C045C7">
              <w:rPr>
                <w:rFonts w:ascii="宋体" w:hAnsi="宋体" w:hint="eastAsia"/>
                <w:color w:val="000000" w:themeColor="text1"/>
                <w:sz w:val="24"/>
              </w:rPr>
              <w:t>：原发性免疫缺陷病</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p>
        </w:tc>
        <w:tc>
          <w:tcPr>
            <w:tcW w:w="857" w:type="dxa"/>
            <w:tcBorders>
              <w:tl2br w:val="nil"/>
              <w:tr2bl w:val="nil"/>
            </w:tcBorders>
          </w:tcPr>
          <w:p w:rsidR="00EE6392" w:rsidRPr="00240B62" w:rsidRDefault="00EE6392" w:rsidP="00EB2297">
            <w:pPr>
              <w:rPr>
                <w:rFonts w:ascii="宋体" w:hAnsi="宋体"/>
                <w:color w:val="000000" w:themeColor="text1"/>
                <w:sz w:val="24"/>
              </w:rPr>
            </w:pPr>
          </w:p>
        </w:tc>
        <w:tc>
          <w:tcPr>
            <w:tcW w:w="1170" w:type="dxa"/>
            <w:tcBorders>
              <w:tl2br w:val="nil"/>
              <w:tr2bl w:val="nil"/>
            </w:tcBorders>
          </w:tcPr>
          <w:p w:rsidR="00EE6392" w:rsidRPr="00240B62" w:rsidRDefault="00EE6392" w:rsidP="00EB2297">
            <w:pPr>
              <w:rPr>
                <w:rFonts w:ascii="宋体" w:hAnsi="宋体"/>
                <w:color w:val="000000" w:themeColor="text1"/>
                <w:sz w:val="24"/>
              </w:rPr>
            </w:pPr>
          </w:p>
        </w:tc>
        <w:tc>
          <w:tcPr>
            <w:tcW w:w="950"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t>中国医学科学院北京协和医院</w:t>
            </w:r>
          </w:p>
        </w:tc>
        <w:tc>
          <w:tcPr>
            <w:tcW w:w="992" w:type="dxa"/>
            <w:tcBorders>
              <w:tl2br w:val="nil"/>
              <w:tr2bl w:val="nil"/>
            </w:tcBorders>
          </w:tcPr>
          <w:p w:rsidR="00EE6392" w:rsidRPr="00394AF9" w:rsidRDefault="00EE6392" w:rsidP="00EB2297">
            <w:pPr>
              <w:rPr>
                <w:rFonts w:ascii="宋体" w:hAnsi="宋体"/>
                <w:color w:val="000000" w:themeColor="text1"/>
                <w:sz w:val="24"/>
              </w:rPr>
            </w:pPr>
            <w:r>
              <w:rPr>
                <w:rFonts w:ascii="宋体" w:hAnsi="宋体" w:hint="eastAsia"/>
                <w:color w:val="000000" w:themeColor="text1"/>
                <w:sz w:val="24"/>
              </w:rPr>
              <w:t>宋红梅</w:t>
            </w:r>
          </w:p>
        </w:tc>
        <w:tc>
          <w:tcPr>
            <w:tcW w:w="1034" w:type="dxa"/>
            <w:tcBorders>
              <w:tl2br w:val="nil"/>
              <w:tr2bl w:val="nil"/>
            </w:tcBorders>
          </w:tcPr>
          <w:p w:rsidR="00EE6392" w:rsidRPr="00240B62" w:rsidRDefault="00EE6392" w:rsidP="00EB2297">
            <w:pPr>
              <w:rPr>
                <w:rFonts w:ascii="宋体" w:hAnsi="宋体"/>
                <w:color w:val="000000" w:themeColor="text1"/>
                <w:sz w:val="24"/>
              </w:rPr>
            </w:pPr>
          </w:p>
        </w:tc>
      </w:tr>
      <w:tr w:rsidR="00EE6392" w:rsidRPr="00240B62" w:rsidTr="00EB2297">
        <w:trPr>
          <w:trHeight w:val="680"/>
        </w:trPr>
        <w:tc>
          <w:tcPr>
            <w:tcW w:w="1134"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期刊论文</w:t>
            </w:r>
          </w:p>
        </w:tc>
        <w:tc>
          <w:tcPr>
            <w:tcW w:w="2694" w:type="dxa"/>
            <w:tcBorders>
              <w:tl2br w:val="nil"/>
              <w:tr2bl w:val="nil"/>
            </w:tcBorders>
          </w:tcPr>
          <w:p w:rsidR="00EE6392" w:rsidRPr="00240B62" w:rsidRDefault="00EE6392" w:rsidP="00EB2297">
            <w:pPr>
              <w:rPr>
                <w:rFonts w:ascii="宋体" w:hAnsi="宋体"/>
                <w:color w:val="000000" w:themeColor="text1"/>
                <w:sz w:val="24"/>
              </w:rPr>
            </w:pPr>
            <w:r w:rsidRPr="008B1C55">
              <w:rPr>
                <w:rFonts w:ascii="宋体" w:hAnsi="宋体"/>
                <w:color w:val="000000" w:themeColor="text1"/>
                <w:sz w:val="24"/>
              </w:rPr>
              <w:t>RAS-associated</w:t>
            </w:r>
            <w:r>
              <w:rPr>
                <w:rFonts w:ascii="宋体" w:hAnsi="宋体"/>
                <w:color w:val="000000" w:themeColor="text1"/>
                <w:sz w:val="24"/>
              </w:rPr>
              <w:t xml:space="preserve"> </w:t>
            </w:r>
            <w:r w:rsidRPr="008B1C55">
              <w:rPr>
                <w:rFonts w:ascii="宋体" w:hAnsi="宋体"/>
                <w:color w:val="000000" w:themeColor="text1"/>
                <w:sz w:val="24"/>
              </w:rPr>
              <w:t>Autoimmune Leukoproliferative disease (RALD) manifested with early-onset SLE-like syndrome: a case series of RALD in Chinese children</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p>
        </w:tc>
        <w:tc>
          <w:tcPr>
            <w:tcW w:w="857" w:type="dxa"/>
            <w:tcBorders>
              <w:tl2br w:val="nil"/>
              <w:tr2bl w:val="nil"/>
            </w:tcBorders>
          </w:tcPr>
          <w:p w:rsidR="00EE6392" w:rsidRPr="00240B62" w:rsidRDefault="00EE6392" w:rsidP="00EB2297">
            <w:pPr>
              <w:rPr>
                <w:rFonts w:ascii="宋体" w:hAnsi="宋体"/>
                <w:color w:val="000000" w:themeColor="text1"/>
                <w:sz w:val="24"/>
              </w:rPr>
            </w:pPr>
          </w:p>
        </w:tc>
        <w:tc>
          <w:tcPr>
            <w:tcW w:w="1170" w:type="dxa"/>
            <w:tcBorders>
              <w:tl2br w:val="nil"/>
              <w:tr2bl w:val="nil"/>
            </w:tcBorders>
          </w:tcPr>
          <w:p w:rsidR="00EE6392" w:rsidRPr="00240B62" w:rsidRDefault="00EE6392" w:rsidP="00EB2297">
            <w:pPr>
              <w:rPr>
                <w:rFonts w:ascii="宋体" w:hAnsi="宋体"/>
                <w:color w:val="000000" w:themeColor="text1"/>
                <w:sz w:val="24"/>
              </w:rPr>
            </w:pPr>
          </w:p>
        </w:tc>
        <w:tc>
          <w:tcPr>
            <w:tcW w:w="950"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中国医学科学院北京协和医院</w:t>
            </w:r>
          </w:p>
        </w:tc>
        <w:tc>
          <w:tcPr>
            <w:tcW w:w="992"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t>王薇</w:t>
            </w:r>
          </w:p>
          <w:p w:rsidR="00EE6392" w:rsidRDefault="00EE6392" w:rsidP="00EB2297">
            <w:pPr>
              <w:rPr>
                <w:rFonts w:ascii="宋体" w:hAnsi="宋体"/>
                <w:color w:val="000000" w:themeColor="text1"/>
                <w:sz w:val="24"/>
              </w:rPr>
            </w:pPr>
            <w:r>
              <w:rPr>
                <w:rFonts w:ascii="宋体" w:hAnsi="宋体" w:hint="eastAsia"/>
                <w:color w:val="000000" w:themeColor="text1"/>
                <w:sz w:val="24"/>
              </w:rPr>
              <w:t>周煜</w:t>
            </w:r>
          </w:p>
          <w:p w:rsidR="00EE6392" w:rsidRDefault="00EE6392" w:rsidP="00EB2297">
            <w:pPr>
              <w:rPr>
                <w:rFonts w:ascii="宋体" w:hAnsi="宋体"/>
                <w:color w:val="000000" w:themeColor="text1"/>
                <w:sz w:val="24"/>
              </w:rPr>
            </w:pPr>
            <w:r>
              <w:rPr>
                <w:rFonts w:ascii="宋体" w:hAnsi="宋体" w:hint="eastAsia"/>
                <w:color w:val="000000" w:themeColor="text1"/>
                <w:sz w:val="24"/>
              </w:rPr>
              <w:t>钟林庆</w:t>
            </w:r>
          </w:p>
          <w:p w:rsidR="00EE6392" w:rsidRDefault="00EE6392" w:rsidP="00EB2297">
            <w:pPr>
              <w:rPr>
                <w:rFonts w:ascii="宋体" w:hAnsi="宋体"/>
                <w:color w:val="000000" w:themeColor="text1"/>
                <w:sz w:val="24"/>
              </w:rPr>
            </w:pPr>
            <w:r>
              <w:rPr>
                <w:rFonts w:ascii="宋体" w:hAnsi="宋体" w:hint="eastAsia"/>
                <w:color w:val="000000" w:themeColor="text1"/>
                <w:sz w:val="24"/>
              </w:rPr>
              <w:t>王琳</w:t>
            </w:r>
          </w:p>
          <w:p w:rsidR="00EE6392" w:rsidRDefault="00EE6392" w:rsidP="00EB2297">
            <w:pPr>
              <w:rPr>
                <w:rFonts w:ascii="宋体" w:hAnsi="宋体"/>
                <w:color w:val="000000" w:themeColor="text1"/>
                <w:sz w:val="24"/>
              </w:rPr>
            </w:pPr>
            <w:r>
              <w:rPr>
                <w:rFonts w:ascii="宋体" w:hAnsi="宋体" w:hint="eastAsia"/>
                <w:color w:val="000000" w:themeColor="text1"/>
                <w:sz w:val="24"/>
              </w:rPr>
              <w:t>唐晓艳</w:t>
            </w:r>
          </w:p>
          <w:p w:rsidR="00EE6392" w:rsidRDefault="00EE6392" w:rsidP="00EB2297">
            <w:pPr>
              <w:rPr>
                <w:rFonts w:ascii="宋体" w:hAnsi="宋体"/>
                <w:color w:val="000000" w:themeColor="text1"/>
                <w:sz w:val="24"/>
              </w:rPr>
            </w:pPr>
            <w:r>
              <w:rPr>
                <w:rFonts w:ascii="宋体" w:hAnsi="宋体" w:hint="eastAsia"/>
                <w:color w:val="000000" w:themeColor="text1"/>
                <w:sz w:val="24"/>
              </w:rPr>
              <w:t>马明圣</w:t>
            </w:r>
          </w:p>
          <w:p w:rsidR="00EE6392" w:rsidRDefault="00EE6392" w:rsidP="00EB2297">
            <w:pPr>
              <w:rPr>
                <w:rFonts w:ascii="宋体" w:hAnsi="宋体"/>
                <w:color w:val="000000" w:themeColor="text1"/>
                <w:sz w:val="24"/>
              </w:rPr>
            </w:pPr>
            <w:r>
              <w:rPr>
                <w:rFonts w:ascii="宋体" w:hAnsi="宋体" w:hint="eastAsia"/>
                <w:color w:val="000000" w:themeColor="text1"/>
                <w:sz w:val="24"/>
              </w:rPr>
              <w:t>李冀</w:t>
            </w:r>
          </w:p>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宋红梅</w:t>
            </w:r>
          </w:p>
        </w:tc>
        <w:tc>
          <w:tcPr>
            <w:tcW w:w="1034" w:type="dxa"/>
            <w:tcBorders>
              <w:tl2br w:val="nil"/>
              <w:tr2bl w:val="nil"/>
            </w:tcBorders>
          </w:tcPr>
          <w:p w:rsidR="00EE6392" w:rsidRPr="00240B62" w:rsidRDefault="00EE6392" w:rsidP="00EB2297">
            <w:pPr>
              <w:rPr>
                <w:rFonts w:ascii="宋体" w:hAnsi="宋体"/>
                <w:color w:val="000000" w:themeColor="text1"/>
                <w:sz w:val="24"/>
              </w:rPr>
            </w:pPr>
          </w:p>
        </w:tc>
      </w:tr>
      <w:tr w:rsidR="00EE6392" w:rsidRPr="00240B62" w:rsidTr="00EB2297">
        <w:trPr>
          <w:trHeight w:val="680"/>
        </w:trPr>
        <w:tc>
          <w:tcPr>
            <w:tcW w:w="1134"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期刊论文</w:t>
            </w:r>
          </w:p>
        </w:tc>
        <w:tc>
          <w:tcPr>
            <w:tcW w:w="2694" w:type="dxa"/>
            <w:tcBorders>
              <w:tl2br w:val="nil"/>
              <w:tr2bl w:val="nil"/>
            </w:tcBorders>
          </w:tcPr>
          <w:p w:rsidR="00EE6392" w:rsidRPr="00240B62" w:rsidRDefault="00EE6392" w:rsidP="00EB2297">
            <w:pPr>
              <w:rPr>
                <w:rFonts w:ascii="宋体" w:hAnsi="宋体"/>
                <w:color w:val="000000" w:themeColor="text1"/>
                <w:sz w:val="24"/>
              </w:rPr>
            </w:pPr>
            <w:r w:rsidRPr="008B1C55">
              <w:rPr>
                <w:rFonts w:ascii="宋体" w:hAnsi="宋体"/>
                <w:color w:val="000000" w:themeColor="text1"/>
                <w:sz w:val="24"/>
              </w:rPr>
              <w:t>The clinical phenotype and genotype of NLRP12-</w:t>
            </w:r>
            <w:r w:rsidRPr="008B1C55">
              <w:rPr>
                <w:rFonts w:ascii="宋体" w:hAnsi="宋体"/>
                <w:color w:val="000000" w:themeColor="text1"/>
                <w:sz w:val="24"/>
              </w:rPr>
              <w:lastRenderedPageBreak/>
              <w:t>autoinflammatory disease:</w:t>
            </w:r>
            <w:r>
              <w:rPr>
                <w:rFonts w:ascii="宋体" w:hAnsi="宋体"/>
                <w:color w:val="000000" w:themeColor="text1"/>
                <w:sz w:val="24"/>
              </w:rPr>
              <w:t xml:space="preserve"> </w:t>
            </w:r>
            <w:r w:rsidRPr="008B1C55">
              <w:rPr>
                <w:rFonts w:ascii="宋体" w:hAnsi="宋体"/>
                <w:color w:val="000000" w:themeColor="text1"/>
                <w:sz w:val="24"/>
              </w:rPr>
              <w:t>a Chinese case series with literature review</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lastRenderedPageBreak/>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p>
        </w:tc>
        <w:tc>
          <w:tcPr>
            <w:tcW w:w="857" w:type="dxa"/>
            <w:tcBorders>
              <w:tl2br w:val="nil"/>
              <w:tr2bl w:val="nil"/>
            </w:tcBorders>
          </w:tcPr>
          <w:p w:rsidR="00EE6392" w:rsidRPr="00240B62" w:rsidRDefault="00EE6392" w:rsidP="00EB2297">
            <w:pPr>
              <w:rPr>
                <w:rFonts w:ascii="宋体" w:hAnsi="宋体"/>
                <w:color w:val="000000" w:themeColor="text1"/>
                <w:sz w:val="24"/>
              </w:rPr>
            </w:pPr>
          </w:p>
        </w:tc>
        <w:tc>
          <w:tcPr>
            <w:tcW w:w="1170" w:type="dxa"/>
            <w:tcBorders>
              <w:tl2br w:val="nil"/>
              <w:tr2bl w:val="nil"/>
            </w:tcBorders>
          </w:tcPr>
          <w:p w:rsidR="00EE6392" w:rsidRPr="00240B62" w:rsidRDefault="00EE6392" w:rsidP="00EB2297">
            <w:pPr>
              <w:rPr>
                <w:rFonts w:ascii="宋体" w:hAnsi="宋体"/>
                <w:color w:val="000000" w:themeColor="text1"/>
                <w:sz w:val="24"/>
              </w:rPr>
            </w:pPr>
          </w:p>
        </w:tc>
        <w:tc>
          <w:tcPr>
            <w:tcW w:w="950"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中国医学科学</w:t>
            </w:r>
            <w:r>
              <w:rPr>
                <w:rFonts w:ascii="宋体" w:hAnsi="宋体" w:hint="eastAsia"/>
                <w:color w:val="000000" w:themeColor="text1"/>
                <w:sz w:val="24"/>
              </w:rPr>
              <w:lastRenderedPageBreak/>
              <w:t>院北京协和医院</w:t>
            </w:r>
          </w:p>
        </w:tc>
        <w:tc>
          <w:tcPr>
            <w:tcW w:w="992"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lastRenderedPageBreak/>
              <w:t>王薇</w:t>
            </w:r>
          </w:p>
          <w:p w:rsidR="00EE6392" w:rsidRDefault="00EE6392" w:rsidP="00EB2297">
            <w:pPr>
              <w:rPr>
                <w:rFonts w:ascii="宋体" w:hAnsi="宋体"/>
                <w:color w:val="000000" w:themeColor="text1"/>
                <w:sz w:val="24"/>
              </w:rPr>
            </w:pPr>
            <w:r>
              <w:rPr>
                <w:rFonts w:ascii="宋体" w:hAnsi="宋体" w:hint="eastAsia"/>
                <w:color w:val="000000" w:themeColor="text1"/>
                <w:sz w:val="24"/>
              </w:rPr>
              <w:lastRenderedPageBreak/>
              <w:t>周煜</w:t>
            </w:r>
          </w:p>
          <w:p w:rsidR="00EE6392" w:rsidRDefault="00EE6392" w:rsidP="00EB2297">
            <w:pPr>
              <w:rPr>
                <w:rFonts w:ascii="宋体" w:hAnsi="宋体"/>
                <w:color w:val="000000" w:themeColor="text1"/>
                <w:sz w:val="24"/>
              </w:rPr>
            </w:pPr>
            <w:r>
              <w:rPr>
                <w:rFonts w:ascii="宋体" w:hAnsi="宋体" w:hint="eastAsia"/>
                <w:color w:val="000000" w:themeColor="text1"/>
                <w:sz w:val="24"/>
              </w:rPr>
              <w:t>钟林庆</w:t>
            </w:r>
          </w:p>
          <w:p w:rsidR="00EE6392" w:rsidRDefault="00EE6392" w:rsidP="00EB2297">
            <w:pPr>
              <w:rPr>
                <w:rFonts w:ascii="宋体" w:hAnsi="宋体"/>
                <w:color w:val="000000" w:themeColor="text1"/>
                <w:sz w:val="24"/>
              </w:rPr>
            </w:pPr>
            <w:r>
              <w:rPr>
                <w:rFonts w:ascii="宋体" w:hAnsi="宋体" w:hint="eastAsia"/>
                <w:color w:val="000000" w:themeColor="text1"/>
                <w:sz w:val="24"/>
              </w:rPr>
              <w:t>李卓</w:t>
            </w:r>
          </w:p>
          <w:p w:rsidR="00EE6392" w:rsidRDefault="00EE6392" w:rsidP="00EB2297">
            <w:pPr>
              <w:rPr>
                <w:rFonts w:ascii="宋体" w:hAnsi="宋体"/>
                <w:color w:val="000000" w:themeColor="text1"/>
                <w:sz w:val="24"/>
              </w:rPr>
            </w:pPr>
            <w:r>
              <w:rPr>
                <w:rFonts w:ascii="宋体" w:hAnsi="宋体" w:hint="eastAsia"/>
                <w:color w:val="000000" w:themeColor="text1"/>
                <w:sz w:val="24"/>
              </w:rPr>
              <w:t>简珊</w:t>
            </w:r>
          </w:p>
          <w:p w:rsidR="00EE6392" w:rsidRDefault="00EE6392" w:rsidP="00EB2297">
            <w:pPr>
              <w:rPr>
                <w:rFonts w:ascii="宋体" w:hAnsi="宋体"/>
                <w:color w:val="000000" w:themeColor="text1"/>
                <w:sz w:val="24"/>
              </w:rPr>
            </w:pPr>
            <w:r>
              <w:rPr>
                <w:rFonts w:ascii="宋体" w:hAnsi="宋体" w:hint="eastAsia"/>
                <w:color w:val="000000" w:themeColor="text1"/>
                <w:sz w:val="24"/>
              </w:rPr>
              <w:t>唐晓艳</w:t>
            </w:r>
          </w:p>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宋红梅</w:t>
            </w:r>
          </w:p>
        </w:tc>
        <w:tc>
          <w:tcPr>
            <w:tcW w:w="1034" w:type="dxa"/>
            <w:tcBorders>
              <w:tl2br w:val="nil"/>
              <w:tr2bl w:val="nil"/>
            </w:tcBorders>
          </w:tcPr>
          <w:p w:rsidR="00EE6392" w:rsidRPr="00240B62" w:rsidRDefault="00EE6392" w:rsidP="00EB2297">
            <w:pPr>
              <w:rPr>
                <w:rFonts w:ascii="宋体" w:hAnsi="宋体"/>
                <w:color w:val="000000" w:themeColor="text1"/>
                <w:sz w:val="24"/>
              </w:rPr>
            </w:pPr>
          </w:p>
        </w:tc>
      </w:tr>
      <w:tr w:rsidR="00EE6392" w:rsidRPr="00240B62" w:rsidTr="00EB2297">
        <w:trPr>
          <w:trHeight w:val="680"/>
        </w:trPr>
        <w:tc>
          <w:tcPr>
            <w:tcW w:w="1134"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lastRenderedPageBreak/>
              <w:t>期刊论文</w:t>
            </w:r>
          </w:p>
        </w:tc>
        <w:tc>
          <w:tcPr>
            <w:tcW w:w="2694" w:type="dxa"/>
            <w:tcBorders>
              <w:tl2br w:val="nil"/>
              <w:tr2bl w:val="nil"/>
            </w:tcBorders>
          </w:tcPr>
          <w:p w:rsidR="00EE6392" w:rsidRPr="00240B62" w:rsidRDefault="00EE6392" w:rsidP="00EB2297">
            <w:pPr>
              <w:rPr>
                <w:rFonts w:ascii="宋体" w:hAnsi="宋体"/>
                <w:color w:val="000000" w:themeColor="text1"/>
                <w:sz w:val="24"/>
              </w:rPr>
            </w:pPr>
            <w:r w:rsidRPr="008B1C55">
              <w:rPr>
                <w:rFonts w:ascii="宋体" w:hAnsi="宋体"/>
                <w:color w:val="000000" w:themeColor="text1"/>
                <w:sz w:val="24"/>
              </w:rPr>
              <w:t>Familial Mediterranean fever in Chinese children: a case series</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p>
        </w:tc>
        <w:tc>
          <w:tcPr>
            <w:tcW w:w="857" w:type="dxa"/>
            <w:tcBorders>
              <w:tl2br w:val="nil"/>
              <w:tr2bl w:val="nil"/>
            </w:tcBorders>
          </w:tcPr>
          <w:p w:rsidR="00EE6392" w:rsidRPr="00240B62" w:rsidRDefault="00EE6392" w:rsidP="00EB2297">
            <w:pPr>
              <w:rPr>
                <w:rFonts w:ascii="宋体" w:hAnsi="宋体"/>
                <w:color w:val="000000" w:themeColor="text1"/>
                <w:sz w:val="24"/>
              </w:rPr>
            </w:pPr>
          </w:p>
        </w:tc>
        <w:tc>
          <w:tcPr>
            <w:tcW w:w="1170" w:type="dxa"/>
            <w:tcBorders>
              <w:tl2br w:val="nil"/>
              <w:tr2bl w:val="nil"/>
            </w:tcBorders>
          </w:tcPr>
          <w:p w:rsidR="00EE6392" w:rsidRPr="00240B62" w:rsidRDefault="00EE6392" w:rsidP="00EB2297">
            <w:pPr>
              <w:rPr>
                <w:rFonts w:ascii="宋体" w:hAnsi="宋体"/>
                <w:color w:val="000000" w:themeColor="text1"/>
                <w:sz w:val="24"/>
              </w:rPr>
            </w:pPr>
          </w:p>
        </w:tc>
        <w:tc>
          <w:tcPr>
            <w:tcW w:w="950"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中国医学科学院北京协和医院</w:t>
            </w:r>
          </w:p>
        </w:tc>
        <w:tc>
          <w:tcPr>
            <w:tcW w:w="992"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t>李冀</w:t>
            </w:r>
          </w:p>
          <w:p w:rsidR="00EE6392" w:rsidRDefault="00EE6392" w:rsidP="00EB2297">
            <w:pPr>
              <w:rPr>
                <w:rFonts w:ascii="宋体" w:hAnsi="宋体"/>
                <w:color w:val="000000" w:themeColor="text1"/>
                <w:sz w:val="24"/>
              </w:rPr>
            </w:pPr>
            <w:r>
              <w:rPr>
                <w:rFonts w:ascii="宋体" w:hAnsi="宋体" w:hint="eastAsia"/>
                <w:color w:val="000000" w:themeColor="text1"/>
                <w:sz w:val="24"/>
              </w:rPr>
              <w:t>王薇</w:t>
            </w:r>
          </w:p>
          <w:p w:rsidR="00EE6392" w:rsidRDefault="00EE6392" w:rsidP="00EB2297">
            <w:pPr>
              <w:rPr>
                <w:rFonts w:ascii="宋体" w:hAnsi="宋体"/>
                <w:color w:val="000000" w:themeColor="text1"/>
                <w:sz w:val="24"/>
              </w:rPr>
            </w:pPr>
            <w:r>
              <w:rPr>
                <w:rFonts w:ascii="宋体" w:hAnsi="宋体" w:hint="eastAsia"/>
                <w:color w:val="000000" w:themeColor="text1"/>
                <w:sz w:val="24"/>
              </w:rPr>
              <w:t>钟林庆</w:t>
            </w:r>
          </w:p>
          <w:p w:rsidR="00EE6392" w:rsidRDefault="00EE6392" w:rsidP="00EB2297">
            <w:pPr>
              <w:rPr>
                <w:rFonts w:ascii="宋体" w:hAnsi="宋体"/>
                <w:color w:val="000000" w:themeColor="text1"/>
                <w:sz w:val="24"/>
              </w:rPr>
            </w:pPr>
            <w:r>
              <w:rPr>
                <w:rFonts w:ascii="宋体" w:hAnsi="宋体" w:hint="eastAsia"/>
                <w:color w:val="000000" w:themeColor="text1"/>
                <w:sz w:val="24"/>
              </w:rPr>
              <w:t>潘俊彦</w:t>
            </w:r>
          </w:p>
          <w:p w:rsidR="00EE6392" w:rsidRDefault="00EE6392" w:rsidP="00EB2297">
            <w:pPr>
              <w:rPr>
                <w:rFonts w:ascii="宋体" w:hAnsi="宋体"/>
                <w:color w:val="000000" w:themeColor="text1"/>
                <w:sz w:val="24"/>
              </w:rPr>
            </w:pPr>
            <w:r>
              <w:rPr>
                <w:rFonts w:ascii="宋体" w:hAnsi="宋体" w:hint="eastAsia"/>
                <w:color w:val="000000" w:themeColor="text1"/>
                <w:sz w:val="24"/>
              </w:rPr>
              <w:t>于仲勋</w:t>
            </w:r>
          </w:p>
          <w:p w:rsidR="00EE6392" w:rsidRDefault="00EE6392" w:rsidP="00EB2297">
            <w:pPr>
              <w:rPr>
                <w:rFonts w:ascii="宋体" w:hAnsi="宋体"/>
                <w:color w:val="000000" w:themeColor="text1"/>
                <w:sz w:val="24"/>
              </w:rPr>
            </w:pPr>
            <w:r>
              <w:rPr>
                <w:rFonts w:ascii="宋体" w:hAnsi="宋体" w:hint="eastAsia"/>
                <w:color w:val="000000" w:themeColor="text1"/>
                <w:sz w:val="24"/>
              </w:rPr>
              <w:t>简珊</w:t>
            </w:r>
          </w:p>
          <w:p w:rsidR="00EE6392" w:rsidRDefault="00EE6392" w:rsidP="00EB2297">
            <w:pPr>
              <w:rPr>
                <w:rFonts w:ascii="宋体" w:hAnsi="宋体"/>
                <w:color w:val="000000" w:themeColor="text1"/>
                <w:sz w:val="24"/>
              </w:rPr>
            </w:pPr>
            <w:r>
              <w:rPr>
                <w:rFonts w:ascii="宋体" w:hAnsi="宋体" w:hint="eastAsia"/>
                <w:color w:val="000000" w:themeColor="text1"/>
                <w:sz w:val="24"/>
              </w:rPr>
              <w:t>王长燕马明圣</w:t>
            </w:r>
          </w:p>
          <w:p w:rsidR="00EE6392" w:rsidRDefault="00EE6392" w:rsidP="00EB2297">
            <w:pPr>
              <w:rPr>
                <w:rFonts w:ascii="宋体" w:hAnsi="宋体"/>
                <w:color w:val="000000" w:themeColor="text1"/>
                <w:sz w:val="24"/>
              </w:rPr>
            </w:pPr>
            <w:r>
              <w:rPr>
                <w:rFonts w:ascii="宋体" w:hAnsi="宋体" w:hint="eastAsia"/>
                <w:color w:val="000000" w:themeColor="text1"/>
                <w:sz w:val="24"/>
              </w:rPr>
              <w:t>唐晓艳</w:t>
            </w:r>
          </w:p>
          <w:p w:rsidR="00EE6392" w:rsidRDefault="00EE6392" w:rsidP="00EB2297">
            <w:pPr>
              <w:rPr>
                <w:rFonts w:ascii="宋体" w:hAnsi="宋体"/>
                <w:color w:val="000000" w:themeColor="text1"/>
                <w:sz w:val="24"/>
              </w:rPr>
            </w:pPr>
            <w:r>
              <w:rPr>
                <w:rFonts w:ascii="宋体" w:hAnsi="宋体" w:hint="eastAsia"/>
                <w:color w:val="000000" w:themeColor="text1"/>
                <w:sz w:val="24"/>
              </w:rPr>
              <w:t>王琳</w:t>
            </w:r>
          </w:p>
          <w:p w:rsidR="00EE6392" w:rsidRDefault="00EE6392" w:rsidP="00EB2297">
            <w:pPr>
              <w:rPr>
                <w:rFonts w:ascii="宋体" w:hAnsi="宋体"/>
                <w:color w:val="000000" w:themeColor="text1"/>
                <w:sz w:val="24"/>
              </w:rPr>
            </w:pPr>
            <w:r>
              <w:rPr>
                <w:rFonts w:ascii="宋体" w:hAnsi="宋体" w:hint="eastAsia"/>
                <w:color w:val="000000" w:themeColor="text1"/>
                <w:sz w:val="24"/>
              </w:rPr>
              <w:t>全美盈</w:t>
            </w:r>
          </w:p>
          <w:p w:rsidR="00EE6392" w:rsidRDefault="00EE6392" w:rsidP="00EB2297">
            <w:pPr>
              <w:rPr>
                <w:rFonts w:ascii="宋体" w:hAnsi="宋体"/>
                <w:color w:val="000000" w:themeColor="text1"/>
                <w:sz w:val="24"/>
              </w:rPr>
            </w:pPr>
            <w:r>
              <w:rPr>
                <w:rFonts w:ascii="宋体" w:hAnsi="宋体" w:hint="eastAsia"/>
                <w:color w:val="000000" w:themeColor="text1"/>
                <w:sz w:val="24"/>
              </w:rPr>
              <w:t>张玉</w:t>
            </w:r>
          </w:p>
          <w:p w:rsidR="00EE6392" w:rsidRDefault="00EE6392" w:rsidP="00EB2297">
            <w:pPr>
              <w:rPr>
                <w:rFonts w:ascii="宋体" w:hAnsi="宋体"/>
                <w:color w:val="000000" w:themeColor="text1"/>
                <w:sz w:val="24"/>
              </w:rPr>
            </w:pPr>
            <w:r>
              <w:rPr>
                <w:rFonts w:ascii="宋体" w:hAnsi="宋体" w:hint="eastAsia"/>
                <w:color w:val="000000" w:themeColor="text1"/>
                <w:sz w:val="24"/>
              </w:rPr>
              <w:t>肖娟</w:t>
            </w:r>
          </w:p>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宋红梅</w:t>
            </w:r>
          </w:p>
        </w:tc>
        <w:tc>
          <w:tcPr>
            <w:tcW w:w="1034" w:type="dxa"/>
            <w:tcBorders>
              <w:tl2br w:val="nil"/>
              <w:tr2bl w:val="nil"/>
            </w:tcBorders>
          </w:tcPr>
          <w:p w:rsidR="00EE6392" w:rsidRPr="00240B62" w:rsidRDefault="00EE6392" w:rsidP="00EB2297">
            <w:pPr>
              <w:rPr>
                <w:rFonts w:ascii="宋体" w:hAnsi="宋体"/>
                <w:color w:val="000000" w:themeColor="text1"/>
                <w:sz w:val="24"/>
              </w:rPr>
            </w:pPr>
          </w:p>
        </w:tc>
      </w:tr>
      <w:tr w:rsidR="00EE6392" w:rsidRPr="00240B62" w:rsidTr="00EB2297">
        <w:trPr>
          <w:trHeight w:val="680"/>
        </w:trPr>
        <w:tc>
          <w:tcPr>
            <w:tcW w:w="1134"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t>期刊论文</w:t>
            </w:r>
          </w:p>
        </w:tc>
        <w:tc>
          <w:tcPr>
            <w:tcW w:w="2694" w:type="dxa"/>
            <w:tcBorders>
              <w:tl2br w:val="nil"/>
              <w:tr2bl w:val="nil"/>
            </w:tcBorders>
          </w:tcPr>
          <w:p w:rsidR="00EE6392" w:rsidRPr="008B1C55" w:rsidRDefault="00EE6392" w:rsidP="00EB2297">
            <w:pPr>
              <w:rPr>
                <w:rFonts w:ascii="宋体" w:hAnsi="宋体"/>
                <w:color w:val="000000" w:themeColor="text1"/>
                <w:sz w:val="24"/>
              </w:rPr>
            </w:pPr>
            <w:r w:rsidRPr="00C045C7">
              <w:rPr>
                <w:rFonts w:ascii="宋体" w:hAnsi="宋体" w:hint="eastAsia"/>
                <w:color w:val="000000" w:themeColor="text1"/>
                <w:sz w:val="24"/>
              </w:rPr>
              <w:t>Blau</w:t>
            </w:r>
            <w:r w:rsidRPr="00C045C7">
              <w:rPr>
                <w:rFonts w:ascii="宋体" w:hAnsi="宋体" w:hint="eastAsia"/>
                <w:color w:val="000000" w:themeColor="text1"/>
                <w:sz w:val="24"/>
              </w:rPr>
              <w:t>综合征患者</w:t>
            </w:r>
            <w:r w:rsidRPr="00C045C7">
              <w:rPr>
                <w:rFonts w:ascii="宋体" w:hAnsi="宋体" w:hint="eastAsia"/>
                <w:color w:val="000000" w:themeColor="text1"/>
                <w:sz w:val="24"/>
              </w:rPr>
              <w:t>NOD2</w:t>
            </w:r>
            <w:r w:rsidRPr="00C045C7">
              <w:rPr>
                <w:rFonts w:ascii="宋体" w:hAnsi="宋体" w:hint="eastAsia"/>
                <w:color w:val="000000" w:themeColor="text1"/>
                <w:sz w:val="24"/>
              </w:rPr>
              <w:t>基因突变及临床特点分析</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p>
        </w:tc>
        <w:tc>
          <w:tcPr>
            <w:tcW w:w="857" w:type="dxa"/>
            <w:tcBorders>
              <w:tl2br w:val="nil"/>
              <w:tr2bl w:val="nil"/>
            </w:tcBorders>
          </w:tcPr>
          <w:p w:rsidR="00EE6392" w:rsidRPr="00240B62" w:rsidRDefault="00EE6392" w:rsidP="00EB2297">
            <w:pPr>
              <w:rPr>
                <w:rFonts w:ascii="宋体" w:hAnsi="宋体"/>
                <w:color w:val="000000" w:themeColor="text1"/>
                <w:sz w:val="24"/>
              </w:rPr>
            </w:pPr>
          </w:p>
        </w:tc>
        <w:tc>
          <w:tcPr>
            <w:tcW w:w="1170" w:type="dxa"/>
            <w:tcBorders>
              <w:tl2br w:val="nil"/>
              <w:tr2bl w:val="nil"/>
            </w:tcBorders>
          </w:tcPr>
          <w:p w:rsidR="00EE6392" w:rsidRPr="00240B62" w:rsidRDefault="00EE6392" w:rsidP="00EB2297">
            <w:pPr>
              <w:rPr>
                <w:rFonts w:ascii="宋体" w:hAnsi="宋体"/>
                <w:color w:val="000000" w:themeColor="text1"/>
                <w:sz w:val="24"/>
              </w:rPr>
            </w:pPr>
          </w:p>
        </w:tc>
        <w:tc>
          <w:tcPr>
            <w:tcW w:w="950"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t>中国医学科学院北京</w:t>
            </w:r>
            <w:r>
              <w:rPr>
                <w:rFonts w:ascii="宋体" w:hAnsi="宋体" w:hint="eastAsia"/>
                <w:color w:val="000000" w:themeColor="text1"/>
                <w:sz w:val="24"/>
              </w:rPr>
              <w:lastRenderedPageBreak/>
              <w:t>协和医院</w:t>
            </w:r>
          </w:p>
        </w:tc>
        <w:tc>
          <w:tcPr>
            <w:tcW w:w="992" w:type="dxa"/>
            <w:tcBorders>
              <w:tl2br w:val="nil"/>
              <w:tr2bl w:val="nil"/>
            </w:tcBorders>
          </w:tcPr>
          <w:p w:rsidR="00EE6392" w:rsidRPr="004A6F0D" w:rsidRDefault="00EE6392" w:rsidP="00EB2297">
            <w:pPr>
              <w:rPr>
                <w:rFonts w:ascii="宋体" w:hAnsi="宋体"/>
                <w:color w:val="000000" w:themeColor="text1"/>
                <w:sz w:val="24"/>
              </w:rPr>
            </w:pPr>
            <w:r w:rsidRPr="004A6F0D">
              <w:rPr>
                <w:rFonts w:ascii="宋体" w:hAnsi="宋体" w:hint="eastAsia"/>
                <w:color w:val="000000" w:themeColor="text1"/>
                <w:sz w:val="24"/>
              </w:rPr>
              <w:lastRenderedPageBreak/>
              <w:t>王薇</w:t>
            </w:r>
            <w:r w:rsidRPr="004A6F0D">
              <w:rPr>
                <w:rFonts w:ascii="宋体" w:hAnsi="宋体" w:hint="eastAsia"/>
                <w:color w:val="000000" w:themeColor="text1"/>
                <w:sz w:val="24"/>
              </w:rPr>
              <w:t xml:space="preserve"> </w:t>
            </w:r>
          </w:p>
          <w:p w:rsidR="00EE6392" w:rsidRPr="004A6F0D" w:rsidRDefault="00EE6392" w:rsidP="00EB2297">
            <w:pPr>
              <w:rPr>
                <w:rFonts w:ascii="宋体" w:hAnsi="宋体"/>
                <w:color w:val="000000" w:themeColor="text1"/>
                <w:sz w:val="24"/>
              </w:rPr>
            </w:pPr>
            <w:r w:rsidRPr="004A6F0D">
              <w:rPr>
                <w:rFonts w:ascii="宋体" w:hAnsi="宋体" w:hint="eastAsia"/>
                <w:color w:val="000000" w:themeColor="text1"/>
                <w:sz w:val="24"/>
              </w:rPr>
              <w:t>魏珉</w:t>
            </w:r>
            <w:r w:rsidRPr="004A6F0D">
              <w:rPr>
                <w:rFonts w:ascii="宋体" w:hAnsi="宋体" w:hint="eastAsia"/>
                <w:color w:val="000000" w:themeColor="text1"/>
                <w:sz w:val="24"/>
              </w:rPr>
              <w:t xml:space="preserve"> </w:t>
            </w:r>
          </w:p>
          <w:p w:rsidR="00EE6392" w:rsidRPr="004A6F0D" w:rsidRDefault="00EE6392" w:rsidP="00EB2297">
            <w:pPr>
              <w:rPr>
                <w:rFonts w:ascii="宋体" w:hAnsi="宋体"/>
                <w:color w:val="000000" w:themeColor="text1"/>
                <w:sz w:val="24"/>
              </w:rPr>
            </w:pPr>
            <w:r w:rsidRPr="004A6F0D">
              <w:rPr>
                <w:rFonts w:ascii="宋体" w:hAnsi="宋体" w:hint="eastAsia"/>
                <w:color w:val="000000" w:themeColor="text1"/>
                <w:sz w:val="24"/>
              </w:rPr>
              <w:lastRenderedPageBreak/>
              <w:t>宋红梅</w:t>
            </w:r>
            <w:r w:rsidRPr="004A6F0D">
              <w:rPr>
                <w:rFonts w:ascii="宋体" w:hAnsi="宋体" w:hint="eastAsia"/>
                <w:color w:val="000000" w:themeColor="text1"/>
                <w:sz w:val="24"/>
              </w:rPr>
              <w:t xml:space="preserve"> </w:t>
            </w:r>
          </w:p>
          <w:p w:rsidR="00EE6392" w:rsidRPr="00394AF9" w:rsidRDefault="00EE6392" w:rsidP="00EB2297">
            <w:pPr>
              <w:rPr>
                <w:rFonts w:ascii="宋体" w:hAnsi="宋体"/>
                <w:color w:val="000000" w:themeColor="text1"/>
                <w:sz w:val="24"/>
              </w:rPr>
            </w:pPr>
            <w:r w:rsidRPr="004A6F0D">
              <w:rPr>
                <w:rFonts w:ascii="宋体" w:hAnsi="宋体" w:hint="eastAsia"/>
                <w:color w:val="000000" w:themeColor="text1"/>
                <w:sz w:val="24"/>
              </w:rPr>
              <w:t>邱正庆</w:t>
            </w:r>
          </w:p>
        </w:tc>
        <w:tc>
          <w:tcPr>
            <w:tcW w:w="1034" w:type="dxa"/>
            <w:tcBorders>
              <w:tl2br w:val="nil"/>
              <w:tr2bl w:val="nil"/>
            </w:tcBorders>
          </w:tcPr>
          <w:p w:rsidR="00EE6392" w:rsidRPr="00240B62" w:rsidRDefault="00EE6392" w:rsidP="00EB2297">
            <w:pPr>
              <w:rPr>
                <w:rFonts w:ascii="宋体" w:hAnsi="宋体"/>
                <w:color w:val="000000" w:themeColor="text1"/>
                <w:sz w:val="24"/>
              </w:rPr>
            </w:pPr>
          </w:p>
        </w:tc>
      </w:tr>
      <w:tr w:rsidR="00EE6392" w:rsidRPr="00240B62" w:rsidTr="00EB2297">
        <w:trPr>
          <w:trHeight w:val="680"/>
        </w:trPr>
        <w:tc>
          <w:tcPr>
            <w:tcW w:w="1134"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lastRenderedPageBreak/>
              <w:t>期刊论文</w:t>
            </w:r>
          </w:p>
        </w:tc>
        <w:tc>
          <w:tcPr>
            <w:tcW w:w="2694" w:type="dxa"/>
            <w:tcBorders>
              <w:tl2br w:val="nil"/>
              <w:tr2bl w:val="nil"/>
            </w:tcBorders>
          </w:tcPr>
          <w:p w:rsidR="00EE6392" w:rsidRPr="008B1C55" w:rsidRDefault="00EE6392" w:rsidP="00EB2297">
            <w:pPr>
              <w:rPr>
                <w:rFonts w:ascii="宋体" w:hAnsi="宋体"/>
                <w:color w:val="000000" w:themeColor="text1"/>
                <w:sz w:val="24"/>
              </w:rPr>
            </w:pPr>
            <w:r w:rsidRPr="007C24D0">
              <w:rPr>
                <w:rFonts w:ascii="宋体" w:hAnsi="宋体" w:hint="eastAsia"/>
                <w:color w:val="000000" w:themeColor="text1"/>
                <w:sz w:val="24"/>
              </w:rPr>
              <w:t>Schimke</w:t>
            </w:r>
            <w:r w:rsidRPr="007C24D0">
              <w:rPr>
                <w:rFonts w:ascii="宋体" w:hAnsi="宋体" w:hint="eastAsia"/>
                <w:color w:val="000000" w:themeColor="text1"/>
                <w:sz w:val="24"/>
              </w:rPr>
              <w:t>免疫</w:t>
            </w:r>
            <w:r w:rsidRPr="007C24D0">
              <w:rPr>
                <w:rFonts w:ascii="宋体" w:hAnsi="宋体" w:hint="eastAsia"/>
                <w:color w:val="000000" w:themeColor="text1"/>
                <w:sz w:val="24"/>
              </w:rPr>
              <w:t>-</w:t>
            </w:r>
            <w:r w:rsidRPr="007C24D0">
              <w:rPr>
                <w:rFonts w:ascii="宋体" w:hAnsi="宋体" w:hint="eastAsia"/>
                <w:color w:val="000000" w:themeColor="text1"/>
                <w:sz w:val="24"/>
              </w:rPr>
              <w:t>骨发育不良儿童基因分析</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p>
        </w:tc>
        <w:tc>
          <w:tcPr>
            <w:tcW w:w="857" w:type="dxa"/>
            <w:tcBorders>
              <w:tl2br w:val="nil"/>
              <w:tr2bl w:val="nil"/>
            </w:tcBorders>
          </w:tcPr>
          <w:p w:rsidR="00EE6392" w:rsidRPr="00240B62" w:rsidRDefault="00EE6392" w:rsidP="00EB2297">
            <w:pPr>
              <w:rPr>
                <w:rFonts w:ascii="宋体" w:hAnsi="宋体"/>
                <w:color w:val="000000" w:themeColor="text1"/>
                <w:sz w:val="24"/>
              </w:rPr>
            </w:pPr>
          </w:p>
        </w:tc>
        <w:tc>
          <w:tcPr>
            <w:tcW w:w="1170" w:type="dxa"/>
            <w:tcBorders>
              <w:tl2br w:val="nil"/>
              <w:tr2bl w:val="nil"/>
            </w:tcBorders>
          </w:tcPr>
          <w:p w:rsidR="00EE6392" w:rsidRPr="00240B62" w:rsidRDefault="00EE6392" w:rsidP="00EB2297">
            <w:pPr>
              <w:rPr>
                <w:rFonts w:ascii="宋体" w:hAnsi="宋体"/>
                <w:color w:val="000000" w:themeColor="text1"/>
                <w:sz w:val="24"/>
              </w:rPr>
            </w:pPr>
          </w:p>
        </w:tc>
        <w:tc>
          <w:tcPr>
            <w:tcW w:w="950"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t>中国医学科学院北京协和医院</w:t>
            </w:r>
          </w:p>
        </w:tc>
        <w:tc>
          <w:tcPr>
            <w:tcW w:w="992" w:type="dxa"/>
            <w:tcBorders>
              <w:tl2br w:val="nil"/>
              <w:tr2bl w:val="nil"/>
            </w:tcBorders>
          </w:tcPr>
          <w:p w:rsidR="00EE6392" w:rsidRPr="00983AB2" w:rsidRDefault="00EE6392" w:rsidP="00EB2297">
            <w:pPr>
              <w:rPr>
                <w:rFonts w:ascii="宋体" w:hAnsi="宋体"/>
                <w:color w:val="000000" w:themeColor="text1"/>
                <w:sz w:val="24"/>
              </w:rPr>
            </w:pPr>
            <w:r w:rsidRPr="00983AB2">
              <w:rPr>
                <w:rFonts w:ascii="宋体" w:hAnsi="宋体" w:hint="eastAsia"/>
                <w:color w:val="000000" w:themeColor="text1"/>
                <w:sz w:val="24"/>
              </w:rPr>
              <w:t>王薇</w:t>
            </w:r>
            <w:r w:rsidRPr="00983AB2">
              <w:rPr>
                <w:rFonts w:ascii="宋体" w:hAnsi="宋体" w:hint="eastAsia"/>
                <w:color w:val="000000" w:themeColor="text1"/>
                <w:sz w:val="24"/>
              </w:rPr>
              <w:t xml:space="preserve"> </w:t>
            </w:r>
          </w:p>
          <w:p w:rsidR="00EE6392" w:rsidRPr="00983AB2" w:rsidRDefault="00EE6392" w:rsidP="00EB2297">
            <w:pPr>
              <w:rPr>
                <w:rFonts w:ascii="宋体" w:hAnsi="宋体"/>
                <w:color w:val="000000" w:themeColor="text1"/>
                <w:sz w:val="24"/>
              </w:rPr>
            </w:pPr>
            <w:r w:rsidRPr="00983AB2">
              <w:rPr>
                <w:rFonts w:ascii="宋体" w:hAnsi="宋体" w:hint="eastAsia"/>
                <w:color w:val="000000" w:themeColor="text1"/>
                <w:sz w:val="24"/>
              </w:rPr>
              <w:t>宋红梅</w:t>
            </w:r>
            <w:r w:rsidRPr="00983AB2">
              <w:rPr>
                <w:rFonts w:ascii="宋体" w:hAnsi="宋体" w:hint="eastAsia"/>
                <w:color w:val="000000" w:themeColor="text1"/>
                <w:sz w:val="24"/>
              </w:rPr>
              <w:t xml:space="preserve"> </w:t>
            </w:r>
          </w:p>
          <w:p w:rsidR="00EE6392" w:rsidRPr="00983AB2" w:rsidRDefault="00EE6392" w:rsidP="00EB2297">
            <w:pPr>
              <w:rPr>
                <w:rFonts w:ascii="宋体" w:hAnsi="宋体"/>
                <w:color w:val="000000" w:themeColor="text1"/>
                <w:sz w:val="24"/>
              </w:rPr>
            </w:pPr>
            <w:r w:rsidRPr="00983AB2">
              <w:rPr>
                <w:rFonts w:ascii="宋体" w:hAnsi="宋体" w:hint="eastAsia"/>
                <w:color w:val="000000" w:themeColor="text1"/>
                <w:sz w:val="24"/>
              </w:rPr>
              <w:t>魏珉</w:t>
            </w:r>
            <w:r w:rsidRPr="00983AB2">
              <w:rPr>
                <w:rFonts w:ascii="宋体" w:hAnsi="宋体" w:hint="eastAsia"/>
                <w:color w:val="000000" w:themeColor="text1"/>
                <w:sz w:val="24"/>
              </w:rPr>
              <w:t xml:space="preserve"> </w:t>
            </w:r>
          </w:p>
          <w:p w:rsidR="00EE6392" w:rsidRPr="00983AB2" w:rsidRDefault="00EE6392" w:rsidP="00EB2297">
            <w:pPr>
              <w:rPr>
                <w:rFonts w:ascii="宋体" w:hAnsi="宋体"/>
                <w:color w:val="000000" w:themeColor="text1"/>
                <w:sz w:val="24"/>
              </w:rPr>
            </w:pPr>
            <w:r w:rsidRPr="00983AB2">
              <w:rPr>
                <w:rFonts w:ascii="宋体" w:hAnsi="宋体" w:hint="eastAsia"/>
                <w:color w:val="000000" w:themeColor="text1"/>
                <w:sz w:val="24"/>
              </w:rPr>
              <w:t>邱正庆</w:t>
            </w:r>
            <w:r w:rsidRPr="00983AB2">
              <w:rPr>
                <w:rFonts w:ascii="宋体" w:hAnsi="宋体" w:hint="eastAsia"/>
                <w:color w:val="000000" w:themeColor="text1"/>
                <w:sz w:val="24"/>
              </w:rPr>
              <w:t xml:space="preserve"> </w:t>
            </w:r>
          </w:p>
          <w:p w:rsidR="00EE6392" w:rsidRPr="00983AB2" w:rsidRDefault="00EE6392" w:rsidP="00EB2297">
            <w:pPr>
              <w:rPr>
                <w:rFonts w:ascii="宋体" w:hAnsi="宋体"/>
                <w:color w:val="000000" w:themeColor="text1"/>
                <w:sz w:val="24"/>
              </w:rPr>
            </w:pPr>
            <w:r w:rsidRPr="00983AB2">
              <w:rPr>
                <w:rFonts w:ascii="宋体" w:hAnsi="宋体" w:hint="eastAsia"/>
                <w:color w:val="000000" w:themeColor="text1"/>
                <w:sz w:val="24"/>
              </w:rPr>
              <w:t>王晨</w:t>
            </w:r>
            <w:r w:rsidRPr="00983AB2">
              <w:rPr>
                <w:rFonts w:ascii="宋体" w:hAnsi="宋体" w:hint="eastAsia"/>
                <w:color w:val="000000" w:themeColor="text1"/>
                <w:sz w:val="24"/>
              </w:rPr>
              <w:t xml:space="preserve"> </w:t>
            </w:r>
          </w:p>
          <w:p w:rsidR="00EE6392" w:rsidRPr="00983AB2" w:rsidRDefault="00EE6392" w:rsidP="00EB2297">
            <w:pPr>
              <w:rPr>
                <w:rFonts w:ascii="宋体" w:hAnsi="宋体"/>
                <w:color w:val="000000" w:themeColor="text1"/>
                <w:sz w:val="24"/>
              </w:rPr>
            </w:pPr>
            <w:r w:rsidRPr="00983AB2">
              <w:rPr>
                <w:rFonts w:ascii="宋体" w:hAnsi="宋体" w:hint="eastAsia"/>
                <w:color w:val="000000" w:themeColor="text1"/>
                <w:sz w:val="24"/>
              </w:rPr>
              <w:t>张玉</w:t>
            </w:r>
            <w:r w:rsidRPr="00983AB2">
              <w:rPr>
                <w:rFonts w:ascii="宋体" w:hAnsi="宋体" w:hint="eastAsia"/>
                <w:color w:val="000000" w:themeColor="text1"/>
                <w:sz w:val="24"/>
              </w:rPr>
              <w:t xml:space="preserve"> </w:t>
            </w:r>
          </w:p>
          <w:p w:rsidR="00EE6392" w:rsidRPr="00983AB2" w:rsidRDefault="00EE6392" w:rsidP="00EB2297">
            <w:pPr>
              <w:rPr>
                <w:rFonts w:ascii="宋体" w:hAnsi="宋体"/>
                <w:color w:val="000000" w:themeColor="text1"/>
                <w:sz w:val="24"/>
              </w:rPr>
            </w:pPr>
            <w:r w:rsidRPr="00983AB2">
              <w:rPr>
                <w:rFonts w:ascii="宋体" w:hAnsi="宋体" w:hint="eastAsia"/>
                <w:color w:val="000000" w:themeColor="text1"/>
                <w:sz w:val="24"/>
              </w:rPr>
              <w:t>李明</w:t>
            </w:r>
            <w:r w:rsidRPr="00983AB2">
              <w:rPr>
                <w:rFonts w:ascii="宋体" w:hAnsi="宋体" w:hint="eastAsia"/>
                <w:color w:val="000000" w:themeColor="text1"/>
                <w:sz w:val="24"/>
              </w:rPr>
              <w:t xml:space="preserve"> </w:t>
            </w:r>
          </w:p>
          <w:p w:rsidR="00EE6392" w:rsidRPr="00983AB2" w:rsidRDefault="00EE6392" w:rsidP="00EB2297">
            <w:pPr>
              <w:rPr>
                <w:rFonts w:ascii="宋体" w:hAnsi="宋体"/>
                <w:color w:val="000000" w:themeColor="text1"/>
                <w:sz w:val="24"/>
              </w:rPr>
            </w:pPr>
            <w:r w:rsidRPr="00983AB2">
              <w:rPr>
                <w:rFonts w:ascii="宋体" w:hAnsi="宋体" w:hint="eastAsia"/>
                <w:color w:val="000000" w:themeColor="text1"/>
                <w:sz w:val="24"/>
              </w:rPr>
              <w:t>袁裕衡</w:t>
            </w:r>
            <w:r w:rsidRPr="00983AB2">
              <w:rPr>
                <w:rFonts w:ascii="宋体" w:hAnsi="宋体" w:hint="eastAsia"/>
                <w:color w:val="000000" w:themeColor="text1"/>
                <w:sz w:val="24"/>
              </w:rPr>
              <w:t xml:space="preserve"> </w:t>
            </w:r>
          </w:p>
          <w:p w:rsidR="00EE6392" w:rsidRPr="00394AF9" w:rsidRDefault="00EE6392" w:rsidP="00EB2297">
            <w:pPr>
              <w:rPr>
                <w:rFonts w:ascii="宋体" w:hAnsi="宋体"/>
                <w:color w:val="000000" w:themeColor="text1"/>
                <w:sz w:val="24"/>
              </w:rPr>
            </w:pPr>
            <w:r w:rsidRPr="00983AB2">
              <w:rPr>
                <w:rFonts w:ascii="宋体" w:hAnsi="宋体" w:hint="eastAsia"/>
                <w:color w:val="000000" w:themeColor="text1"/>
                <w:sz w:val="24"/>
              </w:rPr>
              <w:t>唐晓艳</w:t>
            </w:r>
          </w:p>
        </w:tc>
        <w:tc>
          <w:tcPr>
            <w:tcW w:w="1034" w:type="dxa"/>
            <w:tcBorders>
              <w:tl2br w:val="nil"/>
              <w:tr2bl w:val="nil"/>
            </w:tcBorders>
          </w:tcPr>
          <w:p w:rsidR="00EE6392" w:rsidRPr="00240B62" w:rsidRDefault="00EE6392" w:rsidP="00EB2297">
            <w:pPr>
              <w:rPr>
                <w:rFonts w:ascii="宋体" w:hAnsi="宋体"/>
                <w:color w:val="000000" w:themeColor="text1"/>
                <w:sz w:val="24"/>
              </w:rPr>
            </w:pPr>
          </w:p>
        </w:tc>
      </w:tr>
      <w:tr w:rsidR="00EE6392" w:rsidRPr="00240B62" w:rsidTr="00EB2297">
        <w:trPr>
          <w:trHeight w:val="680"/>
        </w:trPr>
        <w:tc>
          <w:tcPr>
            <w:tcW w:w="1134"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期刊论文</w:t>
            </w:r>
          </w:p>
        </w:tc>
        <w:tc>
          <w:tcPr>
            <w:tcW w:w="2694" w:type="dxa"/>
            <w:tcBorders>
              <w:tl2br w:val="nil"/>
              <w:tr2bl w:val="nil"/>
            </w:tcBorders>
          </w:tcPr>
          <w:p w:rsidR="00EE6392" w:rsidRPr="00240B62" w:rsidRDefault="00EE6392" w:rsidP="00EB2297">
            <w:pPr>
              <w:rPr>
                <w:rFonts w:ascii="宋体" w:hAnsi="宋体"/>
                <w:color w:val="000000" w:themeColor="text1"/>
                <w:sz w:val="24"/>
              </w:rPr>
            </w:pPr>
            <w:r w:rsidRPr="00EC50A1">
              <w:rPr>
                <w:rFonts w:ascii="宋体" w:hAnsi="宋体"/>
                <w:color w:val="000000" w:themeColor="text1"/>
                <w:sz w:val="24"/>
              </w:rPr>
              <w:t>Chronic active Epstein-Barr virus infection as the initial symptom in a Janus kinase 3 deficiency child: Case report and literature review</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p>
        </w:tc>
        <w:tc>
          <w:tcPr>
            <w:tcW w:w="857" w:type="dxa"/>
            <w:tcBorders>
              <w:tl2br w:val="nil"/>
              <w:tr2bl w:val="nil"/>
            </w:tcBorders>
          </w:tcPr>
          <w:p w:rsidR="00EE6392" w:rsidRPr="00240B62" w:rsidRDefault="00EE6392" w:rsidP="00EB2297">
            <w:pPr>
              <w:rPr>
                <w:rFonts w:ascii="宋体" w:hAnsi="宋体"/>
                <w:color w:val="000000" w:themeColor="text1"/>
                <w:sz w:val="24"/>
              </w:rPr>
            </w:pPr>
          </w:p>
        </w:tc>
        <w:tc>
          <w:tcPr>
            <w:tcW w:w="1170" w:type="dxa"/>
            <w:tcBorders>
              <w:tl2br w:val="nil"/>
              <w:tr2bl w:val="nil"/>
            </w:tcBorders>
          </w:tcPr>
          <w:p w:rsidR="00EE6392" w:rsidRPr="00240B62" w:rsidRDefault="00EE6392" w:rsidP="00EB2297">
            <w:pPr>
              <w:rPr>
                <w:rFonts w:ascii="宋体" w:hAnsi="宋体"/>
                <w:color w:val="000000" w:themeColor="text1"/>
                <w:sz w:val="24"/>
              </w:rPr>
            </w:pPr>
          </w:p>
        </w:tc>
        <w:tc>
          <w:tcPr>
            <w:tcW w:w="950"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中国医学科学院北京协和医院</w:t>
            </w:r>
          </w:p>
        </w:tc>
        <w:tc>
          <w:tcPr>
            <w:tcW w:w="992" w:type="dxa"/>
            <w:tcBorders>
              <w:tl2br w:val="nil"/>
              <w:tr2bl w:val="nil"/>
            </w:tcBorders>
          </w:tcPr>
          <w:p w:rsidR="00EE6392" w:rsidRDefault="00EE6392" w:rsidP="00EB2297">
            <w:pPr>
              <w:rPr>
                <w:rFonts w:ascii="宋体" w:hAnsi="宋体"/>
                <w:color w:val="000000" w:themeColor="text1"/>
                <w:sz w:val="24"/>
              </w:rPr>
            </w:pPr>
            <w:r>
              <w:rPr>
                <w:rFonts w:ascii="宋体" w:hAnsi="宋体" w:hint="eastAsia"/>
                <w:color w:val="000000" w:themeColor="text1"/>
                <w:sz w:val="24"/>
              </w:rPr>
              <w:t>钟林庆</w:t>
            </w:r>
          </w:p>
          <w:p w:rsidR="00EE6392" w:rsidRDefault="00EE6392" w:rsidP="00EB2297">
            <w:pPr>
              <w:rPr>
                <w:rFonts w:ascii="宋体" w:hAnsi="宋体"/>
                <w:color w:val="000000" w:themeColor="text1"/>
                <w:sz w:val="24"/>
              </w:rPr>
            </w:pPr>
            <w:r>
              <w:rPr>
                <w:rFonts w:ascii="宋体" w:hAnsi="宋体" w:hint="eastAsia"/>
                <w:color w:val="000000" w:themeColor="text1"/>
                <w:sz w:val="24"/>
              </w:rPr>
              <w:t>王薇</w:t>
            </w:r>
          </w:p>
          <w:p w:rsidR="00EE6392" w:rsidRDefault="00EE6392" w:rsidP="00EB2297">
            <w:pPr>
              <w:rPr>
                <w:rFonts w:ascii="宋体" w:hAnsi="宋体"/>
                <w:color w:val="000000" w:themeColor="text1"/>
                <w:sz w:val="24"/>
              </w:rPr>
            </w:pPr>
            <w:r>
              <w:rPr>
                <w:rFonts w:ascii="宋体" w:hAnsi="宋体" w:hint="eastAsia"/>
                <w:color w:val="000000" w:themeColor="text1"/>
                <w:sz w:val="24"/>
              </w:rPr>
              <w:t>马明圣</w:t>
            </w:r>
          </w:p>
          <w:p w:rsidR="00EE6392" w:rsidRDefault="00EE6392" w:rsidP="00EB2297">
            <w:pPr>
              <w:rPr>
                <w:rFonts w:ascii="宋体" w:hAnsi="宋体"/>
                <w:color w:val="000000" w:themeColor="text1"/>
                <w:sz w:val="24"/>
              </w:rPr>
            </w:pPr>
            <w:r>
              <w:rPr>
                <w:rFonts w:ascii="宋体" w:hAnsi="宋体" w:hint="eastAsia"/>
                <w:color w:val="000000" w:themeColor="text1"/>
                <w:sz w:val="24"/>
              </w:rPr>
              <w:t>苟丽娟</w:t>
            </w:r>
          </w:p>
          <w:p w:rsidR="00EE6392" w:rsidRDefault="00EE6392" w:rsidP="00EB2297">
            <w:pPr>
              <w:rPr>
                <w:rFonts w:ascii="宋体" w:hAnsi="宋体"/>
                <w:color w:val="000000" w:themeColor="text1"/>
                <w:sz w:val="24"/>
              </w:rPr>
            </w:pPr>
            <w:r>
              <w:rPr>
                <w:rFonts w:ascii="宋体" w:hAnsi="宋体" w:hint="eastAsia"/>
                <w:color w:val="000000" w:themeColor="text1"/>
                <w:sz w:val="24"/>
              </w:rPr>
              <w:t>唐晓艳</w:t>
            </w:r>
          </w:p>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宋红梅</w:t>
            </w:r>
          </w:p>
        </w:tc>
        <w:tc>
          <w:tcPr>
            <w:tcW w:w="1034" w:type="dxa"/>
            <w:tcBorders>
              <w:tl2br w:val="nil"/>
              <w:tr2bl w:val="nil"/>
            </w:tcBorders>
          </w:tcPr>
          <w:p w:rsidR="00EE6392" w:rsidRPr="00240B62" w:rsidRDefault="00EE6392" w:rsidP="00EB2297">
            <w:pPr>
              <w:rPr>
                <w:rFonts w:ascii="宋体" w:hAnsi="宋体"/>
                <w:color w:val="000000" w:themeColor="text1"/>
                <w:sz w:val="24"/>
              </w:rPr>
            </w:pPr>
          </w:p>
        </w:tc>
      </w:tr>
      <w:tr w:rsidR="00EE6392" w:rsidRPr="00240B62" w:rsidTr="00EB2297">
        <w:trPr>
          <w:trHeight w:val="680"/>
        </w:trPr>
        <w:tc>
          <w:tcPr>
            <w:tcW w:w="1134"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期刊论文</w:t>
            </w:r>
          </w:p>
        </w:tc>
        <w:tc>
          <w:tcPr>
            <w:tcW w:w="2694" w:type="dxa"/>
            <w:tcBorders>
              <w:tl2br w:val="nil"/>
              <w:tr2bl w:val="nil"/>
            </w:tcBorders>
          </w:tcPr>
          <w:p w:rsidR="00EE6392" w:rsidRPr="00240B62" w:rsidRDefault="00EE6392" w:rsidP="00EB2297">
            <w:pPr>
              <w:rPr>
                <w:rFonts w:ascii="宋体" w:hAnsi="宋体"/>
                <w:color w:val="000000" w:themeColor="text1"/>
                <w:sz w:val="24"/>
              </w:rPr>
            </w:pPr>
            <w:r w:rsidRPr="008B1C55">
              <w:rPr>
                <w:rFonts w:ascii="宋体" w:hAnsi="宋体" w:hint="eastAsia"/>
                <w:color w:val="000000" w:themeColor="text1"/>
                <w:sz w:val="24"/>
              </w:rPr>
              <w:t>干扰素基因刺激蛋白相关婴儿期起病的血管病一例</w:t>
            </w:r>
          </w:p>
        </w:tc>
        <w:tc>
          <w:tcPr>
            <w:tcW w:w="992"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w:t>
            </w:r>
          </w:p>
        </w:tc>
        <w:tc>
          <w:tcPr>
            <w:tcW w:w="850" w:type="dxa"/>
            <w:tcBorders>
              <w:tl2br w:val="nil"/>
              <w:tr2bl w:val="nil"/>
            </w:tcBorders>
          </w:tcPr>
          <w:p w:rsidR="00EE6392" w:rsidRPr="00240B62" w:rsidRDefault="00EE6392" w:rsidP="00EB2297">
            <w:pPr>
              <w:rPr>
                <w:rFonts w:ascii="宋体" w:hAnsi="宋体"/>
                <w:color w:val="000000" w:themeColor="text1"/>
                <w:sz w:val="24"/>
              </w:rPr>
            </w:pPr>
          </w:p>
        </w:tc>
        <w:tc>
          <w:tcPr>
            <w:tcW w:w="857" w:type="dxa"/>
            <w:tcBorders>
              <w:tl2br w:val="nil"/>
              <w:tr2bl w:val="nil"/>
            </w:tcBorders>
          </w:tcPr>
          <w:p w:rsidR="00EE6392" w:rsidRPr="00240B62" w:rsidRDefault="00EE6392" w:rsidP="00EB2297">
            <w:pPr>
              <w:rPr>
                <w:rFonts w:ascii="宋体" w:hAnsi="宋体"/>
                <w:color w:val="000000" w:themeColor="text1"/>
                <w:sz w:val="24"/>
              </w:rPr>
            </w:pPr>
          </w:p>
        </w:tc>
        <w:tc>
          <w:tcPr>
            <w:tcW w:w="1170" w:type="dxa"/>
            <w:tcBorders>
              <w:tl2br w:val="nil"/>
              <w:tr2bl w:val="nil"/>
            </w:tcBorders>
          </w:tcPr>
          <w:p w:rsidR="00EE6392" w:rsidRPr="00240B62" w:rsidRDefault="00EE6392" w:rsidP="00EB2297">
            <w:pPr>
              <w:rPr>
                <w:rFonts w:ascii="宋体" w:hAnsi="宋体"/>
                <w:color w:val="000000" w:themeColor="text1"/>
                <w:sz w:val="24"/>
              </w:rPr>
            </w:pPr>
          </w:p>
        </w:tc>
        <w:tc>
          <w:tcPr>
            <w:tcW w:w="950" w:type="dxa"/>
            <w:tcBorders>
              <w:tl2br w:val="nil"/>
              <w:tr2bl w:val="nil"/>
            </w:tcBorders>
          </w:tcPr>
          <w:p w:rsidR="00EE6392" w:rsidRPr="00240B62" w:rsidRDefault="00EE6392" w:rsidP="00EB2297">
            <w:pPr>
              <w:rPr>
                <w:rFonts w:ascii="宋体" w:hAnsi="宋体"/>
                <w:color w:val="000000" w:themeColor="text1"/>
                <w:sz w:val="24"/>
              </w:rPr>
            </w:pPr>
            <w:r>
              <w:rPr>
                <w:rFonts w:ascii="宋体" w:hAnsi="宋体" w:hint="eastAsia"/>
                <w:color w:val="000000" w:themeColor="text1"/>
                <w:sz w:val="24"/>
              </w:rPr>
              <w:t>中国医学科学院北京协和医院</w:t>
            </w:r>
          </w:p>
        </w:tc>
        <w:tc>
          <w:tcPr>
            <w:tcW w:w="992" w:type="dxa"/>
            <w:tcBorders>
              <w:tl2br w:val="nil"/>
              <w:tr2bl w:val="nil"/>
            </w:tcBorders>
          </w:tcPr>
          <w:p w:rsidR="00EE6392" w:rsidRPr="00394AF9" w:rsidRDefault="00EE6392" w:rsidP="00EB2297">
            <w:pPr>
              <w:rPr>
                <w:rFonts w:ascii="宋体" w:hAnsi="宋体"/>
                <w:color w:val="000000" w:themeColor="text1"/>
                <w:sz w:val="24"/>
              </w:rPr>
            </w:pPr>
            <w:r w:rsidRPr="00394AF9">
              <w:rPr>
                <w:rFonts w:ascii="宋体" w:hAnsi="宋体" w:hint="eastAsia"/>
                <w:color w:val="000000" w:themeColor="text1"/>
                <w:sz w:val="24"/>
              </w:rPr>
              <w:t>于仲勋</w:t>
            </w:r>
            <w:r w:rsidRPr="00394AF9">
              <w:rPr>
                <w:rFonts w:ascii="宋体" w:hAnsi="宋体" w:hint="eastAsia"/>
                <w:color w:val="000000" w:themeColor="text1"/>
                <w:sz w:val="24"/>
              </w:rPr>
              <w:t xml:space="preserve"> </w:t>
            </w:r>
          </w:p>
          <w:p w:rsidR="00EE6392" w:rsidRPr="00394AF9" w:rsidRDefault="00EE6392" w:rsidP="00EB2297">
            <w:pPr>
              <w:rPr>
                <w:rFonts w:ascii="宋体" w:hAnsi="宋体"/>
                <w:color w:val="000000" w:themeColor="text1"/>
                <w:sz w:val="24"/>
              </w:rPr>
            </w:pPr>
            <w:r w:rsidRPr="00394AF9">
              <w:rPr>
                <w:rFonts w:ascii="宋体" w:hAnsi="宋体" w:hint="eastAsia"/>
                <w:color w:val="000000" w:themeColor="text1"/>
                <w:sz w:val="24"/>
              </w:rPr>
              <w:t>钟林庆</w:t>
            </w:r>
            <w:r w:rsidRPr="00394AF9">
              <w:rPr>
                <w:rFonts w:ascii="宋体" w:hAnsi="宋体" w:hint="eastAsia"/>
                <w:color w:val="000000" w:themeColor="text1"/>
                <w:sz w:val="24"/>
              </w:rPr>
              <w:t xml:space="preserve"> </w:t>
            </w:r>
          </w:p>
          <w:p w:rsidR="00EE6392" w:rsidRPr="00394AF9" w:rsidRDefault="00EE6392" w:rsidP="00EB2297">
            <w:pPr>
              <w:rPr>
                <w:rFonts w:ascii="宋体" w:hAnsi="宋体"/>
                <w:color w:val="000000" w:themeColor="text1"/>
                <w:sz w:val="24"/>
              </w:rPr>
            </w:pPr>
            <w:r w:rsidRPr="00394AF9">
              <w:rPr>
                <w:rFonts w:ascii="宋体" w:hAnsi="宋体" w:hint="eastAsia"/>
                <w:color w:val="000000" w:themeColor="text1"/>
                <w:sz w:val="24"/>
              </w:rPr>
              <w:t>宋红梅</w:t>
            </w:r>
            <w:r w:rsidRPr="00394AF9">
              <w:rPr>
                <w:rFonts w:ascii="宋体" w:hAnsi="宋体" w:hint="eastAsia"/>
                <w:color w:val="000000" w:themeColor="text1"/>
                <w:sz w:val="24"/>
              </w:rPr>
              <w:t xml:space="preserve"> </w:t>
            </w:r>
          </w:p>
          <w:p w:rsidR="00EE6392" w:rsidRPr="00394AF9" w:rsidRDefault="00EE6392" w:rsidP="00EB2297">
            <w:pPr>
              <w:rPr>
                <w:rFonts w:ascii="宋体" w:hAnsi="宋体"/>
                <w:color w:val="000000" w:themeColor="text1"/>
                <w:sz w:val="24"/>
              </w:rPr>
            </w:pPr>
            <w:r w:rsidRPr="00394AF9">
              <w:rPr>
                <w:rFonts w:ascii="宋体" w:hAnsi="宋体" w:hint="eastAsia"/>
                <w:color w:val="000000" w:themeColor="text1"/>
                <w:sz w:val="24"/>
              </w:rPr>
              <w:t>王长燕</w:t>
            </w:r>
            <w:r w:rsidRPr="00394AF9">
              <w:rPr>
                <w:rFonts w:ascii="宋体" w:hAnsi="宋体" w:hint="eastAsia"/>
                <w:color w:val="000000" w:themeColor="text1"/>
                <w:sz w:val="24"/>
              </w:rPr>
              <w:t xml:space="preserve"> </w:t>
            </w:r>
          </w:p>
          <w:p w:rsidR="00EE6392" w:rsidRPr="00394AF9" w:rsidRDefault="00EE6392" w:rsidP="00EB2297">
            <w:pPr>
              <w:rPr>
                <w:rFonts w:ascii="宋体" w:hAnsi="宋体"/>
                <w:color w:val="000000" w:themeColor="text1"/>
                <w:sz w:val="24"/>
              </w:rPr>
            </w:pPr>
            <w:r w:rsidRPr="00394AF9">
              <w:rPr>
                <w:rFonts w:ascii="宋体" w:hAnsi="宋体" w:hint="eastAsia"/>
                <w:color w:val="000000" w:themeColor="text1"/>
                <w:sz w:val="24"/>
              </w:rPr>
              <w:lastRenderedPageBreak/>
              <w:t>王薇</w:t>
            </w:r>
            <w:r w:rsidRPr="00394AF9">
              <w:rPr>
                <w:rFonts w:ascii="宋体" w:hAnsi="宋体" w:hint="eastAsia"/>
                <w:color w:val="000000" w:themeColor="text1"/>
                <w:sz w:val="24"/>
              </w:rPr>
              <w:t xml:space="preserve"> </w:t>
            </w:r>
          </w:p>
          <w:p w:rsidR="00EE6392" w:rsidRPr="00394AF9" w:rsidRDefault="00EE6392" w:rsidP="00EB2297">
            <w:pPr>
              <w:rPr>
                <w:rFonts w:ascii="宋体" w:hAnsi="宋体"/>
                <w:color w:val="000000" w:themeColor="text1"/>
                <w:sz w:val="24"/>
              </w:rPr>
            </w:pPr>
            <w:r w:rsidRPr="00394AF9">
              <w:rPr>
                <w:rFonts w:ascii="宋体" w:hAnsi="宋体" w:hint="eastAsia"/>
                <w:color w:val="000000" w:themeColor="text1"/>
                <w:sz w:val="24"/>
              </w:rPr>
              <w:t>李冀</w:t>
            </w:r>
            <w:r w:rsidRPr="00394AF9">
              <w:rPr>
                <w:rFonts w:ascii="宋体" w:hAnsi="宋体" w:hint="eastAsia"/>
                <w:color w:val="000000" w:themeColor="text1"/>
                <w:sz w:val="24"/>
              </w:rPr>
              <w:t xml:space="preserve"> </w:t>
            </w:r>
          </w:p>
          <w:p w:rsidR="00EE6392" w:rsidRPr="00240B62" w:rsidRDefault="00EE6392" w:rsidP="00EB2297">
            <w:pPr>
              <w:rPr>
                <w:rFonts w:ascii="宋体" w:hAnsi="宋体"/>
                <w:color w:val="000000" w:themeColor="text1"/>
                <w:sz w:val="24"/>
              </w:rPr>
            </w:pPr>
            <w:r w:rsidRPr="00394AF9">
              <w:rPr>
                <w:rFonts w:ascii="宋体" w:hAnsi="宋体" w:hint="eastAsia"/>
                <w:color w:val="000000" w:themeColor="text1"/>
                <w:sz w:val="24"/>
              </w:rPr>
              <w:t>马明圣</w:t>
            </w:r>
          </w:p>
        </w:tc>
        <w:tc>
          <w:tcPr>
            <w:tcW w:w="1034" w:type="dxa"/>
            <w:tcBorders>
              <w:tl2br w:val="nil"/>
              <w:tr2bl w:val="nil"/>
            </w:tcBorders>
          </w:tcPr>
          <w:p w:rsidR="00EE6392" w:rsidRPr="00240B62" w:rsidRDefault="00EE6392" w:rsidP="00EB2297">
            <w:pPr>
              <w:rPr>
                <w:rFonts w:ascii="宋体" w:hAnsi="宋体"/>
                <w:color w:val="000000" w:themeColor="text1"/>
                <w:sz w:val="24"/>
              </w:rPr>
            </w:pPr>
          </w:p>
        </w:tc>
      </w:tr>
    </w:tbl>
    <w:p w:rsidR="00EE6392" w:rsidRPr="00B30662" w:rsidRDefault="00EE6392" w:rsidP="00EE6392">
      <w:pPr>
        <w:autoSpaceDE w:val="0"/>
        <w:autoSpaceDN w:val="0"/>
        <w:spacing w:line="360" w:lineRule="auto"/>
        <w:ind w:firstLineChars="200" w:firstLine="560"/>
        <w:rPr>
          <w:rFonts w:asciiTheme="minorEastAsia" w:eastAsiaTheme="minorEastAsia" w:hAnsiTheme="minorEastAsia" w:cs="(使用中文字体)"/>
          <w:sz w:val="28"/>
          <w:szCs w:val="28"/>
        </w:rPr>
      </w:pPr>
    </w:p>
    <w:p w:rsidR="00EE6392" w:rsidRDefault="006C15CE" w:rsidP="006C15CE">
      <w:pPr>
        <w:jc w:val="center"/>
        <w:rPr>
          <w:rFonts w:asciiTheme="minorEastAsia" w:eastAsiaTheme="minorEastAsia" w:hAnsiTheme="minorEastAsia" w:hint="eastAsia"/>
          <w:b/>
          <w:sz w:val="44"/>
          <w:szCs w:val="44"/>
        </w:rPr>
      </w:pPr>
      <w:r w:rsidRPr="006C15CE">
        <w:rPr>
          <w:rFonts w:asciiTheme="minorEastAsia" w:eastAsiaTheme="minorEastAsia" w:hAnsiTheme="minorEastAsia" w:hint="eastAsia"/>
          <w:b/>
          <w:sz w:val="44"/>
          <w:szCs w:val="44"/>
        </w:rPr>
        <w:t>项目3</w:t>
      </w:r>
    </w:p>
    <w:p w:rsidR="00D445F0" w:rsidRDefault="00D445F0" w:rsidP="00D445F0">
      <w:pPr>
        <w:jc w:val="center"/>
        <w:rPr>
          <w:rFonts w:ascii="宋体" w:hAnsi="宋体" w:cs="Times New Roman" w:hint="eastAsia"/>
          <w:b/>
          <w:sz w:val="36"/>
          <w:szCs w:val="36"/>
        </w:rPr>
      </w:pPr>
      <w:r>
        <w:rPr>
          <w:rFonts w:ascii="宋体" w:hAnsi="宋体" w:cs="Times New Roman"/>
          <w:b/>
          <w:sz w:val="36"/>
          <w:szCs w:val="36"/>
        </w:rPr>
        <w:t>20</w:t>
      </w:r>
      <w:r>
        <w:rPr>
          <w:rFonts w:ascii="宋体" w:hAnsi="宋体" w:cs="Times New Roman" w:hint="eastAsia"/>
          <w:b/>
          <w:sz w:val="36"/>
          <w:szCs w:val="36"/>
        </w:rPr>
        <w:t>20</w:t>
      </w:r>
      <w:r>
        <w:rPr>
          <w:rFonts w:ascii="宋体" w:hAnsi="宋体" w:cs="Times New Roman" w:hint="eastAsia"/>
          <w:b/>
          <w:sz w:val="36"/>
          <w:szCs w:val="36"/>
        </w:rPr>
        <w:t>年度高等学校科学研究优秀成果奖（科学技术）候选项目公示内容</w:t>
      </w:r>
    </w:p>
    <w:p w:rsidR="00D445F0" w:rsidRDefault="00D445F0" w:rsidP="00D445F0">
      <w:pPr>
        <w:spacing w:line="360" w:lineRule="auto"/>
        <w:rPr>
          <w:rFonts w:ascii="宋体" w:hAnsi="宋体" w:cs="Times New Roman" w:hint="eastAsia"/>
          <w:color w:val="0D0D0D"/>
          <w:spacing w:val="2"/>
          <w:sz w:val="24"/>
          <w:szCs w:val="24"/>
        </w:rPr>
      </w:pPr>
      <w:r>
        <w:rPr>
          <w:rFonts w:ascii="宋体" w:hAnsi="宋体" w:cs="Times New Roman" w:hint="eastAsia"/>
          <w:color w:val="0D0D0D"/>
          <w:spacing w:val="2"/>
          <w:sz w:val="24"/>
          <w:szCs w:val="24"/>
        </w:rPr>
        <w:t>【推荐奖种】科学技术进步奖</w:t>
      </w:r>
    </w:p>
    <w:p w:rsidR="00D445F0" w:rsidRDefault="00D445F0" w:rsidP="00D445F0">
      <w:pPr>
        <w:spacing w:line="360" w:lineRule="auto"/>
        <w:rPr>
          <w:rFonts w:ascii="宋体" w:hAnsi="宋体" w:cs="Times New Roman" w:hint="eastAsia"/>
          <w:color w:val="0D0D0D"/>
          <w:spacing w:val="2"/>
          <w:sz w:val="24"/>
          <w:szCs w:val="24"/>
        </w:rPr>
      </w:pPr>
      <w:r>
        <w:rPr>
          <w:rFonts w:ascii="宋体" w:hAnsi="宋体" w:cs="Times New Roman" w:hint="eastAsia"/>
          <w:color w:val="0D0D0D"/>
          <w:spacing w:val="2"/>
          <w:sz w:val="24"/>
          <w:szCs w:val="24"/>
        </w:rPr>
        <w:t>【项目名称】比较医学理论技术体系的建立及应用</w:t>
      </w:r>
    </w:p>
    <w:p w:rsidR="00D445F0" w:rsidRDefault="00D445F0" w:rsidP="00D445F0">
      <w:pPr>
        <w:spacing w:line="360" w:lineRule="auto"/>
        <w:rPr>
          <w:rFonts w:ascii="宋体" w:hAnsi="宋体" w:cs="Times New Roman" w:hint="eastAsia"/>
          <w:color w:val="0D0D0D"/>
          <w:spacing w:val="2"/>
          <w:sz w:val="24"/>
          <w:szCs w:val="24"/>
        </w:rPr>
      </w:pPr>
      <w:r>
        <w:rPr>
          <w:rFonts w:ascii="宋体" w:hAnsi="宋体" w:cs="Times New Roman" w:hint="eastAsia"/>
          <w:color w:val="0D0D0D"/>
          <w:spacing w:val="2"/>
          <w:sz w:val="24"/>
          <w:szCs w:val="24"/>
        </w:rPr>
        <w:t>【提名单位】北京协和医学院</w:t>
      </w:r>
    </w:p>
    <w:p w:rsidR="00D445F0" w:rsidRDefault="00D445F0" w:rsidP="00D445F0">
      <w:pPr>
        <w:spacing w:line="360" w:lineRule="auto"/>
        <w:rPr>
          <w:rFonts w:ascii="宋体" w:hAnsi="宋体" w:cs="Times New Roman" w:hint="eastAsia"/>
          <w:color w:val="0D0D0D"/>
          <w:spacing w:val="2"/>
          <w:sz w:val="24"/>
          <w:szCs w:val="24"/>
        </w:rPr>
      </w:pPr>
      <w:r>
        <w:rPr>
          <w:rFonts w:ascii="宋体" w:hAnsi="宋体" w:cs="Times New Roman" w:hint="eastAsia"/>
          <w:color w:val="0D0D0D"/>
          <w:spacing w:val="2"/>
          <w:sz w:val="24"/>
          <w:szCs w:val="24"/>
        </w:rPr>
        <w:t>【主要完成人情况】</w:t>
      </w:r>
    </w:p>
    <w:tbl>
      <w:tblPr>
        <w:tblpPr w:leftFromText="180" w:rightFromText="180" w:vertAnchor="text" w:horzAnchor="page" w:tblpX="1781" w:tblpY="4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9"/>
        <w:gridCol w:w="1419"/>
        <w:gridCol w:w="1420"/>
        <w:gridCol w:w="139"/>
        <w:gridCol w:w="1280"/>
        <w:gridCol w:w="1420"/>
        <w:gridCol w:w="1420"/>
      </w:tblGrid>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秦川</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hint="eastAsia"/>
                <w:b/>
                <w:bCs/>
                <w:color w:val="0D0D0D"/>
                <w:spacing w:val="2"/>
                <w:sz w:val="20"/>
                <w:szCs w:val="20"/>
              </w:rPr>
              <w:t>1</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负责项目的整体设计、组织实施和推广应用，提出比较医学理论，组织人类疾病动物模型关键技术创新、人类疾病动物模型资源库建设、药物有效性的临床前评价技术体系建立，具体负责神经系统疾病和传染病动物模型研制及应用。</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尹卫东</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hint="eastAsia"/>
                <w:b/>
                <w:bCs/>
                <w:color w:val="0D0D0D"/>
                <w:spacing w:val="2"/>
                <w:sz w:val="20"/>
                <w:szCs w:val="20"/>
              </w:rPr>
              <w:t>2</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cs="Times New Roman" w:hint="eastAsia"/>
                <w:b/>
                <w:bCs/>
                <w:color w:val="0D0D0D"/>
                <w:sz w:val="20"/>
                <w:szCs w:val="20"/>
              </w:rPr>
              <w:t>高级工程师</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cs="Times New Roman" w:hint="eastAsia"/>
                <w:sz w:val="20"/>
                <w:szCs w:val="20"/>
              </w:rPr>
              <w:t>北京科兴生物制品有限公司</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cs="Times New Roman" w:hint="eastAsia"/>
                <w:sz w:val="20"/>
                <w:szCs w:val="20"/>
              </w:rPr>
              <w:t>北京科兴生物制品有限公司</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lastRenderedPageBreak/>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主要参与科技创新点四，负责疫苗研发及生产工艺的建立，参与疫苗有效性的动物模型评价技术体系的建立，参与完成</w:t>
            </w:r>
            <w:r>
              <w:rPr>
                <w:rFonts w:ascii="宋体" w:hAnsi="宋体" w:cs="Times New Roman" w:hint="eastAsia"/>
                <w:color w:val="0D0D0D"/>
                <w:spacing w:val="2"/>
                <w:sz w:val="20"/>
                <w:szCs w:val="20"/>
              </w:rPr>
              <w:t>SARS</w:t>
            </w:r>
            <w:r>
              <w:rPr>
                <w:rFonts w:ascii="宋体" w:hAnsi="宋体" w:cs="Times New Roman" w:hint="eastAsia"/>
                <w:color w:val="0D0D0D"/>
                <w:spacing w:val="2"/>
                <w:sz w:val="20"/>
                <w:szCs w:val="20"/>
              </w:rPr>
              <w:t>疫苗、甲流疫苗和</w:t>
            </w:r>
            <w:r>
              <w:rPr>
                <w:rFonts w:ascii="宋体" w:hAnsi="宋体" w:cs="Times New Roman" w:hint="eastAsia"/>
                <w:color w:val="0D0D0D"/>
                <w:spacing w:val="2"/>
                <w:sz w:val="20"/>
                <w:szCs w:val="20"/>
              </w:rPr>
              <w:t>EV71</w:t>
            </w:r>
            <w:r>
              <w:rPr>
                <w:rFonts w:ascii="宋体" w:hAnsi="宋体" w:cs="Times New Roman" w:hint="eastAsia"/>
                <w:color w:val="0D0D0D"/>
                <w:spacing w:val="2"/>
                <w:sz w:val="20"/>
                <w:szCs w:val="20"/>
              </w:rPr>
              <w:t>疫苗的评价。</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鲍琳琳</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3</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副研究员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7318DE">
            <w:pPr>
              <w:spacing w:line="360" w:lineRule="auto"/>
              <w:rPr>
                <w:rFonts w:ascii="宋体" w:hAnsi="宋体" w:cs="Times New Roman" w:hint="eastAsia"/>
                <w:color w:val="0D0D0D"/>
                <w:spacing w:val="2"/>
                <w:sz w:val="20"/>
                <w:szCs w:val="20"/>
              </w:rPr>
            </w:pPr>
            <w:r>
              <w:rPr>
                <w:rFonts w:ascii="宋体" w:hAnsi="宋体" w:cs="Times New Roman" w:hint="eastAsia"/>
                <w:color w:val="0D0D0D"/>
                <w:spacing w:val="2"/>
                <w:sz w:val="20"/>
                <w:szCs w:val="20"/>
              </w:rPr>
              <w:t xml:space="preserve"> </w:t>
            </w:r>
            <w:r>
              <w:rPr>
                <w:rFonts w:ascii="宋体" w:hAnsi="宋体" w:cs="Times New Roman"/>
                <w:color w:val="0D0D0D"/>
                <w:spacing w:val="2"/>
                <w:sz w:val="20"/>
                <w:szCs w:val="20"/>
              </w:rPr>
              <w:t xml:space="preserve">   </w:t>
            </w:r>
            <w:r>
              <w:rPr>
                <w:rFonts w:ascii="宋体" w:hAnsi="宋体" w:cs="Times New Roman" w:hint="eastAsia"/>
                <w:color w:val="0D0D0D"/>
                <w:spacing w:val="2"/>
                <w:sz w:val="20"/>
                <w:szCs w:val="20"/>
              </w:rPr>
              <w:t>主要参与科技创新点二、三，具体负责科技创新点四，研制流感动物模型、突发传染病动物模型，建立传染病疫苗和药物有效性的动物模型评价技术体系。</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邓巍</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4</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助理研究员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主要参与科技创新点三、四，负责人类疾病动物模型的比较病理学分析、药物有效性动物模型评价中的病理诊断。</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高虹</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5</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主要参与科技创新点三、四，负责人类疾病动物模型的实验动物福利伦理管理、动物生物安全管理，参与完成药物有效性的临床前评价技术体系建立。</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魏强</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6</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lastRenderedPageBreak/>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主要参与科技创新点三、四，负责艾滋病非人灵长类动物模型的建立及药效学评价研究。</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朱华</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eastAsia="宋体" w:hAnsi="宋体" w:cs="Times New Roman" w:hint="eastAsia"/>
                <w:b/>
                <w:bCs/>
                <w:color w:val="0D0D0D"/>
                <w:spacing w:val="2"/>
                <w:sz w:val="20"/>
                <w:szCs w:val="20"/>
              </w:rPr>
            </w:pPr>
            <w:r>
              <w:rPr>
                <w:rFonts w:ascii="宋体" w:hAnsi="宋体" w:cs="Times New Roman" w:hint="eastAsia"/>
                <w:b/>
                <w:bCs/>
                <w:color w:val="0D0D0D"/>
                <w:spacing w:val="2"/>
                <w:sz w:val="20"/>
                <w:szCs w:val="20"/>
              </w:rPr>
              <w:t>7</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主任技师</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主要参与科技创新点三、四，负责人类疾病动物模型的比较病理学分析、肠道菌群相关疾病动物模型的建立及肠道微生态干预制剂的药效学评价。</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kern w:val="2"/>
                <w:sz w:val="20"/>
                <w:szCs w:val="20"/>
              </w:rPr>
            </w:pPr>
            <w:r>
              <w:rPr>
                <w:rFonts w:ascii="宋体" w:hAnsi="宋体" w:cs="Times New Roman" w:hint="eastAsia"/>
                <w:b/>
                <w:bCs/>
                <w:color w:val="0D0D0D"/>
                <w:spacing w:val="2"/>
                <w:kern w:val="2"/>
                <w:sz w:val="20"/>
                <w:szCs w:val="20"/>
              </w:rPr>
              <w:t>马元武</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kern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kern w:val="2"/>
                <w:sz w:val="20"/>
                <w:szCs w:val="20"/>
              </w:rPr>
            </w:pPr>
            <w:r>
              <w:rPr>
                <w:rFonts w:ascii="宋体" w:hAnsi="宋体" w:cs="Times New Roman"/>
                <w:b/>
                <w:bCs/>
                <w:color w:val="0D0D0D"/>
                <w:spacing w:val="2"/>
                <w:sz w:val="20"/>
                <w:szCs w:val="20"/>
              </w:rPr>
              <w:t>8</w:t>
            </w:r>
          </w:p>
        </w:tc>
        <w:tc>
          <w:tcPr>
            <w:tcW w:w="1420" w:type="dxa"/>
          </w:tcPr>
          <w:p w:rsidR="00D445F0" w:rsidRDefault="00D445F0" w:rsidP="007318DE">
            <w:pPr>
              <w:spacing w:line="360" w:lineRule="auto"/>
              <w:jc w:val="center"/>
              <w:rPr>
                <w:rFonts w:ascii="宋体" w:hAnsi="宋体" w:cs="Times New Roman" w:hint="eastAsia"/>
                <w:b/>
                <w:bCs/>
                <w:color w:val="0D0D0D"/>
                <w:spacing w:val="2"/>
                <w:kern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eastAsia="宋体" w:hAnsi="宋体" w:cs="Times New Roman" w:hint="eastAsia"/>
                <w:b/>
                <w:bCs/>
                <w:color w:val="0D0D0D"/>
                <w:spacing w:val="2"/>
                <w:kern w:val="2"/>
                <w:sz w:val="20"/>
                <w:szCs w:val="20"/>
              </w:rPr>
            </w:pPr>
            <w:r>
              <w:rPr>
                <w:rFonts w:ascii="宋体" w:hAnsi="宋体" w:cs="Times New Roman" w:hint="eastAsia"/>
                <w:b/>
                <w:bCs/>
                <w:color w:val="0D0D0D"/>
                <w:spacing w:val="2"/>
                <w:sz w:val="20"/>
                <w:szCs w:val="20"/>
              </w:rPr>
              <w:t>副研究员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主要参与科技创新点二、三，负责大鼠基因精确编辑技术体系的建立、基因工程大鼠资源库的建立、心血管系统疾病动物模型的建立。</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刘江宁</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9</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副研究员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7318DE">
            <w:pPr>
              <w:spacing w:line="360" w:lineRule="auto"/>
              <w:rPr>
                <w:rFonts w:ascii="宋体" w:hAnsi="宋体" w:cs="Times New Roman" w:hint="eastAsia"/>
                <w:color w:val="0D0D0D"/>
                <w:spacing w:val="2"/>
                <w:sz w:val="20"/>
                <w:szCs w:val="20"/>
              </w:rPr>
            </w:pPr>
            <w:r>
              <w:rPr>
                <w:rFonts w:ascii="宋体" w:hAnsi="宋体" w:cs="Times New Roman" w:hint="eastAsia"/>
                <w:color w:val="0D0D0D"/>
                <w:spacing w:val="2"/>
                <w:sz w:val="20"/>
                <w:szCs w:val="20"/>
              </w:rPr>
              <w:t xml:space="preserve"> </w:t>
            </w:r>
            <w:r>
              <w:rPr>
                <w:rFonts w:ascii="宋体" w:hAnsi="宋体" w:cs="Times New Roman"/>
                <w:color w:val="0D0D0D"/>
                <w:spacing w:val="2"/>
                <w:sz w:val="20"/>
                <w:szCs w:val="20"/>
              </w:rPr>
              <w:t xml:space="preserve">  </w:t>
            </w:r>
            <w:r>
              <w:rPr>
                <w:rFonts w:ascii="宋体" w:hAnsi="宋体" w:cs="Times New Roman" w:hint="eastAsia"/>
                <w:color w:val="0D0D0D"/>
                <w:spacing w:val="2"/>
                <w:sz w:val="20"/>
                <w:szCs w:val="20"/>
              </w:rPr>
              <w:t>主要参与科技创新点三、四，负责手足口病与病毒性肝炎动物模型的研制及应用，参与手足口病及病毒性肝炎疫苗及药物有效性的动物模型评价技术体系的建立。</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徐艳峰</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10</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助理研究员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lastRenderedPageBreak/>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主要参与科技创新点三、四，负责人类疾病动物模型的比较病理学分析、药物有效性动物模型评价中的病理诊断。</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杨志伟</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11</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主要科技创新点三、四，负责高血压动物模型的研制及应用。</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孔琪</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12</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副研究员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主要参与科技创新点三，参与比较医学数据库的建立。</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薛婧</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13</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副研究员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主要参与科技创新点三、四，负责艾滋病潜伏感染恒河猴模型的建立、以及艾滋病药物和疫苗有效性的动物模型评价。</w:t>
            </w:r>
          </w:p>
        </w:tc>
      </w:tr>
      <w:tr w:rsidR="00D445F0" w:rsidTr="007318DE">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王卫</w:t>
            </w:r>
          </w:p>
        </w:tc>
        <w:tc>
          <w:tcPr>
            <w:tcW w:w="1559" w:type="dxa"/>
            <w:gridSpan w:val="2"/>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排名</w:t>
            </w:r>
          </w:p>
        </w:tc>
        <w:tc>
          <w:tcPr>
            <w:tcW w:w="1280" w:type="dxa"/>
          </w:tcPr>
          <w:p w:rsidR="00D445F0" w:rsidRDefault="00D445F0" w:rsidP="007318DE">
            <w:pPr>
              <w:spacing w:line="360" w:lineRule="auto"/>
              <w:jc w:val="center"/>
              <w:rPr>
                <w:rFonts w:ascii="宋体" w:hAnsi="宋体" w:cs="Times New Roman"/>
                <w:b/>
                <w:bCs/>
                <w:color w:val="0D0D0D"/>
                <w:spacing w:val="2"/>
                <w:sz w:val="20"/>
                <w:szCs w:val="20"/>
              </w:rPr>
            </w:pPr>
            <w:r>
              <w:rPr>
                <w:rFonts w:ascii="宋体" w:hAnsi="宋体" w:cs="Times New Roman"/>
                <w:b/>
                <w:bCs/>
                <w:color w:val="0D0D0D"/>
                <w:spacing w:val="2"/>
                <w:sz w:val="20"/>
                <w:szCs w:val="20"/>
              </w:rPr>
              <w:t>14</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jc w:val="center"/>
              <w:rPr>
                <w:rFonts w:ascii="宋体" w:hAnsi="宋体" w:cs="Times New Roman" w:hint="eastAsia"/>
                <w:b/>
                <w:bCs/>
                <w:color w:val="0D0D0D"/>
                <w:spacing w:val="2"/>
                <w:sz w:val="20"/>
                <w:szCs w:val="20"/>
              </w:rPr>
            </w:pPr>
            <w:r>
              <w:rPr>
                <w:rFonts w:ascii="宋体" w:hAnsi="宋体" w:cs="Times New Roman" w:hint="eastAsia"/>
                <w:b/>
                <w:bCs/>
                <w:color w:val="0D0D0D"/>
                <w:spacing w:val="2"/>
                <w:sz w:val="20"/>
                <w:szCs w:val="20"/>
              </w:rPr>
              <w:t>副研究员</w:t>
            </w:r>
          </w:p>
        </w:tc>
      </w:tr>
      <w:tr w:rsidR="00D445F0" w:rsidTr="007318DE">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978" w:type="dxa"/>
            <w:gridSpan w:val="3"/>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280"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lastRenderedPageBreak/>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主要参与科技创新点三、四，参与艾滋病恒河猴模型的建立，负责登革热、狂犬病动物模型的建立及应用。</w:t>
            </w:r>
          </w:p>
        </w:tc>
      </w:tr>
      <w:tr w:rsidR="00D445F0" w:rsidTr="007318DE">
        <w:trPr>
          <w:trHeight w:val="301"/>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b/>
                <w:bCs/>
                <w:color w:val="0D0D0D"/>
                <w:spacing w:val="2"/>
                <w:sz w:val="20"/>
                <w:szCs w:val="20"/>
              </w:rPr>
              <w:t>姓名</w:t>
            </w:r>
          </w:p>
        </w:tc>
        <w:tc>
          <w:tcPr>
            <w:tcW w:w="1419" w:type="dxa"/>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b/>
                <w:bCs/>
                <w:color w:val="0D0D0D"/>
                <w:spacing w:val="2"/>
                <w:sz w:val="20"/>
                <w:szCs w:val="20"/>
              </w:rPr>
              <w:t>占玲俊</w:t>
            </w:r>
          </w:p>
        </w:tc>
        <w:tc>
          <w:tcPr>
            <w:tcW w:w="1420" w:type="dxa"/>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b/>
                <w:bCs/>
                <w:color w:val="0D0D0D"/>
                <w:spacing w:val="2"/>
                <w:sz w:val="20"/>
                <w:szCs w:val="20"/>
              </w:rPr>
              <w:t>排名</w:t>
            </w:r>
          </w:p>
        </w:tc>
        <w:tc>
          <w:tcPr>
            <w:tcW w:w="1419" w:type="dxa"/>
            <w:gridSpan w:val="2"/>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b/>
                <w:bCs/>
                <w:color w:val="0D0D0D"/>
                <w:spacing w:val="2"/>
                <w:sz w:val="20"/>
                <w:szCs w:val="20"/>
              </w:rPr>
              <w:t>15</w:t>
            </w:r>
          </w:p>
        </w:tc>
        <w:tc>
          <w:tcPr>
            <w:tcW w:w="1420" w:type="dxa"/>
          </w:tcPr>
          <w:p w:rsidR="00D445F0" w:rsidRDefault="00D445F0" w:rsidP="007318DE">
            <w:pPr>
              <w:spacing w:line="360" w:lineRule="auto"/>
              <w:rPr>
                <w:rFonts w:ascii="宋体" w:hAnsi="宋体" w:cs="Times New Roman" w:hint="eastAsia"/>
                <w:color w:val="0D0D0D"/>
                <w:spacing w:val="2"/>
                <w:sz w:val="20"/>
                <w:szCs w:val="20"/>
              </w:rPr>
            </w:pPr>
            <w:r>
              <w:rPr>
                <w:rFonts w:ascii="宋体" w:hAnsi="宋体" w:cs="Times New Roman" w:hint="eastAsia"/>
                <w:b/>
                <w:bCs/>
                <w:color w:val="0D0D0D"/>
                <w:spacing w:val="2"/>
                <w:sz w:val="20"/>
                <w:szCs w:val="20"/>
              </w:rPr>
              <w:t>技术职称</w:t>
            </w:r>
          </w:p>
        </w:tc>
        <w:tc>
          <w:tcPr>
            <w:tcW w:w="1420" w:type="dxa"/>
          </w:tcPr>
          <w:p w:rsidR="00D445F0" w:rsidRDefault="00D445F0" w:rsidP="007318DE">
            <w:pPr>
              <w:spacing w:line="360" w:lineRule="auto"/>
              <w:rPr>
                <w:rFonts w:ascii="宋体" w:hAnsi="宋体" w:cs="Times New Roman" w:hint="eastAsia"/>
                <w:color w:val="0D0D0D"/>
                <w:spacing w:val="2"/>
                <w:sz w:val="20"/>
                <w:szCs w:val="20"/>
              </w:rPr>
            </w:pPr>
            <w:r>
              <w:rPr>
                <w:rFonts w:ascii="宋体" w:hAnsi="宋体" w:cs="Times New Roman" w:hint="eastAsia"/>
                <w:b/>
                <w:bCs/>
                <w:color w:val="0D0D0D"/>
                <w:spacing w:val="2"/>
                <w:sz w:val="20"/>
                <w:szCs w:val="20"/>
              </w:rPr>
              <w:t>副研究员</w:t>
            </w:r>
          </w:p>
        </w:tc>
      </w:tr>
      <w:tr w:rsidR="00D445F0" w:rsidTr="007318DE">
        <w:trPr>
          <w:trHeight w:val="520"/>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工作单位</w:t>
            </w:r>
          </w:p>
        </w:tc>
        <w:tc>
          <w:tcPr>
            <w:tcW w:w="2839" w:type="dxa"/>
            <w:gridSpan w:val="2"/>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c>
          <w:tcPr>
            <w:tcW w:w="1419" w:type="dxa"/>
            <w:gridSpan w:val="2"/>
          </w:tcPr>
          <w:p w:rsidR="00D445F0" w:rsidRDefault="00D445F0" w:rsidP="007318DE">
            <w:pPr>
              <w:spacing w:line="360" w:lineRule="auto"/>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完成单位</w:t>
            </w:r>
          </w:p>
        </w:tc>
        <w:tc>
          <w:tcPr>
            <w:tcW w:w="2840" w:type="dxa"/>
            <w:gridSpan w:val="2"/>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北京协和医学院</w:t>
            </w:r>
          </w:p>
        </w:tc>
      </w:tr>
      <w:tr w:rsidR="00D445F0" w:rsidTr="007318DE">
        <w:trPr>
          <w:trHeight w:val="1372"/>
        </w:trPr>
        <w:tc>
          <w:tcPr>
            <w:tcW w:w="1419" w:type="dxa"/>
          </w:tcPr>
          <w:p w:rsidR="00D445F0" w:rsidRDefault="00D445F0" w:rsidP="007318DE">
            <w:pPr>
              <w:spacing w:line="360" w:lineRule="auto"/>
              <w:jc w:val="center"/>
              <w:rPr>
                <w:rFonts w:ascii="宋体" w:hAnsi="宋体" w:cs="Times New Roman" w:hint="eastAsia"/>
                <w:color w:val="0D0D0D"/>
                <w:spacing w:val="2"/>
                <w:sz w:val="20"/>
                <w:szCs w:val="20"/>
              </w:rPr>
            </w:pPr>
            <w:r>
              <w:rPr>
                <w:rFonts w:ascii="宋体" w:hAnsi="宋体" w:cs="Times New Roman" w:hint="eastAsia"/>
                <w:color w:val="0D0D0D"/>
                <w:spacing w:val="2"/>
                <w:sz w:val="20"/>
                <w:szCs w:val="20"/>
              </w:rPr>
              <w:t>对本项目主要技术发明的贡献</w:t>
            </w:r>
          </w:p>
        </w:tc>
        <w:tc>
          <w:tcPr>
            <w:tcW w:w="7098" w:type="dxa"/>
            <w:gridSpan w:val="6"/>
          </w:tcPr>
          <w:p w:rsidR="00D445F0" w:rsidRDefault="00D445F0" w:rsidP="00D445F0">
            <w:pPr>
              <w:spacing w:line="360" w:lineRule="auto"/>
              <w:ind w:firstLineChars="200" w:firstLine="404"/>
              <w:rPr>
                <w:rFonts w:ascii="宋体" w:hAnsi="宋体" w:cs="Times New Roman" w:hint="eastAsia"/>
                <w:color w:val="0D0D0D"/>
                <w:spacing w:val="2"/>
                <w:sz w:val="20"/>
                <w:szCs w:val="20"/>
              </w:rPr>
            </w:pPr>
            <w:r>
              <w:rPr>
                <w:rFonts w:ascii="宋体" w:hAnsi="宋体" w:cs="Times New Roman" w:hint="eastAsia"/>
                <w:color w:val="0D0D0D"/>
                <w:spacing w:val="2"/>
                <w:sz w:val="20"/>
                <w:szCs w:val="20"/>
              </w:rPr>
              <w:t>主要参与科技创新点三、四，负责结核病动物模型的建立及比较医学分析。</w:t>
            </w:r>
          </w:p>
        </w:tc>
      </w:tr>
    </w:tbl>
    <w:p w:rsidR="00D445F0" w:rsidRDefault="00D445F0" w:rsidP="00D445F0">
      <w:pPr>
        <w:spacing w:line="360" w:lineRule="auto"/>
        <w:ind w:firstLineChars="200" w:firstLine="484"/>
        <w:rPr>
          <w:rFonts w:ascii="宋体" w:hAnsi="宋体" w:cs="Times New Roman" w:hint="eastAsia"/>
          <w:color w:val="0D0D0D"/>
          <w:spacing w:val="2"/>
          <w:sz w:val="24"/>
          <w:szCs w:val="24"/>
        </w:rPr>
      </w:pPr>
    </w:p>
    <w:p w:rsidR="00D445F0" w:rsidRDefault="00D445F0" w:rsidP="00D445F0">
      <w:pPr>
        <w:rPr>
          <w:rFonts w:cs="Times New Roman" w:hint="eastAsia"/>
        </w:rPr>
      </w:pPr>
      <w:r>
        <w:rPr>
          <w:rFonts w:cs="Times New Roman" w:hint="eastAsia"/>
        </w:rPr>
        <w:t>【主要完成单位】</w:t>
      </w:r>
    </w:p>
    <w:tbl>
      <w:tblPr>
        <w:tblW w:w="9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5"/>
        <w:gridCol w:w="5103"/>
        <w:gridCol w:w="1134"/>
        <w:gridCol w:w="2227"/>
      </w:tblGrid>
      <w:tr w:rsidR="00D445F0" w:rsidTr="007318DE">
        <w:trPr>
          <w:trHeight w:val="448"/>
        </w:trPr>
        <w:tc>
          <w:tcPr>
            <w:tcW w:w="1135" w:type="dxa"/>
            <w:tcBorders>
              <w:top w:val="single" w:sz="4" w:space="0" w:color="000000"/>
              <w:left w:val="single" w:sz="4" w:space="0" w:color="000000"/>
              <w:bottom w:val="single" w:sz="4" w:space="0" w:color="000000"/>
              <w:right w:val="single" w:sz="4" w:space="0" w:color="000000"/>
            </w:tcBorders>
            <w:vAlign w:val="center"/>
          </w:tcPr>
          <w:p w:rsidR="00D445F0" w:rsidRDefault="00D445F0" w:rsidP="007318DE">
            <w:pPr>
              <w:spacing w:line="300" w:lineRule="exact"/>
              <w:jc w:val="center"/>
              <w:rPr>
                <w:rFonts w:ascii="宋体" w:hAnsi="宋体" w:cs="Times New Roman"/>
                <w:b/>
                <w:bCs/>
                <w:szCs w:val="21"/>
              </w:rPr>
            </w:pPr>
            <w:r>
              <w:rPr>
                <w:rFonts w:ascii="宋体" w:hAnsi="宋体" w:cs="Times New Roman" w:hint="eastAsia"/>
                <w:b/>
                <w:bCs/>
                <w:szCs w:val="21"/>
              </w:rPr>
              <w:t>单位名称</w:t>
            </w:r>
          </w:p>
        </w:tc>
        <w:tc>
          <w:tcPr>
            <w:tcW w:w="5103" w:type="dxa"/>
            <w:tcBorders>
              <w:top w:val="single" w:sz="4" w:space="0" w:color="000000"/>
              <w:left w:val="single" w:sz="4" w:space="0" w:color="000000"/>
              <w:bottom w:val="single" w:sz="4" w:space="0" w:color="000000"/>
              <w:right w:val="single" w:sz="4" w:space="0" w:color="000000"/>
            </w:tcBorders>
            <w:vAlign w:val="center"/>
          </w:tcPr>
          <w:p w:rsidR="00D445F0" w:rsidRDefault="00D445F0" w:rsidP="007318DE">
            <w:pPr>
              <w:spacing w:line="300" w:lineRule="exact"/>
              <w:jc w:val="center"/>
              <w:rPr>
                <w:rFonts w:ascii="宋体" w:hAnsi="宋体" w:cs="Times New Roman"/>
                <w:b/>
                <w:bCs/>
                <w:szCs w:val="21"/>
              </w:rPr>
            </w:pPr>
            <w:r>
              <w:rPr>
                <w:rFonts w:ascii="宋体" w:hAnsi="宋体" w:cs="Times New Roman" w:hint="eastAsia"/>
                <w:b/>
                <w:bCs/>
                <w:color w:val="0D0D0D"/>
                <w:spacing w:val="2"/>
                <w:szCs w:val="21"/>
              </w:rPr>
              <w:t>北京协和医学院</w:t>
            </w:r>
          </w:p>
        </w:tc>
        <w:tc>
          <w:tcPr>
            <w:tcW w:w="1134" w:type="dxa"/>
            <w:tcBorders>
              <w:top w:val="single" w:sz="4" w:space="0" w:color="000000"/>
              <w:left w:val="single" w:sz="4" w:space="0" w:color="000000"/>
              <w:bottom w:val="single" w:sz="4" w:space="0" w:color="000000"/>
              <w:right w:val="single" w:sz="4" w:space="0" w:color="000000"/>
            </w:tcBorders>
            <w:vAlign w:val="center"/>
          </w:tcPr>
          <w:p w:rsidR="00D445F0" w:rsidRDefault="00D445F0" w:rsidP="007318DE">
            <w:pPr>
              <w:spacing w:line="300" w:lineRule="exact"/>
              <w:jc w:val="center"/>
              <w:rPr>
                <w:rFonts w:ascii="宋体" w:hAnsi="宋体" w:cs="Times New Roman"/>
                <w:b/>
                <w:bCs/>
                <w:szCs w:val="21"/>
              </w:rPr>
            </w:pPr>
            <w:r>
              <w:rPr>
                <w:rFonts w:ascii="宋体" w:hAnsi="宋体" w:cs="Times New Roman" w:hint="eastAsia"/>
                <w:b/>
                <w:bCs/>
                <w:szCs w:val="21"/>
              </w:rPr>
              <w:t>排名</w:t>
            </w:r>
          </w:p>
        </w:tc>
        <w:tc>
          <w:tcPr>
            <w:tcW w:w="2227" w:type="dxa"/>
            <w:tcBorders>
              <w:top w:val="single" w:sz="4" w:space="0" w:color="000000"/>
              <w:left w:val="single" w:sz="4" w:space="0" w:color="000000"/>
              <w:bottom w:val="single" w:sz="4" w:space="0" w:color="000000"/>
              <w:right w:val="single" w:sz="4" w:space="0" w:color="000000"/>
            </w:tcBorders>
            <w:vAlign w:val="center"/>
          </w:tcPr>
          <w:p w:rsidR="00D445F0" w:rsidRDefault="00D445F0" w:rsidP="007318DE">
            <w:pPr>
              <w:spacing w:line="300" w:lineRule="exact"/>
              <w:jc w:val="center"/>
              <w:rPr>
                <w:rFonts w:ascii="宋体" w:hAnsi="宋体" w:cs="Times New Roman"/>
                <w:b/>
                <w:bCs/>
                <w:szCs w:val="21"/>
              </w:rPr>
            </w:pPr>
            <w:r>
              <w:rPr>
                <w:rFonts w:ascii="宋体" w:hAnsi="宋体" w:cs="Times New Roman" w:hint="eastAsia"/>
                <w:b/>
                <w:bCs/>
                <w:szCs w:val="21"/>
              </w:rPr>
              <w:t>1</w:t>
            </w:r>
          </w:p>
        </w:tc>
      </w:tr>
      <w:tr w:rsidR="00D445F0" w:rsidTr="007318DE">
        <w:trPr>
          <w:trHeight w:val="1560"/>
        </w:trPr>
        <w:tc>
          <w:tcPr>
            <w:tcW w:w="9599" w:type="dxa"/>
            <w:gridSpan w:val="4"/>
            <w:tcBorders>
              <w:top w:val="single" w:sz="4" w:space="0" w:color="000000"/>
              <w:left w:val="single" w:sz="4" w:space="0" w:color="000000"/>
              <w:bottom w:val="single" w:sz="4" w:space="0" w:color="000000"/>
              <w:right w:val="single" w:sz="4" w:space="0" w:color="000000"/>
            </w:tcBorders>
          </w:tcPr>
          <w:p w:rsidR="00D445F0" w:rsidRDefault="00D445F0" w:rsidP="007318DE">
            <w:pPr>
              <w:spacing w:line="300" w:lineRule="exact"/>
              <w:rPr>
                <w:rFonts w:ascii="宋体" w:hAnsi="宋体" w:cs="Times New Roman" w:hint="eastAsia"/>
                <w:szCs w:val="21"/>
              </w:rPr>
            </w:pPr>
            <w:r>
              <w:rPr>
                <w:rFonts w:ascii="宋体" w:hAnsi="宋体" w:cs="Times New Roman" w:hint="eastAsia"/>
                <w:szCs w:val="21"/>
              </w:rPr>
              <w:t>对本项目的贡献</w:t>
            </w:r>
            <w:r>
              <w:rPr>
                <w:rFonts w:ascii="宋体" w:hAnsi="宋体" w:cs="Times New Roman" w:hint="eastAsia"/>
                <w:szCs w:val="21"/>
              </w:rPr>
              <w:t>:</w:t>
            </w:r>
          </w:p>
          <w:p w:rsidR="00D445F0" w:rsidRDefault="00D445F0" w:rsidP="00D445F0">
            <w:pPr>
              <w:spacing w:line="300" w:lineRule="exact"/>
              <w:ind w:firstLineChars="200" w:firstLine="444"/>
              <w:rPr>
                <w:rFonts w:ascii="宋体" w:hAnsi="宋体" w:cs="Times New Roman"/>
                <w:szCs w:val="21"/>
              </w:rPr>
            </w:pPr>
            <w:r>
              <w:rPr>
                <w:rFonts w:ascii="宋体" w:hAnsi="宋体" w:cs="Times New Roman" w:hint="eastAsia"/>
                <w:color w:val="0D0D0D"/>
                <w:spacing w:val="2"/>
                <w:szCs w:val="21"/>
              </w:rPr>
              <w:t>负责项目的整体设计、任务分工、组织实施、知识产权管理、推广应用，负责项目产生的资源、信息的保存于共享，推进项目理论技术的人才培训、专著出版，负责完成主要科技创新点一、二、三、四，提出了比较医学理论，创建了人类疾病动物模型关键技术体系，创建了人类疾病动物模型资源库，建立了药效学临床前评价技术体系，创建了比较医学学科，完成了药物的临床前药效学评价。</w:t>
            </w:r>
          </w:p>
        </w:tc>
      </w:tr>
      <w:tr w:rsidR="00D445F0" w:rsidTr="007318DE">
        <w:trPr>
          <w:trHeight w:val="448"/>
        </w:trPr>
        <w:tc>
          <w:tcPr>
            <w:tcW w:w="1135" w:type="dxa"/>
            <w:tcBorders>
              <w:top w:val="single" w:sz="4" w:space="0" w:color="000000"/>
              <w:left w:val="single" w:sz="4" w:space="0" w:color="000000"/>
              <w:bottom w:val="single" w:sz="4" w:space="0" w:color="000000"/>
              <w:right w:val="single" w:sz="4" w:space="0" w:color="000000"/>
            </w:tcBorders>
            <w:vAlign w:val="center"/>
          </w:tcPr>
          <w:p w:rsidR="00D445F0" w:rsidRDefault="00D445F0" w:rsidP="007318DE">
            <w:pPr>
              <w:spacing w:line="300" w:lineRule="exact"/>
              <w:jc w:val="center"/>
              <w:rPr>
                <w:rFonts w:ascii="宋体" w:hAnsi="宋体" w:cs="Times New Roman"/>
                <w:b/>
                <w:bCs/>
                <w:szCs w:val="21"/>
              </w:rPr>
            </w:pPr>
            <w:r>
              <w:rPr>
                <w:rFonts w:ascii="宋体" w:hAnsi="宋体" w:cs="Times New Roman" w:hint="eastAsia"/>
                <w:b/>
                <w:bCs/>
                <w:szCs w:val="21"/>
              </w:rPr>
              <w:t>单位名称</w:t>
            </w:r>
          </w:p>
        </w:tc>
        <w:tc>
          <w:tcPr>
            <w:tcW w:w="5103" w:type="dxa"/>
            <w:tcBorders>
              <w:top w:val="single" w:sz="4" w:space="0" w:color="000000"/>
              <w:left w:val="single" w:sz="4" w:space="0" w:color="000000"/>
              <w:bottom w:val="single" w:sz="4" w:space="0" w:color="000000"/>
              <w:right w:val="single" w:sz="4" w:space="0" w:color="000000"/>
            </w:tcBorders>
            <w:vAlign w:val="center"/>
          </w:tcPr>
          <w:p w:rsidR="00D445F0" w:rsidRDefault="00D445F0" w:rsidP="007318DE">
            <w:pPr>
              <w:spacing w:line="300" w:lineRule="exact"/>
              <w:jc w:val="center"/>
              <w:rPr>
                <w:rFonts w:ascii="宋体" w:hAnsi="宋体" w:cs="Times New Roman" w:hint="eastAsia"/>
                <w:b/>
                <w:bCs/>
                <w:szCs w:val="21"/>
              </w:rPr>
            </w:pPr>
            <w:r>
              <w:rPr>
                <w:rFonts w:cs="Times New Roman" w:hint="eastAsia"/>
                <w:b/>
                <w:bCs/>
                <w:color w:val="0D0D0D"/>
                <w:szCs w:val="21"/>
              </w:rPr>
              <w:t>北京科兴生物制品有限公司</w:t>
            </w:r>
          </w:p>
        </w:tc>
        <w:tc>
          <w:tcPr>
            <w:tcW w:w="1134" w:type="dxa"/>
            <w:tcBorders>
              <w:top w:val="single" w:sz="4" w:space="0" w:color="000000"/>
              <w:left w:val="single" w:sz="4" w:space="0" w:color="000000"/>
              <w:bottom w:val="single" w:sz="4" w:space="0" w:color="000000"/>
              <w:right w:val="single" w:sz="4" w:space="0" w:color="000000"/>
            </w:tcBorders>
            <w:vAlign w:val="center"/>
          </w:tcPr>
          <w:p w:rsidR="00D445F0" w:rsidRDefault="00D445F0" w:rsidP="007318DE">
            <w:pPr>
              <w:spacing w:line="300" w:lineRule="exact"/>
              <w:jc w:val="center"/>
              <w:rPr>
                <w:rFonts w:ascii="宋体" w:hAnsi="宋体" w:cs="Times New Roman"/>
                <w:b/>
                <w:bCs/>
                <w:szCs w:val="21"/>
              </w:rPr>
            </w:pPr>
            <w:r>
              <w:rPr>
                <w:rFonts w:ascii="宋体" w:hAnsi="宋体" w:cs="Times New Roman" w:hint="eastAsia"/>
                <w:b/>
                <w:bCs/>
                <w:szCs w:val="21"/>
              </w:rPr>
              <w:t>排名</w:t>
            </w:r>
          </w:p>
        </w:tc>
        <w:tc>
          <w:tcPr>
            <w:tcW w:w="2227" w:type="dxa"/>
            <w:tcBorders>
              <w:top w:val="single" w:sz="4" w:space="0" w:color="000000"/>
              <w:left w:val="single" w:sz="4" w:space="0" w:color="000000"/>
              <w:bottom w:val="single" w:sz="4" w:space="0" w:color="000000"/>
              <w:right w:val="single" w:sz="4" w:space="0" w:color="000000"/>
            </w:tcBorders>
            <w:vAlign w:val="center"/>
          </w:tcPr>
          <w:p w:rsidR="00D445F0" w:rsidRDefault="00D445F0" w:rsidP="007318DE">
            <w:pPr>
              <w:spacing w:line="300" w:lineRule="exact"/>
              <w:jc w:val="center"/>
              <w:rPr>
                <w:rFonts w:ascii="宋体" w:hAnsi="宋体" w:cs="Times New Roman" w:hint="eastAsia"/>
                <w:b/>
                <w:bCs/>
                <w:szCs w:val="21"/>
              </w:rPr>
            </w:pPr>
            <w:r>
              <w:rPr>
                <w:rFonts w:ascii="宋体" w:hAnsi="宋体" w:cs="Times New Roman" w:hint="eastAsia"/>
                <w:b/>
                <w:bCs/>
                <w:szCs w:val="21"/>
              </w:rPr>
              <w:t>2</w:t>
            </w:r>
          </w:p>
        </w:tc>
      </w:tr>
      <w:tr w:rsidR="00D445F0" w:rsidTr="007318DE">
        <w:trPr>
          <w:trHeight w:val="1337"/>
        </w:trPr>
        <w:tc>
          <w:tcPr>
            <w:tcW w:w="9599" w:type="dxa"/>
            <w:gridSpan w:val="4"/>
            <w:tcBorders>
              <w:top w:val="single" w:sz="4" w:space="0" w:color="000000"/>
              <w:left w:val="single" w:sz="4" w:space="0" w:color="000000"/>
              <w:bottom w:val="single" w:sz="4" w:space="0" w:color="000000"/>
              <w:right w:val="single" w:sz="4" w:space="0" w:color="000000"/>
            </w:tcBorders>
          </w:tcPr>
          <w:p w:rsidR="00D445F0" w:rsidRDefault="00D445F0" w:rsidP="007318DE">
            <w:pPr>
              <w:spacing w:line="300" w:lineRule="exact"/>
              <w:rPr>
                <w:rFonts w:ascii="宋体" w:hAnsi="宋体" w:cs="Times New Roman"/>
                <w:szCs w:val="21"/>
              </w:rPr>
            </w:pPr>
            <w:r>
              <w:rPr>
                <w:rFonts w:ascii="宋体" w:hAnsi="宋体" w:cs="Times New Roman" w:hint="eastAsia"/>
                <w:szCs w:val="21"/>
              </w:rPr>
              <w:t>对本项目的贡献</w:t>
            </w:r>
            <w:r>
              <w:rPr>
                <w:rFonts w:ascii="宋体" w:hAnsi="宋体" w:cs="Times New Roman" w:hint="eastAsia"/>
                <w:szCs w:val="21"/>
              </w:rPr>
              <w:t>:</w:t>
            </w:r>
          </w:p>
          <w:p w:rsidR="00D445F0" w:rsidRDefault="00D445F0" w:rsidP="007318DE">
            <w:pPr>
              <w:spacing w:line="300" w:lineRule="exact"/>
              <w:rPr>
                <w:rFonts w:ascii="宋体" w:eastAsia="宋体" w:hAnsi="宋体" w:cs="Times New Roman"/>
                <w:szCs w:val="21"/>
              </w:rPr>
            </w:pPr>
            <w:r>
              <w:rPr>
                <w:rFonts w:ascii="宋体" w:hAnsi="宋体" w:cs="Times New Roman" w:hint="eastAsia"/>
                <w:szCs w:val="21"/>
              </w:rPr>
              <w:t xml:space="preserve">    </w:t>
            </w:r>
            <w:r>
              <w:rPr>
                <w:rFonts w:ascii="宋体" w:hAnsi="宋体" w:cs="Times New Roman" w:hint="eastAsia"/>
                <w:szCs w:val="21"/>
              </w:rPr>
              <w:t>主要参与科技创新点四，负责疫苗研发及生产工艺的建立、优化，基于第一完成单位建立的药效学动物模型评价技术体系，共同完成了</w:t>
            </w:r>
            <w:r>
              <w:rPr>
                <w:rFonts w:ascii="宋体" w:hAnsi="宋体" w:cs="Times New Roman" w:hint="eastAsia"/>
                <w:szCs w:val="21"/>
              </w:rPr>
              <w:t>SARS</w:t>
            </w:r>
            <w:r>
              <w:rPr>
                <w:rFonts w:ascii="宋体" w:hAnsi="宋体" w:cs="Times New Roman" w:hint="eastAsia"/>
                <w:szCs w:val="21"/>
              </w:rPr>
              <w:t>灭活疫苗、甲流疫苗、</w:t>
            </w:r>
            <w:r>
              <w:rPr>
                <w:rFonts w:ascii="宋体" w:hAnsi="宋体" w:cs="Times New Roman" w:hint="eastAsia"/>
                <w:szCs w:val="21"/>
              </w:rPr>
              <w:t>EV71</w:t>
            </w:r>
            <w:r>
              <w:rPr>
                <w:rFonts w:ascii="宋体" w:hAnsi="宋体" w:cs="Times New Roman" w:hint="eastAsia"/>
                <w:szCs w:val="21"/>
              </w:rPr>
              <w:t>疫苗的临床前评价，保障了历次疫情的首批疫苗研发。</w:t>
            </w:r>
          </w:p>
        </w:tc>
      </w:tr>
    </w:tbl>
    <w:p w:rsidR="00D445F0" w:rsidRDefault="00D445F0" w:rsidP="00D445F0">
      <w:pPr>
        <w:rPr>
          <w:rFonts w:cs="Times New Roman" w:hint="eastAsia"/>
        </w:rPr>
      </w:pPr>
    </w:p>
    <w:p w:rsidR="00D445F0" w:rsidRDefault="00D445F0" w:rsidP="00D445F0">
      <w:pPr>
        <w:rPr>
          <w:rFonts w:cs="Times New Roman" w:hint="eastAsia"/>
        </w:rPr>
      </w:pPr>
      <w:r>
        <w:rPr>
          <w:rFonts w:cs="Times New Roman" w:hint="eastAsia"/>
        </w:rPr>
        <w:t>【主要知识产权和标准规范等目录】</w:t>
      </w:r>
    </w:p>
    <w:tbl>
      <w:tblPr>
        <w:tblW w:w="9639" w:type="dxa"/>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632"/>
        <w:gridCol w:w="1571"/>
        <w:gridCol w:w="611"/>
        <w:gridCol w:w="854"/>
        <w:gridCol w:w="935"/>
        <w:gridCol w:w="1058"/>
        <w:gridCol w:w="1493"/>
        <w:gridCol w:w="1638"/>
        <w:gridCol w:w="847"/>
      </w:tblGrid>
      <w:tr w:rsidR="00D445F0" w:rsidTr="007318DE">
        <w:trPr>
          <w:trHeight w:val="680"/>
        </w:trPr>
        <w:tc>
          <w:tcPr>
            <w:tcW w:w="632" w:type="dxa"/>
            <w:vAlign w:val="center"/>
          </w:tcPr>
          <w:p w:rsidR="00D445F0" w:rsidRDefault="00D445F0" w:rsidP="007318DE">
            <w:pPr>
              <w:spacing w:line="240" w:lineRule="exact"/>
              <w:jc w:val="center"/>
              <w:rPr>
                <w:rFonts w:cs="Times New Roman"/>
                <w:b/>
                <w:bCs/>
                <w:color w:val="000000"/>
                <w:szCs w:val="21"/>
              </w:rPr>
            </w:pPr>
            <w:r>
              <w:rPr>
                <w:rFonts w:cs="Times New Roman"/>
                <w:b/>
                <w:bCs/>
                <w:color w:val="000000"/>
                <w:szCs w:val="21"/>
              </w:rPr>
              <w:t>知识产权</w:t>
            </w:r>
            <w:r>
              <w:rPr>
                <w:rFonts w:cs="Times New Roman" w:hint="eastAsia"/>
                <w:b/>
                <w:bCs/>
                <w:color w:val="000000"/>
                <w:szCs w:val="21"/>
              </w:rPr>
              <w:t>（标准）</w:t>
            </w:r>
            <w:r>
              <w:rPr>
                <w:rFonts w:cs="Times New Roman"/>
                <w:b/>
                <w:bCs/>
                <w:color w:val="000000"/>
                <w:szCs w:val="21"/>
              </w:rPr>
              <w:t>类别</w:t>
            </w:r>
          </w:p>
        </w:tc>
        <w:tc>
          <w:tcPr>
            <w:tcW w:w="1571" w:type="dxa"/>
            <w:vAlign w:val="center"/>
          </w:tcPr>
          <w:p w:rsidR="00D445F0" w:rsidRDefault="00D445F0" w:rsidP="007318DE">
            <w:pPr>
              <w:spacing w:line="240" w:lineRule="exact"/>
              <w:jc w:val="center"/>
              <w:rPr>
                <w:rFonts w:cs="Times New Roman"/>
                <w:b/>
                <w:bCs/>
                <w:color w:val="000000"/>
                <w:szCs w:val="21"/>
              </w:rPr>
            </w:pPr>
            <w:r>
              <w:rPr>
                <w:rFonts w:cs="Times New Roman" w:hint="eastAsia"/>
                <w:b/>
                <w:bCs/>
                <w:color w:val="000000"/>
                <w:szCs w:val="21"/>
              </w:rPr>
              <w:t>知识产权（标准）具体</w:t>
            </w:r>
            <w:r>
              <w:rPr>
                <w:rFonts w:cs="Times New Roman"/>
                <w:b/>
                <w:bCs/>
                <w:color w:val="000000"/>
                <w:szCs w:val="21"/>
              </w:rPr>
              <w:t>名称</w:t>
            </w:r>
          </w:p>
        </w:tc>
        <w:tc>
          <w:tcPr>
            <w:tcW w:w="611" w:type="dxa"/>
            <w:vAlign w:val="center"/>
          </w:tcPr>
          <w:p w:rsidR="00D445F0" w:rsidRDefault="00D445F0" w:rsidP="007318DE">
            <w:pPr>
              <w:spacing w:line="240" w:lineRule="exact"/>
              <w:jc w:val="center"/>
              <w:rPr>
                <w:rFonts w:cs="Times New Roman"/>
                <w:b/>
                <w:bCs/>
                <w:color w:val="000000"/>
                <w:szCs w:val="21"/>
              </w:rPr>
            </w:pPr>
            <w:r>
              <w:rPr>
                <w:rFonts w:cs="Times New Roman"/>
                <w:b/>
                <w:bCs/>
                <w:color w:val="000000"/>
                <w:szCs w:val="21"/>
              </w:rPr>
              <w:t>国</w:t>
            </w:r>
            <w:r>
              <w:rPr>
                <w:rFonts w:cs="Times New Roman" w:hint="eastAsia"/>
                <w:b/>
                <w:bCs/>
                <w:color w:val="000000"/>
                <w:szCs w:val="21"/>
              </w:rPr>
              <w:t>家</w:t>
            </w:r>
          </w:p>
          <w:p w:rsidR="00D445F0" w:rsidRDefault="00D445F0" w:rsidP="007318DE">
            <w:pPr>
              <w:spacing w:line="240" w:lineRule="exact"/>
              <w:jc w:val="center"/>
              <w:rPr>
                <w:rFonts w:cs="Times New Roman"/>
                <w:b/>
                <w:bCs/>
                <w:color w:val="000000"/>
                <w:szCs w:val="21"/>
              </w:rPr>
            </w:pPr>
            <w:r>
              <w:rPr>
                <w:rFonts w:cs="Times New Roman"/>
                <w:b/>
                <w:bCs/>
                <w:color w:val="000000"/>
                <w:szCs w:val="21"/>
              </w:rPr>
              <w:t>（</w:t>
            </w:r>
            <w:r>
              <w:rPr>
                <w:rFonts w:cs="Times New Roman" w:hint="eastAsia"/>
                <w:b/>
                <w:bCs/>
                <w:color w:val="000000"/>
                <w:szCs w:val="21"/>
              </w:rPr>
              <w:t>地</w:t>
            </w:r>
            <w:r>
              <w:rPr>
                <w:rFonts w:cs="Times New Roman"/>
                <w:b/>
                <w:bCs/>
                <w:color w:val="000000"/>
                <w:szCs w:val="21"/>
              </w:rPr>
              <w:t>区）</w:t>
            </w:r>
          </w:p>
        </w:tc>
        <w:tc>
          <w:tcPr>
            <w:tcW w:w="854" w:type="dxa"/>
            <w:vAlign w:val="center"/>
          </w:tcPr>
          <w:p w:rsidR="00D445F0" w:rsidRDefault="00D445F0" w:rsidP="007318DE">
            <w:pPr>
              <w:spacing w:line="240" w:lineRule="exact"/>
              <w:jc w:val="center"/>
              <w:rPr>
                <w:rFonts w:cs="Times New Roman"/>
                <w:b/>
                <w:bCs/>
                <w:color w:val="000000"/>
                <w:szCs w:val="21"/>
              </w:rPr>
            </w:pPr>
            <w:r>
              <w:rPr>
                <w:rFonts w:cs="Times New Roman" w:hint="eastAsia"/>
                <w:b/>
                <w:bCs/>
                <w:color w:val="000000"/>
                <w:szCs w:val="21"/>
              </w:rPr>
              <w:t>授权号（标准编号）</w:t>
            </w:r>
          </w:p>
        </w:tc>
        <w:tc>
          <w:tcPr>
            <w:tcW w:w="935" w:type="dxa"/>
            <w:vAlign w:val="center"/>
          </w:tcPr>
          <w:p w:rsidR="00D445F0" w:rsidRDefault="00D445F0" w:rsidP="007318DE">
            <w:pPr>
              <w:spacing w:line="240" w:lineRule="exact"/>
              <w:jc w:val="center"/>
              <w:rPr>
                <w:rFonts w:cs="Times New Roman"/>
                <w:b/>
                <w:bCs/>
                <w:color w:val="000000"/>
                <w:szCs w:val="21"/>
              </w:rPr>
            </w:pPr>
            <w:r>
              <w:rPr>
                <w:rFonts w:cs="Times New Roman" w:hint="eastAsia"/>
                <w:b/>
                <w:bCs/>
                <w:color w:val="000000"/>
                <w:szCs w:val="21"/>
              </w:rPr>
              <w:t>授权（标准发布）日期</w:t>
            </w:r>
          </w:p>
        </w:tc>
        <w:tc>
          <w:tcPr>
            <w:tcW w:w="1058" w:type="dxa"/>
            <w:vAlign w:val="center"/>
          </w:tcPr>
          <w:p w:rsidR="00D445F0" w:rsidRDefault="00D445F0" w:rsidP="007318DE">
            <w:pPr>
              <w:spacing w:line="240" w:lineRule="exact"/>
              <w:jc w:val="center"/>
              <w:rPr>
                <w:rFonts w:cs="Times New Roman"/>
                <w:b/>
                <w:bCs/>
                <w:color w:val="000000"/>
                <w:szCs w:val="21"/>
              </w:rPr>
            </w:pPr>
            <w:r>
              <w:rPr>
                <w:rFonts w:cs="Times New Roman" w:hint="eastAsia"/>
                <w:b/>
                <w:bCs/>
                <w:color w:val="000000"/>
                <w:szCs w:val="21"/>
              </w:rPr>
              <w:t>证书编号</w:t>
            </w:r>
            <w:r>
              <w:rPr>
                <w:rFonts w:cs="Times New Roman"/>
                <w:b/>
                <w:bCs/>
                <w:color w:val="000000"/>
                <w:szCs w:val="21"/>
              </w:rPr>
              <w:br/>
            </w:r>
            <w:r>
              <w:rPr>
                <w:rFonts w:cs="Times New Roman" w:hint="eastAsia"/>
                <w:b/>
                <w:bCs/>
                <w:color w:val="000000"/>
                <w:szCs w:val="21"/>
              </w:rPr>
              <w:t>（标准批准发布</w:t>
            </w:r>
            <w:r>
              <w:rPr>
                <w:rFonts w:cs="Times New Roman"/>
                <w:b/>
                <w:bCs/>
                <w:color w:val="000000"/>
                <w:szCs w:val="21"/>
              </w:rPr>
              <w:t>部门</w:t>
            </w:r>
            <w:r>
              <w:rPr>
                <w:rFonts w:cs="Times New Roman" w:hint="eastAsia"/>
                <w:b/>
                <w:bCs/>
                <w:color w:val="000000"/>
                <w:szCs w:val="21"/>
              </w:rPr>
              <w:t>）</w:t>
            </w:r>
          </w:p>
        </w:tc>
        <w:tc>
          <w:tcPr>
            <w:tcW w:w="1493" w:type="dxa"/>
            <w:vAlign w:val="center"/>
          </w:tcPr>
          <w:p w:rsidR="00D445F0" w:rsidRDefault="00D445F0" w:rsidP="007318DE">
            <w:pPr>
              <w:spacing w:line="240" w:lineRule="exact"/>
              <w:jc w:val="center"/>
              <w:rPr>
                <w:rFonts w:cs="Times New Roman"/>
                <w:b/>
                <w:bCs/>
                <w:color w:val="000000"/>
                <w:szCs w:val="21"/>
              </w:rPr>
            </w:pPr>
            <w:r>
              <w:rPr>
                <w:rFonts w:cs="Times New Roman" w:hint="eastAsia"/>
                <w:b/>
                <w:bCs/>
                <w:color w:val="000000"/>
                <w:szCs w:val="21"/>
              </w:rPr>
              <w:t>权利人（标准起草单位）</w:t>
            </w:r>
          </w:p>
        </w:tc>
        <w:tc>
          <w:tcPr>
            <w:tcW w:w="1638" w:type="dxa"/>
            <w:vAlign w:val="center"/>
          </w:tcPr>
          <w:p w:rsidR="00D445F0" w:rsidRDefault="00D445F0" w:rsidP="007318DE">
            <w:pPr>
              <w:spacing w:line="240" w:lineRule="exact"/>
              <w:jc w:val="center"/>
              <w:rPr>
                <w:rFonts w:cs="Times New Roman"/>
                <w:b/>
                <w:bCs/>
                <w:color w:val="000000"/>
                <w:szCs w:val="21"/>
              </w:rPr>
            </w:pPr>
            <w:r>
              <w:rPr>
                <w:rFonts w:cs="Times New Roman" w:hint="eastAsia"/>
                <w:b/>
                <w:bCs/>
                <w:color w:val="000000"/>
                <w:szCs w:val="21"/>
              </w:rPr>
              <w:t>发明人（标准起草人）</w:t>
            </w:r>
          </w:p>
        </w:tc>
        <w:tc>
          <w:tcPr>
            <w:tcW w:w="847" w:type="dxa"/>
            <w:vAlign w:val="center"/>
          </w:tcPr>
          <w:p w:rsidR="00D445F0" w:rsidRDefault="00D445F0" w:rsidP="007318DE">
            <w:pPr>
              <w:spacing w:line="240" w:lineRule="exact"/>
              <w:jc w:val="center"/>
              <w:rPr>
                <w:rFonts w:cs="Times New Roman"/>
                <w:b/>
                <w:bCs/>
                <w:color w:val="000000"/>
                <w:szCs w:val="21"/>
              </w:rPr>
            </w:pPr>
            <w:r>
              <w:rPr>
                <w:rFonts w:cs="Times New Roman" w:hint="eastAsia"/>
                <w:b/>
                <w:bCs/>
                <w:color w:val="000000"/>
                <w:szCs w:val="21"/>
              </w:rPr>
              <w:t>发明专利（标准）有效状态</w:t>
            </w:r>
          </w:p>
        </w:tc>
      </w:tr>
      <w:tr w:rsidR="00D445F0" w:rsidTr="007318DE">
        <w:trPr>
          <w:trHeight w:val="680"/>
        </w:trPr>
        <w:tc>
          <w:tcPr>
            <w:tcW w:w="632"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lastRenderedPageBreak/>
              <w:t>专著</w:t>
            </w:r>
          </w:p>
        </w:tc>
        <w:tc>
          <w:tcPr>
            <w:tcW w:w="1571"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常见人类疾病动物模型的制备方法</w:t>
            </w:r>
          </w:p>
        </w:tc>
        <w:tc>
          <w:tcPr>
            <w:tcW w:w="611"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中国</w:t>
            </w:r>
          </w:p>
        </w:tc>
        <w:tc>
          <w:tcPr>
            <w:tcW w:w="854"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ISBN</w:t>
            </w:r>
            <w:r>
              <w:rPr>
                <w:rFonts w:cs="Times New Roman" w:hint="eastAsia"/>
                <w:color w:val="000000"/>
                <w:sz w:val="18"/>
                <w:szCs w:val="18"/>
              </w:rPr>
              <w:t>：</w:t>
            </w:r>
            <w:r>
              <w:rPr>
                <w:rFonts w:cs="Times New Roman" w:hint="eastAsia"/>
                <w:color w:val="000000"/>
                <w:sz w:val="18"/>
                <w:szCs w:val="18"/>
              </w:rPr>
              <w:t xml:space="preserve">781116231 </w:t>
            </w:r>
          </w:p>
        </w:tc>
        <w:tc>
          <w:tcPr>
            <w:tcW w:w="935"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2007-10</w:t>
            </w:r>
          </w:p>
        </w:tc>
        <w:tc>
          <w:tcPr>
            <w:tcW w:w="1058"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北京大学医学出版社</w:t>
            </w:r>
          </w:p>
        </w:tc>
        <w:tc>
          <w:tcPr>
            <w:tcW w:w="1493"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中国医学科学院医学实验动物研究所</w:t>
            </w:r>
          </w:p>
        </w:tc>
        <w:tc>
          <w:tcPr>
            <w:tcW w:w="1638" w:type="dxa"/>
          </w:tcPr>
          <w:p w:rsidR="00D445F0" w:rsidRDefault="00D445F0" w:rsidP="007318DE">
            <w:pPr>
              <w:spacing w:line="340" w:lineRule="exact"/>
              <w:rPr>
                <w:rFonts w:eastAsia="宋体" w:cs="Times New Roman" w:hint="eastAsia"/>
                <w:color w:val="000000"/>
                <w:kern w:val="2"/>
                <w:sz w:val="18"/>
                <w:szCs w:val="18"/>
              </w:rPr>
            </w:pPr>
            <w:r>
              <w:rPr>
                <w:rFonts w:cs="Times New Roman" w:hint="eastAsia"/>
                <w:color w:val="000000"/>
                <w:sz w:val="18"/>
                <w:szCs w:val="18"/>
              </w:rPr>
              <w:t>秦川</w:t>
            </w:r>
          </w:p>
        </w:tc>
        <w:tc>
          <w:tcPr>
            <w:tcW w:w="847" w:type="dxa"/>
          </w:tcPr>
          <w:p w:rsidR="00D445F0" w:rsidRDefault="00D445F0" w:rsidP="007318DE">
            <w:pPr>
              <w:spacing w:line="340" w:lineRule="exact"/>
              <w:rPr>
                <w:rFonts w:cs="Times New Roman"/>
                <w:color w:val="000000"/>
                <w:kern w:val="2"/>
                <w:sz w:val="18"/>
                <w:szCs w:val="18"/>
              </w:rPr>
            </w:pPr>
            <w:r>
              <w:rPr>
                <w:rFonts w:cs="Times New Roman" w:hint="eastAsia"/>
                <w:color w:val="000000"/>
                <w:kern w:val="2"/>
                <w:sz w:val="18"/>
                <w:szCs w:val="18"/>
              </w:rPr>
              <w:t>-</w:t>
            </w:r>
          </w:p>
        </w:tc>
      </w:tr>
      <w:tr w:rsidR="00D445F0" w:rsidTr="007318DE">
        <w:trPr>
          <w:trHeight w:val="680"/>
        </w:trPr>
        <w:tc>
          <w:tcPr>
            <w:tcW w:w="632"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专利</w:t>
            </w:r>
          </w:p>
        </w:tc>
        <w:tc>
          <w:tcPr>
            <w:tcW w:w="1571"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一种引物组及其在扩增</w:t>
            </w:r>
            <w:r>
              <w:rPr>
                <w:rFonts w:cs="Times New Roman" w:hint="eastAsia"/>
                <w:color w:val="000000"/>
                <w:sz w:val="18"/>
                <w:szCs w:val="18"/>
              </w:rPr>
              <w:t>SIV/SHIV</w:t>
            </w:r>
            <w:r>
              <w:rPr>
                <w:rFonts w:cs="Times New Roman" w:hint="eastAsia"/>
                <w:color w:val="000000"/>
                <w:sz w:val="18"/>
                <w:szCs w:val="18"/>
              </w:rPr>
              <w:t>基因组中的应用与试剂盒</w:t>
            </w:r>
          </w:p>
        </w:tc>
        <w:tc>
          <w:tcPr>
            <w:tcW w:w="611"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中国</w:t>
            </w:r>
          </w:p>
        </w:tc>
        <w:tc>
          <w:tcPr>
            <w:tcW w:w="854"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ZL 2016 1 0041772.9</w:t>
            </w:r>
          </w:p>
        </w:tc>
        <w:tc>
          <w:tcPr>
            <w:tcW w:w="935"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2018-10-12</w:t>
            </w:r>
          </w:p>
        </w:tc>
        <w:tc>
          <w:tcPr>
            <w:tcW w:w="1058"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证书号第</w:t>
            </w:r>
            <w:r>
              <w:rPr>
                <w:rFonts w:cs="Times New Roman" w:hint="eastAsia"/>
                <w:color w:val="000000"/>
                <w:sz w:val="18"/>
                <w:szCs w:val="18"/>
              </w:rPr>
              <w:t>3103677</w:t>
            </w:r>
            <w:r>
              <w:rPr>
                <w:rFonts w:cs="Times New Roman" w:hint="eastAsia"/>
                <w:color w:val="000000"/>
                <w:sz w:val="18"/>
                <w:szCs w:val="18"/>
              </w:rPr>
              <w:t>号（中华人民共和国国家知识产权局）</w:t>
            </w:r>
          </w:p>
        </w:tc>
        <w:tc>
          <w:tcPr>
            <w:tcW w:w="1493"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中国医学科学院医学实验动物研究所；吉林大学</w:t>
            </w:r>
          </w:p>
        </w:tc>
        <w:tc>
          <w:tcPr>
            <w:tcW w:w="1638"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王卫，高峰，秦川，魏强</w:t>
            </w:r>
          </w:p>
        </w:tc>
        <w:tc>
          <w:tcPr>
            <w:tcW w:w="847"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有效</w:t>
            </w:r>
          </w:p>
        </w:tc>
      </w:tr>
      <w:tr w:rsidR="00D445F0" w:rsidTr="007318DE">
        <w:trPr>
          <w:trHeight w:val="680"/>
        </w:trPr>
        <w:tc>
          <w:tcPr>
            <w:tcW w:w="632" w:type="dxa"/>
          </w:tcPr>
          <w:p w:rsidR="00D445F0" w:rsidRDefault="00D445F0" w:rsidP="007318DE">
            <w:pPr>
              <w:spacing w:line="340" w:lineRule="exact"/>
              <w:rPr>
                <w:rFonts w:eastAsia="宋体" w:cs="Times New Roman"/>
                <w:color w:val="000000"/>
                <w:kern w:val="2"/>
                <w:sz w:val="18"/>
                <w:szCs w:val="18"/>
              </w:rPr>
            </w:pPr>
            <w:r>
              <w:rPr>
                <w:rFonts w:cs="Times New Roman" w:hint="eastAsia"/>
                <w:color w:val="000000"/>
                <w:kern w:val="2"/>
                <w:sz w:val="18"/>
                <w:szCs w:val="18"/>
              </w:rPr>
              <w:t>其他</w:t>
            </w:r>
          </w:p>
        </w:tc>
        <w:tc>
          <w:tcPr>
            <w:tcW w:w="1571"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新药证书</w:t>
            </w:r>
            <w:r>
              <w:rPr>
                <w:rFonts w:cs="Times New Roman" w:hint="eastAsia"/>
                <w:color w:val="000000"/>
                <w:sz w:val="18"/>
                <w:szCs w:val="18"/>
              </w:rPr>
              <w:t>-</w:t>
            </w:r>
            <w:r>
              <w:rPr>
                <w:rFonts w:cs="Times New Roman" w:hint="eastAsia"/>
                <w:color w:val="000000"/>
                <w:sz w:val="18"/>
                <w:szCs w:val="18"/>
              </w:rPr>
              <w:t>肠道病毒</w:t>
            </w:r>
            <w:r>
              <w:rPr>
                <w:rFonts w:cs="Times New Roman" w:hint="eastAsia"/>
                <w:color w:val="000000"/>
                <w:sz w:val="18"/>
                <w:szCs w:val="18"/>
              </w:rPr>
              <w:t>71</w:t>
            </w:r>
            <w:r>
              <w:rPr>
                <w:rFonts w:cs="Times New Roman" w:hint="eastAsia"/>
                <w:color w:val="000000"/>
                <w:sz w:val="18"/>
                <w:szCs w:val="18"/>
              </w:rPr>
              <w:t>型灭活疫苗</w:t>
            </w:r>
          </w:p>
        </w:tc>
        <w:tc>
          <w:tcPr>
            <w:tcW w:w="611"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中国</w:t>
            </w:r>
          </w:p>
        </w:tc>
        <w:tc>
          <w:tcPr>
            <w:tcW w:w="854"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w:t>
            </w:r>
          </w:p>
        </w:tc>
        <w:tc>
          <w:tcPr>
            <w:tcW w:w="935"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2015-12-30</w:t>
            </w:r>
          </w:p>
        </w:tc>
        <w:tc>
          <w:tcPr>
            <w:tcW w:w="1058"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国药证字</w:t>
            </w:r>
            <w:r>
              <w:rPr>
                <w:rFonts w:cs="Times New Roman" w:hint="eastAsia"/>
                <w:color w:val="000000"/>
                <w:sz w:val="18"/>
                <w:szCs w:val="18"/>
              </w:rPr>
              <w:t>S20150004</w:t>
            </w:r>
            <w:r>
              <w:rPr>
                <w:rFonts w:cs="Times New Roman" w:hint="eastAsia"/>
                <w:color w:val="000000"/>
                <w:sz w:val="18"/>
                <w:szCs w:val="18"/>
              </w:rPr>
              <w:t>（国家食品药品监督管理总局）</w:t>
            </w:r>
          </w:p>
        </w:tc>
        <w:tc>
          <w:tcPr>
            <w:tcW w:w="1493"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北京科兴生物制品有限公司</w:t>
            </w:r>
          </w:p>
        </w:tc>
        <w:tc>
          <w:tcPr>
            <w:tcW w:w="1638" w:type="dxa"/>
          </w:tcPr>
          <w:p w:rsidR="00D445F0" w:rsidRDefault="00D445F0" w:rsidP="007318DE">
            <w:pPr>
              <w:spacing w:line="340" w:lineRule="exact"/>
              <w:rPr>
                <w:rFonts w:cs="Times New Roman" w:hint="eastAsia"/>
                <w:color w:val="000000"/>
                <w:kern w:val="2"/>
                <w:sz w:val="18"/>
                <w:szCs w:val="18"/>
              </w:rPr>
            </w:pPr>
            <w:r>
              <w:rPr>
                <w:rFonts w:cs="Times New Roman" w:hint="eastAsia"/>
                <w:color w:val="000000"/>
                <w:sz w:val="18"/>
                <w:szCs w:val="18"/>
              </w:rPr>
              <w:t>-</w:t>
            </w:r>
          </w:p>
        </w:tc>
        <w:tc>
          <w:tcPr>
            <w:tcW w:w="847" w:type="dxa"/>
          </w:tcPr>
          <w:p w:rsidR="00D445F0" w:rsidRDefault="00D445F0" w:rsidP="007318DE">
            <w:pPr>
              <w:spacing w:line="340" w:lineRule="exact"/>
              <w:rPr>
                <w:rFonts w:cs="Times New Roman"/>
                <w:color w:val="000000"/>
                <w:kern w:val="2"/>
                <w:sz w:val="18"/>
                <w:szCs w:val="18"/>
              </w:rPr>
            </w:pPr>
            <w:r>
              <w:rPr>
                <w:rFonts w:cs="Times New Roman" w:hint="eastAsia"/>
                <w:color w:val="000000"/>
                <w:kern w:val="2"/>
                <w:sz w:val="18"/>
                <w:szCs w:val="18"/>
              </w:rPr>
              <w:t>-</w:t>
            </w:r>
          </w:p>
        </w:tc>
      </w:tr>
      <w:tr w:rsidR="00D445F0" w:rsidTr="007318DE">
        <w:trPr>
          <w:trHeight w:val="680"/>
        </w:trPr>
        <w:tc>
          <w:tcPr>
            <w:tcW w:w="632"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专利</w:t>
            </w:r>
          </w:p>
        </w:tc>
        <w:tc>
          <w:tcPr>
            <w:tcW w:w="1571"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一种仙台病毒抗原肽组合物及其在仙台病毒感染检测中的应用</w:t>
            </w:r>
          </w:p>
        </w:tc>
        <w:tc>
          <w:tcPr>
            <w:tcW w:w="611"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中国</w:t>
            </w:r>
          </w:p>
        </w:tc>
        <w:tc>
          <w:tcPr>
            <w:tcW w:w="854" w:type="dxa"/>
          </w:tcPr>
          <w:p w:rsidR="00D445F0" w:rsidRDefault="00D445F0" w:rsidP="007318DE">
            <w:pPr>
              <w:spacing w:line="340" w:lineRule="exact"/>
              <w:rPr>
                <w:rFonts w:cs="Times New Roman"/>
                <w:color w:val="000000"/>
                <w:sz w:val="18"/>
                <w:szCs w:val="18"/>
              </w:rPr>
            </w:pPr>
            <w:r>
              <w:rPr>
                <w:rFonts w:cs="Times New Roman"/>
                <w:color w:val="000000"/>
                <w:sz w:val="18"/>
                <w:szCs w:val="18"/>
              </w:rPr>
              <w:t>ZL 2013 1 0094993.9</w:t>
            </w:r>
          </w:p>
        </w:tc>
        <w:tc>
          <w:tcPr>
            <w:tcW w:w="935"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2014-03-12</w:t>
            </w:r>
          </w:p>
        </w:tc>
        <w:tc>
          <w:tcPr>
            <w:tcW w:w="105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证书号第</w:t>
            </w:r>
            <w:r>
              <w:rPr>
                <w:rFonts w:cs="Times New Roman" w:hint="eastAsia"/>
                <w:color w:val="000000"/>
                <w:sz w:val="18"/>
                <w:szCs w:val="18"/>
              </w:rPr>
              <w:t>1357630</w:t>
            </w:r>
            <w:r>
              <w:rPr>
                <w:rFonts w:cs="Times New Roman" w:hint="eastAsia"/>
                <w:color w:val="000000"/>
                <w:sz w:val="18"/>
                <w:szCs w:val="18"/>
              </w:rPr>
              <w:t>号（中华人民共和国国家知识产权局）</w:t>
            </w:r>
          </w:p>
        </w:tc>
        <w:tc>
          <w:tcPr>
            <w:tcW w:w="1493"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中国医学科学院医学实验动物研究所；北京华阜康科技股份有限公司</w:t>
            </w:r>
          </w:p>
        </w:tc>
        <w:tc>
          <w:tcPr>
            <w:tcW w:w="1638"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向志光，杨志伟，佟巍，刘先菊，李雨函，魏强</w:t>
            </w:r>
          </w:p>
        </w:tc>
        <w:tc>
          <w:tcPr>
            <w:tcW w:w="847"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有效</w:t>
            </w:r>
          </w:p>
        </w:tc>
      </w:tr>
      <w:tr w:rsidR="00D445F0" w:rsidTr="007318DE">
        <w:trPr>
          <w:trHeight w:val="680"/>
        </w:trPr>
        <w:tc>
          <w:tcPr>
            <w:tcW w:w="632"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专利</w:t>
            </w:r>
          </w:p>
        </w:tc>
        <w:tc>
          <w:tcPr>
            <w:tcW w:w="1571"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巨噬细胞在制备治疗人肠道病毒</w:t>
            </w:r>
            <w:r>
              <w:rPr>
                <w:rFonts w:cs="Times New Roman" w:hint="eastAsia"/>
                <w:color w:val="000000"/>
                <w:sz w:val="18"/>
                <w:szCs w:val="18"/>
              </w:rPr>
              <w:t>71</w:t>
            </w:r>
            <w:r>
              <w:rPr>
                <w:rFonts w:cs="Times New Roman" w:hint="eastAsia"/>
                <w:color w:val="000000"/>
                <w:sz w:val="18"/>
                <w:szCs w:val="18"/>
              </w:rPr>
              <w:t>型感染疾病药物中的应用</w:t>
            </w:r>
          </w:p>
        </w:tc>
        <w:tc>
          <w:tcPr>
            <w:tcW w:w="611"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中国</w:t>
            </w:r>
          </w:p>
        </w:tc>
        <w:tc>
          <w:tcPr>
            <w:tcW w:w="854" w:type="dxa"/>
          </w:tcPr>
          <w:p w:rsidR="00D445F0" w:rsidRDefault="00D445F0" w:rsidP="007318DE">
            <w:pPr>
              <w:spacing w:line="340" w:lineRule="exact"/>
              <w:rPr>
                <w:rFonts w:cs="Times New Roman"/>
                <w:color w:val="000000"/>
                <w:sz w:val="18"/>
                <w:szCs w:val="18"/>
              </w:rPr>
            </w:pPr>
            <w:r>
              <w:rPr>
                <w:rFonts w:cs="Times New Roman"/>
                <w:color w:val="000000"/>
                <w:sz w:val="18"/>
                <w:szCs w:val="18"/>
              </w:rPr>
              <w:t>ZL 2012 1 0086722.4</w:t>
            </w:r>
          </w:p>
        </w:tc>
        <w:tc>
          <w:tcPr>
            <w:tcW w:w="935"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2014-07-16</w:t>
            </w:r>
          </w:p>
        </w:tc>
        <w:tc>
          <w:tcPr>
            <w:tcW w:w="1058"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证书号第</w:t>
            </w:r>
            <w:r>
              <w:rPr>
                <w:rFonts w:cs="Times New Roman" w:hint="eastAsia"/>
                <w:color w:val="000000"/>
                <w:sz w:val="18"/>
                <w:szCs w:val="18"/>
              </w:rPr>
              <w:t>1441145</w:t>
            </w:r>
            <w:r>
              <w:rPr>
                <w:rFonts w:cs="Times New Roman" w:hint="eastAsia"/>
                <w:color w:val="000000"/>
                <w:sz w:val="18"/>
                <w:szCs w:val="18"/>
              </w:rPr>
              <w:t>号（中华人民共和国国家知识产权局）</w:t>
            </w:r>
          </w:p>
        </w:tc>
        <w:tc>
          <w:tcPr>
            <w:tcW w:w="1493" w:type="dxa"/>
          </w:tcPr>
          <w:p w:rsidR="00D445F0" w:rsidRDefault="00D445F0" w:rsidP="007318DE">
            <w:pPr>
              <w:spacing w:line="340" w:lineRule="exact"/>
              <w:rPr>
                <w:rFonts w:eastAsia="宋体" w:cs="Times New Roman" w:hint="eastAsia"/>
                <w:color w:val="000000"/>
                <w:sz w:val="18"/>
                <w:szCs w:val="18"/>
              </w:rPr>
            </w:pPr>
            <w:r>
              <w:rPr>
                <w:rFonts w:cs="Times New Roman" w:hint="eastAsia"/>
                <w:color w:val="000000"/>
                <w:sz w:val="18"/>
                <w:szCs w:val="18"/>
              </w:rPr>
              <w:t>中国医学科学院医学实验动物研究所</w:t>
            </w:r>
          </w:p>
        </w:tc>
        <w:tc>
          <w:tcPr>
            <w:tcW w:w="1638"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张连峰，刘江宁</w:t>
            </w:r>
          </w:p>
        </w:tc>
        <w:tc>
          <w:tcPr>
            <w:tcW w:w="847"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有效</w:t>
            </w:r>
          </w:p>
        </w:tc>
      </w:tr>
      <w:tr w:rsidR="00D445F0" w:rsidTr="007318DE">
        <w:trPr>
          <w:trHeight w:val="680"/>
        </w:trPr>
        <w:tc>
          <w:tcPr>
            <w:tcW w:w="632"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专利</w:t>
            </w:r>
          </w:p>
        </w:tc>
        <w:tc>
          <w:tcPr>
            <w:tcW w:w="1571"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一种重组免疫缺陷质粒和病毒以及应用</w:t>
            </w:r>
          </w:p>
        </w:tc>
        <w:tc>
          <w:tcPr>
            <w:tcW w:w="611"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中国</w:t>
            </w:r>
          </w:p>
        </w:tc>
        <w:tc>
          <w:tcPr>
            <w:tcW w:w="854"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ZL 2014 1 0471676.9</w:t>
            </w:r>
          </w:p>
        </w:tc>
        <w:tc>
          <w:tcPr>
            <w:tcW w:w="935"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2017-06-09</w:t>
            </w:r>
          </w:p>
        </w:tc>
        <w:tc>
          <w:tcPr>
            <w:tcW w:w="105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证书号第</w:t>
            </w:r>
            <w:r>
              <w:rPr>
                <w:rFonts w:cs="Times New Roman" w:hint="eastAsia"/>
                <w:color w:val="000000"/>
                <w:sz w:val="18"/>
                <w:szCs w:val="18"/>
              </w:rPr>
              <w:t>2513394</w:t>
            </w:r>
            <w:r>
              <w:rPr>
                <w:rFonts w:cs="Times New Roman" w:hint="eastAsia"/>
                <w:color w:val="000000"/>
                <w:sz w:val="18"/>
                <w:szCs w:val="18"/>
              </w:rPr>
              <w:t>号（中华人民共和国国家知识产权局）</w:t>
            </w:r>
          </w:p>
        </w:tc>
        <w:tc>
          <w:tcPr>
            <w:tcW w:w="1493"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中国医学科学院医学实验动物研究所</w:t>
            </w:r>
          </w:p>
        </w:tc>
        <w:tc>
          <w:tcPr>
            <w:tcW w:w="163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王卫，鞠斌，董志会，丛喆，鲍琳琳，魏强，秦川</w:t>
            </w:r>
          </w:p>
        </w:tc>
        <w:tc>
          <w:tcPr>
            <w:tcW w:w="847"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有效</w:t>
            </w:r>
          </w:p>
        </w:tc>
      </w:tr>
      <w:tr w:rsidR="00D445F0" w:rsidTr="007318DE">
        <w:trPr>
          <w:trHeight w:val="680"/>
        </w:trPr>
        <w:tc>
          <w:tcPr>
            <w:tcW w:w="632"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论文</w:t>
            </w:r>
          </w:p>
        </w:tc>
        <w:tc>
          <w:tcPr>
            <w:tcW w:w="1571"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 xml:space="preserve">Serial 18F-FDG PET </w:t>
            </w:r>
            <w:r>
              <w:rPr>
                <w:rFonts w:cs="Times New Roman" w:hint="eastAsia"/>
                <w:color w:val="000000"/>
                <w:sz w:val="18"/>
                <w:szCs w:val="18"/>
              </w:rPr>
              <w:lastRenderedPageBreak/>
              <w:t>Demonstrates Benefit of Human</w:t>
            </w:r>
          </w:p>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Mesenchymal Stem Cells in Treatment of Intracerebral</w:t>
            </w:r>
          </w:p>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Hematoma: A Translational Study in a Primate Model</w:t>
            </w:r>
          </w:p>
        </w:tc>
        <w:tc>
          <w:tcPr>
            <w:tcW w:w="611"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lastRenderedPageBreak/>
              <w:t xml:space="preserve">J Nucl Med. </w:t>
            </w:r>
          </w:p>
        </w:tc>
        <w:tc>
          <w:tcPr>
            <w:tcW w:w="854"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DOI:   10.2967/</w:t>
            </w:r>
            <w:r>
              <w:rPr>
                <w:rFonts w:cs="Times New Roman" w:hint="eastAsia"/>
                <w:color w:val="000000"/>
                <w:sz w:val="18"/>
                <w:szCs w:val="18"/>
              </w:rPr>
              <w:lastRenderedPageBreak/>
              <w:t xml:space="preserve">jnumed.110.080325   </w:t>
            </w:r>
          </w:p>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 xml:space="preserve"> </w:t>
            </w:r>
          </w:p>
        </w:tc>
        <w:tc>
          <w:tcPr>
            <w:tcW w:w="935" w:type="dxa"/>
          </w:tcPr>
          <w:p w:rsidR="00D445F0" w:rsidRDefault="00D445F0" w:rsidP="007318DE">
            <w:pPr>
              <w:spacing w:line="340" w:lineRule="exact"/>
              <w:rPr>
                <w:rFonts w:eastAsia="宋体" w:cs="Times New Roman"/>
                <w:color w:val="000000"/>
                <w:sz w:val="18"/>
                <w:szCs w:val="18"/>
              </w:rPr>
            </w:pPr>
            <w:r>
              <w:rPr>
                <w:rFonts w:eastAsia="宋体" w:cs="Times New Roman" w:hint="eastAsia"/>
                <w:color w:val="000000"/>
                <w:sz w:val="18"/>
                <w:szCs w:val="18"/>
              </w:rPr>
              <w:lastRenderedPageBreak/>
              <w:t>-</w:t>
            </w:r>
          </w:p>
        </w:tc>
        <w:tc>
          <w:tcPr>
            <w:tcW w:w="105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J Nucl Med. 2011;52(1)</w:t>
            </w:r>
            <w:r>
              <w:rPr>
                <w:rFonts w:cs="Times New Roman" w:hint="eastAsia"/>
                <w:color w:val="000000"/>
                <w:sz w:val="18"/>
                <w:szCs w:val="18"/>
              </w:rPr>
              <w:lastRenderedPageBreak/>
              <w:t>:90-97. doi:10.2967/jnumed.110.080325</w:t>
            </w:r>
          </w:p>
        </w:tc>
        <w:tc>
          <w:tcPr>
            <w:tcW w:w="1493"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lastRenderedPageBreak/>
              <w:t>中国医学科学院北京协和医院；</w:t>
            </w:r>
            <w:r>
              <w:rPr>
                <w:rFonts w:cs="Times New Roman" w:hint="eastAsia"/>
                <w:color w:val="000000"/>
                <w:sz w:val="18"/>
                <w:szCs w:val="18"/>
              </w:rPr>
              <w:lastRenderedPageBreak/>
              <w:t>中国医学科学院医学实验动物研究所</w:t>
            </w:r>
          </w:p>
        </w:tc>
        <w:tc>
          <w:tcPr>
            <w:tcW w:w="163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lastRenderedPageBreak/>
              <w:t xml:space="preserve">Ming Feng, Hua Zhu, Zhaohui Zhu, </w:t>
            </w:r>
            <w:r>
              <w:rPr>
                <w:rFonts w:cs="Times New Roman" w:hint="eastAsia"/>
                <w:color w:val="000000"/>
                <w:sz w:val="18"/>
                <w:szCs w:val="18"/>
              </w:rPr>
              <w:lastRenderedPageBreak/>
              <w:t>Junjiei, Shan Lu, Qin Li, Nan hang, Guilin Li,Fang Li, Wenbin Ma, Yihua An, Robert Chunhua Zhao, Chuan Qin and  Renzhi Wang</w:t>
            </w:r>
          </w:p>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 xml:space="preserve"> </w:t>
            </w:r>
          </w:p>
        </w:tc>
        <w:tc>
          <w:tcPr>
            <w:tcW w:w="847" w:type="dxa"/>
          </w:tcPr>
          <w:p w:rsidR="00D445F0" w:rsidRDefault="00D445F0" w:rsidP="007318DE">
            <w:pPr>
              <w:spacing w:line="340" w:lineRule="exact"/>
              <w:rPr>
                <w:rFonts w:eastAsia="宋体" w:cs="Times New Roman" w:hint="eastAsia"/>
                <w:color w:val="000000"/>
                <w:sz w:val="18"/>
                <w:szCs w:val="18"/>
              </w:rPr>
            </w:pPr>
            <w:r>
              <w:rPr>
                <w:rFonts w:cs="Times New Roman" w:hint="eastAsia"/>
                <w:color w:val="000000"/>
                <w:sz w:val="18"/>
                <w:szCs w:val="18"/>
              </w:rPr>
              <w:lastRenderedPageBreak/>
              <w:t>-</w:t>
            </w:r>
          </w:p>
        </w:tc>
      </w:tr>
      <w:tr w:rsidR="00D445F0" w:rsidTr="007318DE">
        <w:trPr>
          <w:trHeight w:val="680"/>
        </w:trPr>
        <w:tc>
          <w:tcPr>
            <w:tcW w:w="632"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lastRenderedPageBreak/>
              <w:t>论文</w:t>
            </w:r>
          </w:p>
        </w:tc>
        <w:tc>
          <w:tcPr>
            <w:tcW w:w="1571" w:type="dxa"/>
          </w:tcPr>
          <w:p w:rsidR="00D445F0" w:rsidRDefault="00D445F0" w:rsidP="007318DE">
            <w:pPr>
              <w:spacing w:line="340" w:lineRule="exact"/>
              <w:rPr>
                <w:rFonts w:cs="Times New Roman" w:hint="eastAsia"/>
                <w:color w:val="000000"/>
                <w:sz w:val="18"/>
                <w:szCs w:val="18"/>
              </w:rPr>
            </w:pPr>
            <w:r>
              <w:rPr>
                <w:rFonts w:cs="Times New Roman"/>
                <w:color w:val="000000"/>
                <w:sz w:val="18"/>
                <w:szCs w:val="18"/>
              </w:rPr>
              <w:t>Frequency of the Major Histocompatibility Complex Mamu-A*01 Allele in Experimental Rhesus Macaques in China</w:t>
            </w:r>
          </w:p>
        </w:tc>
        <w:tc>
          <w:tcPr>
            <w:tcW w:w="611" w:type="dxa"/>
          </w:tcPr>
          <w:p w:rsidR="00D445F0" w:rsidRDefault="00D445F0" w:rsidP="007318DE">
            <w:pPr>
              <w:spacing w:line="340" w:lineRule="exact"/>
              <w:rPr>
                <w:rFonts w:cs="Times New Roman" w:hint="eastAsia"/>
                <w:color w:val="000000"/>
                <w:sz w:val="18"/>
                <w:szCs w:val="18"/>
              </w:rPr>
            </w:pPr>
            <w:r>
              <w:rPr>
                <w:rFonts w:cs="Times New Roman"/>
                <w:color w:val="000000"/>
                <w:sz w:val="18"/>
                <w:szCs w:val="18"/>
              </w:rPr>
              <w:t>J Med Primatol.</w:t>
            </w:r>
          </w:p>
        </w:tc>
        <w:tc>
          <w:tcPr>
            <w:tcW w:w="854"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 xml:space="preserve">DOI:doi: 10.1111/j.1600-0684.2010.00420.x. </w:t>
            </w:r>
          </w:p>
        </w:tc>
        <w:tc>
          <w:tcPr>
            <w:tcW w:w="935" w:type="dxa"/>
          </w:tcPr>
          <w:p w:rsidR="00D445F0" w:rsidRDefault="00D445F0" w:rsidP="007318DE">
            <w:pPr>
              <w:spacing w:line="340" w:lineRule="exact"/>
              <w:rPr>
                <w:rFonts w:eastAsia="宋体" w:cs="Times New Roman" w:hint="eastAsia"/>
                <w:color w:val="000000"/>
                <w:sz w:val="18"/>
                <w:szCs w:val="18"/>
              </w:rPr>
            </w:pPr>
            <w:r>
              <w:rPr>
                <w:rFonts w:cs="Times New Roman" w:hint="eastAsia"/>
                <w:color w:val="000000"/>
                <w:sz w:val="18"/>
                <w:szCs w:val="18"/>
              </w:rPr>
              <w:t>-</w:t>
            </w:r>
          </w:p>
        </w:tc>
        <w:tc>
          <w:tcPr>
            <w:tcW w:w="105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J Med Primatol. 2010;39(6):374-380. doi:10.1111/j.1600-0684.2010.00420.x</w:t>
            </w:r>
          </w:p>
        </w:tc>
        <w:tc>
          <w:tcPr>
            <w:tcW w:w="1493"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中国医学科学院医学实验动物研究所</w:t>
            </w:r>
          </w:p>
        </w:tc>
        <w:tc>
          <w:tcPr>
            <w:tcW w:w="163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 xml:space="preserve">Wei Wang , Zhe Cong, Xiuying Liu, Wei Tong, Hongwei Qiao, Hong Jiang, Qiang Wei, Chuan Qin </w:t>
            </w:r>
          </w:p>
        </w:tc>
        <w:tc>
          <w:tcPr>
            <w:tcW w:w="847" w:type="dxa"/>
          </w:tcPr>
          <w:p w:rsidR="00D445F0" w:rsidRDefault="00D445F0" w:rsidP="007318DE">
            <w:pPr>
              <w:spacing w:line="340" w:lineRule="exact"/>
              <w:rPr>
                <w:rFonts w:eastAsia="宋体" w:cs="Times New Roman" w:hint="eastAsia"/>
                <w:color w:val="000000"/>
                <w:sz w:val="18"/>
                <w:szCs w:val="18"/>
              </w:rPr>
            </w:pPr>
            <w:r>
              <w:rPr>
                <w:rFonts w:cs="Times New Roman" w:hint="eastAsia"/>
                <w:color w:val="000000"/>
                <w:sz w:val="18"/>
                <w:szCs w:val="18"/>
              </w:rPr>
              <w:t>-</w:t>
            </w:r>
          </w:p>
        </w:tc>
      </w:tr>
      <w:tr w:rsidR="00D445F0" w:rsidTr="007318DE">
        <w:trPr>
          <w:trHeight w:val="680"/>
        </w:trPr>
        <w:tc>
          <w:tcPr>
            <w:tcW w:w="632"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专著</w:t>
            </w:r>
          </w:p>
        </w:tc>
        <w:tc>
          <w:tcPr>
            <w:tcW w:w="1571"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比较行为学基础</w:t>
            </w:r>
          </w:p>
        </w:tc>
        <w:tc>
          <w:tcPr>
            <w:tcW w:w="611" w:type="dxa"/>
          </w:tcPr>
          <w:p w:rsidR="00D445F0" w:rsidRDefault="00D445F0" w:rsidP="007318DE">
            <w:pPr>
              <w:spacing w:line="340" w:lineRule="exact"/>
              <w:rPr>
                <w:rFonts w:cs="Times New Roman" w:hint="eastAsia"/>
                <w:color w:val="000000"/>
                <w:sz w:val="18"/>
                <w:szCs w:val="18"/>
              </w:rPr>
            </w:pPr>
          </w:p>
        </w:tc>
        <w:tc>
          <w:tcPr>
            <w:tcW w:w="854"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ISBN</w:t>
            </w:r>
            <w:r>
              <w:rPr>
                <w:rFonts w:cs="Times New Roman" w:hint="eastAsia"/>
                <w:color w:val="000000"/>
                <w:sz w:val="18"/>
                <w:szCs w:val="18"/>
              </w:rPr>
              <w:t>：</w:t>
            </w:r>
            <w:r>
              <w:rPr>
                <w:rFonts w:cs="Times New Roman" w:hint="eastAsia"/>
                <w:color w:val="000000"/>
                <w:sz w:val="18"/>
                <w:szCs w:val="18"/>
              </w:rPr>
              <w:t xml:space="preserve">9787811363906 </w:t>
            </w:r>
          </w:p>
        </w:tc>
        <w:tc>
          <w:tcPr>
            <w:tcW w:w="935" w:type="dxa"/>
          </w:tcPr>
          <w:p w:rsidR="00D445F0" w:rsidRDefault="00D445F0" w:rsidP="007318DE">
            <w:pPr>
              <w:spacing w:line="340" w:lineRule="exact"/>
              <w:rPr>
                <w:rFonts w:cs="Times New Roman"/>
                <w:color w:val="000000"/>
                <w:sz w:val="18"/>
                <w:szCs w:val="18"/>
              </w:rPr>
            </w:pPr>
            <w:r>
              <w:rPr>
                <w:rFonts w:cs="Times New Roman" w:hint="eastAsia"/>
                <w:color w:val="000000"/>
                <w:sz w:val="18"/>
                <w:szCs w:val="18"/>
              </w:rPr>
              <w:t>2010-07-01</w:t>
            </w:r>
          </w:p>
        </w:tc>
        <w:tc>
          <w:tcPr>
            <w:tcW w:w="105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中国协和医科大学出版社</w:t>
            </w:r>
          </w:p>
        </w:tc>
        <w:tc>
          <w:tcPr>
            <w:tcW w:w="1493"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中国医学科学院医学实验动物研究所</w:t>
            </w:r>
          </w:p>
        </w:tc>
        <w:tc>
          <w:tcPr>
            <w:tcW w:w="1638" w:type="dxa"/>
          </w:tcPr>
          <w:p w:rsidR="00D445F0" w:rsidRDefault="00D445F0" w:rsidP="007318DE">
            <w:pPr>
              <w:spacing w:line="340" w:lineRule="exact"/>
              <w:rPr>
                <w:rFonts w:eastAsia="宋体" w:cs="Times New Roman" w:hint="eastAsia"/>
                <w:color w:val="000000"/>
                <w:sz w:val="18"/>
                <w:szCs w:val="18"/>
              </w:rPr>
            </w:pPr>
            <w:r>
              <w:rPr>
                <w:rFonts w:cs="Times New Roman" w:hint="eastAsia"/>
                <w:color w:val="000000"/>
                <w:sz w:val="18"/>
                <w:szCs w:val="18"/>
              </w:rPr>
              <w:t>秦川，张连峰</w:t>
            </w:r>
          </w:p>
        </w:tc>
        <w:tc>
          <w:tcPr>
            <w:tcW w:w="847" w:type="dxa"/>
          </w:tcPr>
          <w:p w:rsidR="00D445F0" w:rsidRDefault="00D445F0" w:rsidP="007318DE">
            <w:pPr>
              <w:spacing w:line="340" w:lineRule="exact"/>
              <w:rPr>
                <w:rFonts w:eastAsia="宋体" w:cs="Times New Roman" w:hint="eastAsia"/>
                <w:color w:val="000000"/>
                <w:sz w:val="18"/>
                <w:szCs w:val="18"/>
              </w:rPr>
            </w:pPr>
            <w:r>
              <w:rPr>
                <w:rFonts w:cs="Times New Roman" w:hint="eastAsia"/>
                <w:color w:val="000000"/>
                <w:sz w:val="18"/>
                <w:szCs w:val="18"/>
              </w:rPr>
              <w:t>-</w:t>
            </w:r>
          </w:p>
        </w:tc>
      </w:tr>
      <w:tr w:rsidR="00D445F0" w:rsidTr="007318DE">
        <w:trPr>
          <w:trHeight w:val="680"/>
        </w:trPr>
        <w:tc>
          <w:tcPr>
            <w:tcW w:w="632"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专著</w:t>
            </w:r>
          </w:p>
        </w:tc>
        <w:tc>
          <w:tcPr>
            <w:tcW w:w="1571"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常见和新发传染病动物模型</w:t>
            </w:r>
          </w:p>
        </w:tc>
        <w:tc>
          <w:tcPr>
            <w:tcW w:w="611" w:type="dxa"/>
          </w:tcPr>
          <w:p w:rsidR="00D445F0" w:rsidRDefault="00D445F0" w:rsidP="007318DE">
            <w:pPr>
              <w:spacing w:line="340" w:lineRule="exact"/>
              <w:rPr>
                <w:rFonts w:cs="Times New Roman" w:hint="eastAsia"/>
                <w:color w:val="000000"/>
                <w:sz w:val="18"/>
                <w:szCs w:val="18"/>
              </w:rPr>
            </w:pPr>
          </w:p>
        </w:tc>
        <w:tc>
          <w:tcPr>
            <w:tcW w:w="854"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ISBN</w:t>
            </w:r>
            <w:r>
              <w:rPr>
                <w:rFonts w:cs="Times New Roman" w:hint="eastAsia"/>
                <w:color w:val="000000"/>
                <w:sz w:val="18"/>
                <w:szCs w:val="18"/>
              </w:rPr>
              <w:t>：</w:t>
            </w:r>
          </w:p>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9787811366013</w:t>
            </w:r>
          </w:p>
        </w:tc>
        <w:tc>
          <w:tcPr>
            <w:tcW w:w="935" w:type="dxa"/>
          </w:tcPr>
          <w:p w:rsidR="00D445F0" w:rsidRDefault="00D445F0" w:rsidP="007318DE">
            <w:pPr>
              <w:spacing w:line="340" w:lineRule="exact"/>
              <w:rPr>
                <w:rFonts w:eastAsia="宋体" w:cs="Times New Roman"/>
                <w:color w:val="000000"/>
                <w:sz w:val="18"/>
                <w:szCs w:val="18"/>
              </w:rPr>
            </w:pPr>
            <w:r>
              <w:rPr>
                <w:rFonts w:cs="Times New Roman" w:hint="eastAsia"/>
                <w:color w:val="000000"/>
                <w:sz w:val="18"/>
                <w:szCs w:val="18"/>
              </w:rPr>
              <w:t>2012-01-01</w:t>
            </w:r>
          </w:p>
        </w:tc>
        <w:tc>
          <w:tcPr>
            <w:tcW w:w="105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中国协和医科大学出版社</w:t>
            </w:r>
          </w:p>
        </w:tc>
        <w:tc>
          <w:tcPr>
            <w:tcW w:w="1493"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中国医学科学院医学实验动物研究所</w:t>
            </w:r>
          </w:p>
        </w:tc>
        <w:tc>
          <w:tcPr>
            <w:tcW w:w="1638" w:type="dxa"/>
          </w:tcPr>
          <w:p w:rsidR="00D445F0" w:rsidRDefault="00D445F0" w:rsidP="007318DE">
            <w:pPr>
              <w:spacing w:line="340" w:lineRule="exact"/>
              <w:rPr>
                <w:rFonts w:cs="Times New Roman" w:hint="eastAsia"/>
                <w:color w:val="000000"/>
                <w:sz w:val="18"/>
                <w:szCs w:val="18"/>
              </w:rPr>
            </w:pPr>
            <w:r>
              <w:rPr>
                <w:rFonts w:cs="Times New Roman" w:hint="eastAsia"/>
                <w:color w:val="000000"/>
                <w:sz w:val="18"/>
                <w:szCs w:val="18"/>
              </w:rPr>
              <w:t>秦川，张连峰</w:t>
            </w:r>
          </w:p>
        </w:tc>
        <w:tc>
          <w:tcPr>
            <w:tcW w:w="847" w:type="dxa"/>
          </w:tcPr>
          <w:p w:rsidR="00D445F0" w:rsidRDefault="00D445F0" w:rsidP="007318DE">
            <w:pPr>
              <w:spacing w:line="340" w:lineRule="exact"/>
              <w:rPr>
                <w:rFonts w:eastAsia="宋体" w:cs="Times New Roman" w:hint="eastAsia"/>
                <w:color w:val="000000"/>
                <w:sz w:val="18"/>
                <w:szCs w:val="18"/>
              </w:rPr>
            </w:pPr>
            <w:r>
              <w:rPr>
                <w:rFonts w:cs="Times New Roman" w:hint="eastAsia"/>
                <w:color w:val="000000"/>
                <w:sz w:val="18"/>
                <w:szCs w:val="18"/>
              </w:rPr>
              <w:t>-</w:t>
            </w:r>
          </w:p>
        </w:tc>
      </w:tr>
    </w:tbl>
    <w:p w:rsidR="00D445F0" w:rsidRPr="006C15CE" w:rsidRDefault="00D445F0" w:rsidP="006C15CE">
      <w:pPr>
        <w:jc w:val="center"/>
        <w:rPr>
          <w:rFonts w:asciiTheme="minorEastAsia" w:eastAsiaTheme="minorEastAsia" w:hAnsiTheme="minorEastAsia"/>
          <w:b/>
          <w:sz w:val="44"/>
          <w:szCs w:val="44"/>
        </w:rPr>
      </w:pPr>
    </w:p>
    <w:p w:rsidR="002D6E7C" w:rsidRPr="002D6E7C" w:rsidRDefault="002D6E7C" w:rsidP="002D6E7C">
      <w:pPr>
        <w:spacing w:line="360" w:lineRule="auto"/>
        <w:ind w:firstLineChars="200" w:firstLine="887"/>
        <w:jc w:val="center"/>
        <w:rPr>
          <w:rFonts w:asciiTheme="minorEastAsia" w:eastAsiaTheme="minorEastAsia" w:hAnsiTheme="minorEastAsia"/>
          <w:b/>
          <w:color w:val="0D0D0D"/>
          <w:spacing w:val="2"/>
          <w:sz w:val="44"/>
          <w:szCs w:val="44"/>
        </w:rPr>
      </w:pPr>
      <w:r w:rsidRPr="002D6E7C">
        <w:rPr>
          <w:rFonts w:asciiTheme="minorEastAsia" w:eastAsiaTheme="minorEastAsia" w:hAnsiTheme="minorEastAsia" w:hint="eastAsia"/>
          <w:b/>
          <w:color w:val="0D0D0D"/>
          <w:spacing w:val="2"/>
          <w:sz w:val="44"/>
          <w:szCs w:val="44"/>
        </w:rPr>
        <w:t>项目4</w:t>
      </w:r>
    </w:p>
    <w:p w:rsidR="002D6E7C" w:rsidRPr="00D70A3B" w:rsidRDefault="002D6E7C" w:rsidP="002D6E7C">
      <w:pPr>
        <w:pStyle w:val="a5"/>
        <w:widowControl/>
        <w:numPr>
          <w:ilvl w:val="0"/>
          <w:numId w:val="2"/>
        </w:numPr>
        <w:spacing w:line="360" w:lineRule="auto"/>
        <w:ind w:firstLineChars="0"/>
        <w:jc w:val="left"/>
        <w:rPr>
          <w:color w:val="0D0D0D"/>
          <w:spacing w:val="2"/>
        </w:rPr>
      </w:pPr>
      <w:r>
        <w:rPr>
          <w:rFonts w:hint="eastAsia"/>
          <w:b/>
          <w:bCs/>
          <w:color w:val="0D0D0D"/>
          <w:spacing w:val="2"/>
        </w:rPr>
        <w:t>项目名称</w:t>
      </w:r>
      <w:r w:rsidRPr="00525A67">
        <w:rPr>
          <w:rFonts w:hint="eastAsia"/>
          <w:b/>
          <w:bCs/>
          <w:color w:val="0D0D0D"/>
          <w:spacing w:val="2"/>
        </w:rPr>
        <w:t>：</w:t>
      </w:r>
      <w:r w:rsidRPr="00D70A3B">
        <w:rPr>
          <w:color w:val="0D0D0D"/>
          <w:spacing w:val="2"/>
        </w:rPr>
        <w:t>重症心脏瓣膜病介入治疗关键技术创新和推广应用</w:t>
      </w:r>
    </w:p>
    <w:p w:rsidR="002D6E7C" w:rsidRPr="00525A67" w:rsidRDefault="002D6E7C" w:rsidP="002D6E7C">
      <w:pPr>
        <w:spacing w:line="360" w:lineRule="auto"/>
        <w:rPr>
          <w:color w:val="0D0D0D"/>
          <w:spacing w:val="2"/>
        </w:rPr>
      </w:pPr>
    </w:p>
    <w:p w:rsidR="002D6E7C" w:rsidRPr="004257A4" w:rsidRDefault="002D6E7C" w:rsidP="002D6E7C">
      <w:pPr>
        <w:pStyle w:val="a5"/>
        <w:widowControl/>
        <w:numPr>
          <w:ilvl w:val="0"/>
          <w:numId w:val="2"/>
        </w:numPr>
        <w:spacing w:line="360" w:lineRule="auto"/>
        <w:ind w:firstLineChars="0"/>
        <w:jc w:val="left"/>
        <w:rPr>
          <w:color w:val="000000" w:themeColor="text1"/>
        </w:rPr>
      </w:pPr>
      <w:r>
        <w:rPr>
          <w:rFonts w:hint="eastAsia"/>
          <w:b/>
          <w:bCs/>
          <w:color w:val="0D0D0D"/>
          <w:spacing w:val="2"/>
        </w:rPr>
        <w:t>提名</w:t>
      </w:r>
      <w:r w:rsidRPr="004257A4">
        <w:rPr>
          <w:rFonts w:hint="eastAsia"/>
          <w:b/>
          <w:bCs/>
          <w:color w:val="0D0D0D"/>
          <w:spacing w:val="2"/>
        </w:rPr>
        <w:t>单位：</w:t>
      </w:r>
      <w:r>
        <w:rPr>
          <w:rFonts w:hint="eastAsia"/>
          <w:b/>
          <w:bCs/>
          <w:color w:val="0D0D0D"/>
          <w:spacing w:val="2"/>
        </w:rPr>
        <w:t>北京协和医学院</w:t>
      </w:r>
    </w:p>
    <w:p w:rsidR="002D6E7C" w:rsidRPr="00525A67" w:rsidRDefault="002D6E7C" w:rsidP="002D6E7C">
      <w:pPr>
        <w:spacing w:line="360" w:lineRule="auto"/>
        <w:rPr>
          <w:color w:val="0D0D0D"/>
          <w:spacing w:val="2"/>
        </w:rPr>
      </w:pPr>
    </w:p>
    <w:p w:rsidR="002D6E7C" w:rsidRPr="00E704FF" w:rsidRDefault="002D6E7C" w:rsidP="002D6E7C">
      <w:pPr>
        <w:pStyle w:val="a5"/>
        <w:widowControl/>
        <w:numPr>
          <w:ilvl w:val="0"/>
          <w:numId w:val="2"/>
        </w:numPr>
        <w:spacing w:line="360" w:lineRule="auto"/>
        <w:ind w:firstLineChars="0"/>
        <w:jc w:val="left"/>
        <w:rPr>
          <w:b/>
          <w:bCs/>
          <w:color w:val="0D0D0D"/>
          <w:spacing w:val="2"/>
        </w:rPr>
      </w:pPr>
      <w:r w:rsidRPr="00E704FF">
        <w:rPr>
          <w:rFonts w:hint="eastAsia"/>
          <w:b/>
          <w:bCs/>
          <w:color w:val="0D0D0D"/>
          <w:spacing w:val="2"/>
        </w:rPr>
        <w:lastRenderedPageBreak/>
        <w:t>主要完成人情况</w:t>
      </w:r>
    </w:p>
    <w:tbl>
      <w:tblPr>
        <w:tblStyle w:val="a6"/>
        <w:tblW w:w="0" w:type="auto"/>
        <w:tblLook w:val="04A0"/>
      </w:tblPr>
      <w:tblGrid>
        <w:gridCol w:w="562"/>
        <w:gridCol w:w="1276"/>
        <w:gridCol w:w="1246"/>
        <w:gridCol w:w="1608"/>
        <w:gridCol w:w="1760"/>
        <w:gridCol w:w="1838"/>
      </w:tblGrid>
      <w:tr w:rsidR="002D6E7C" w:rsidRPr="001D1AE7" w:rsidTr="00EB2297">
        <w:tc>
          <w:tcPr>
            <w:tcW w:w="562" w:type="dxa"/>
          </w:tcPr>
          <w:p w:rsidR="002D6E7C" w:rsidRPr="001D1AE7" w:rsidRDefault="002D6E7C" w:rsidP="00EB2297">
            <w:pPr>
              <w:spacing w:line="360" w:lineRule="auto"/>
              <w:rPr>
                <w:color w:val="0D0D0D"/>
                <w:spacing w:val="2"/>
                <w:szCs w:val="24"/>
              </w:rPr>
            </w:pPr>
            <w:r>
              <w:rPr>
                <w:rFonts w:hint="eastAsia"/>
                <w:color w:val="0D0D0D"/>
                <w:spacing w:val="2"/>
                <w:szCs w:val="24"/>
              </w:rPr>
              <w:t>排名</w:t>
            </w:r>
          </w:p>
        </w:tc>
        <w:tc>
          <w:tcPr>
            <w:tcW w:w="1276" w:type="dxa"/>
          </w:tcPr>
          <w:p w:rsidR="002D6E7C" w:rsidRPr="001D1AE7" w:rsidRDefault="002D6E7C" w:rsidP="00EB2297">
            <w:pPr>
              <w:spacing w:line="360" w:lineRule="auto"/>
              <w:rPr>
                <w:color w:val="0D0D0D"/>
                <w:spacing w:val="2"/>
                <w:szCs w:val="24"/>
              </w:rPr>
            </w:pPr>
            <w:r>
              <w:rPr>
                <w:rFonts w:hint="eastAsia"/>
                <w:color w:val="0D0D0D"/>
                <w:spacing w:val="2"/>
                <w:szCs w:val="24"/>
              </w:rPr>
              <w:t>姓名</w:t>
            </w:r>
          </w:p>
        </w:tc>
        <w:tc>
          <w:tcPr>
            <w:tcW w:w="1246" w:type="dxa"/>
          </w:tcPr>
          <w:p w:rsidR="002D6E7C" w:rsidRPr="001D1AE7" w:rsidRDefault="002D6E7C" w:rsidP="00EB2297">
            <w:pPr>
              <w:spacing w:line="360" w:lineRule="auto"/>
              <w:rPr>
                <w:color w:val="0D0D0D"/>
                <w:spacing w:val="2"/>
                <w:szCs w:val="24"/>
              </w:rPr>
            </w:pPr>
            <w:r>
              <w:rPr>
                <w:rFonts w:hint="eastAsia"/>
                <w:color w:val="0D0D0D"/>
                <w:spacing w:val="2"/>
                <w:szCs w:val="24"/>
              </w:rPr>
              <w:t>技术职称</w:t>
            </w:r>
          </w:p>
        </w:tc>
        <w:tc>
          <w:tcPr>
            <w:tcW w:w="1608" w:type="dxa"/>
          </w:tcPr>
          <w:p w:rsidR="002D6E7C" w:rsidRPr="001D1AE7" w:rsidRDefault="002D6E7C" w:rsidP="00EB2297">
            <w:pPr>
              <w:spacing w:line="360" w:lineRule="auto"/>
              <w:rPr>
                <w:color w:val="0D0D0D"/>
                <w:spacing w:val="2"/>
                <w:szCs w:val="24"/>
              </w:rPr>
            </w:pPr>
            <w:r w:rsidRPr="001D1AE7">
              <w:rPr>
                <w:rFonts w:hint="eastAsia"/>
                <w:color w:val="0D0D0D"/>
                <w:spacing w:val="2"/>
                <w:szCs w:val="24"/>
              </w:rPr>
              <w:t>工作单位</w:t>
            </w:r>
          </w:p>
        </w:tc>
        <w:tc>
          <w:tcPr>
            <w:tcW w:w="1760" w:type="dxa"/>
          </w:tcPr>
          <w:p w:rsidR="002D6E7C" w:rsidRPr="001D1AE7" w:rsidRDefault="002D6E7C" w:rsidP="00EB2297">
            <w:pPr>
              <w:spacing w:line="360" w:lineRule="auto"/>
              <w:rPr>
                <w:color w:val="0D0D0D"/>
                <w:spacing w:val="2"/>
              </w:rPr>
            </w:pPr>
            <w:r>
              <w:rPr>
                <w:rFonts w:hint="eastAsia"/>
                <w:color w:val="0D0D0D"/>
                <w:spacing w:val="2"/>
              </w:rPr>
              <w:t>完成单位</w:t>
            </w:r>
          </w:p>
        </w:tc>
        <w:tc>
          <w:tcPr>
            <w:tcW w:w="1838" w:type="dxa"/>
          </w:tcPr>
          <w:p w:rsidR="002D6E7C" w:rsidRPr="001D1AE7" w:rsidRDefault="002D6E7C" w:rsidP="00EB2297">
            <w:pPr>
              <w:spacing w:line="360" w:lineRule="auto"/>
              <w:rPr>
                <w:color w:val="0D0D0D"/>
                <w:spacing w:val="2"/>
                <w:szCs w:val="24"/>
              </w:rPr>
            </w:pPr>
            <w:r w:rsidRPr="001D1AE7">
              <w:rPr>
                <w:rFonts w:hint="eastAsia"/>
                <w:color w:val="0D0D0D"/>
                <w:spacing w:val="2"/>
                <w:szCs w:val="24"/>
              </w:rPr>
              <w:t>对本项目</w:t>
            </w:r>
            <w:r>
              <w:rPr>
                <w:rFonts w:hint="eastAsia"/>
                <w:color w:val="0D0D0D"/>
                <w:spacing w:val="2"/>
                <w:szCs w:val="24"/>
              </w:rPr>
              <w:t>重要科学发现的</w:t>
            </w:r>
            <w:r w:rsidRPr="001D1AE7">
              <w:rPr>
                <w:rFonts w:hint="eastAsia"/>
                <w:color w:val="0D0D0D"/>
                <w:spacing w:val="2"/>
                <w:szCs w:val="24"/>
              </w:rPr>
              <w:t>贡献</w:t>
            </w:r>
          </w:p>
        </w:tc>
      </w:tr>
      <w:tr w:rsidR="002D6E7C" w:rsidRPr="001D1AE7" w:rsidTr="00EB2297">
        <w:tc>
          <w:tcPr>
            <w:tcW w:w="562" w:type="dxa"/>
          </w:tcPr>
          <w:p w:rsidR="002D6E7C" w:rsidRPr="001D1AE7" w:rsidRDefault="002D6E7C" w:rsidP="00EB2297">
            <w:pPr>
              <w:spacing w:line="360" w:lineRule="auto"/>
              <w:rPr>
                <w:color w:val="0D0D0D"/>
                <w:spacing w:val="2"/>
                <w:szCs w:val="24"/>
              </w:rPr>
            </w:pPr>
            <w:r w:rsidRPr="001D1AE7">
              <w:rPr>
                <w:rFonts w:hint="eastAsia"/>
                <w:color w:val="0D0D0D"/>
                <w:spacing w:val="2"/>
                <w:szCs w:val="24"/>
              </w:rPr>
              <w:t>1</w:t>
            </w:r>
          </w:p>
        </w:tc>
        <w:tc>
          <w:tcPr>
            <w:tcW w:w="1276" w:type="dxa"/>
          </w:tcPr>
          <w:p w:rsidR="002D6E7C" w:rsidRPr="001D1AE7" w:rsidRDefault="002D6E7C" w:rsidP="00EB2297">
            <w:pPr>
              <w:spacing w:line="360" w:lineRule="auto"/>
              <w:rPr>
                <w:color w:val="0D0D0D"/>
                <w:spacing w:val="2"/>
                <w:szCs w:val="24"/>
              </w:rPr>
            </w:pPr>
            <w:r w:rsidRPr="001D1AE7">
              <w:rPr>
                <w:rFonts w:hint="eastAsia"/>
                <w:color w:val="0D0D0D"/>
                <w:spacing w:val="2"/>
                <w:szCs w:val="24"/>
              </w:rPr>
              <w:t>潘湘斌</w:t>
            </w:r>
          </w:p>
        </w:tc>
        <w:tc>
          <w:tcPr>
            <w:tcW w:w="1246" w:type="dxa"/>
          </w:tcPr>
          <w:p w:rsidR="002D6E7C" w:rsidRPr="001D1AE7" w:rsidRDefault="002D6E7C" w:rsidP="00EB2297">
            <w:pPr>
              <w:spacing w:line="360" w:lineRule="auto"/>
              <w:rPr>
                <w:color w:val="0D0D0D"/>
                <w:spacing w:val="2"/>
                <w:szCs w:val="24"/>
              </w:rPr>
            </w:pPr>
            <w:r>
              <w:rPr>
                <w:rFonts w:hint="eastAsia"/>
                <w:color w:val="0D0D0D"/>
                <w:spacing w:val="2"/>
                <w:szCs w:val="24"/>
              </w:rPr>
              <w:t>正高级</w:t>
            </w:r>
          </w:p>
        </w:tc>
        <w:tc>
          <w:tcPr>
            <w:tcW w:w="1608" w:type="dxa"/>
          </w:tcPr>
          <w:p w:rsidR="002D6E7C" w:rsidRPr="001D1AE7" w:rsidRDefault="002D6E7C" w:rsidP="00EB2297">
            <w:pPr>
              <w:spacing w:line="360" w:lineRule="auto"/>
              <w:rPr>
                <w:color w:val="0D0D0D"/>
                <w:spacing w:val="2"/>
                <w:szCs w:val="24"/>
              </w:rPr>
            </w:pPr>
            <w:bookmarkStart w:id="2" w:name="OLE_LINK89"/>
            <w:bookmarkStart w:id="3" w:name="OLE_LINK90"/>
            <w:bookmarkStart w:id="4" w:name="OLE_LINK91"/>
            <w:r w:rsidRPr="001D1AE7">
              <w:rPr>
                <w:rFonts w:hint="eastAsia"/>
                <w:color w:val="0D0D0D"/>
                <w:spacing w:val="2"/>
                <w:szCs w:val="24"/>
              </w:rPr>
              <w:t>中国医学科学院阜外医院中国医学科学院阜外医院</w:t>
            </w:r>
            <w:bookmarkEnd w:id="2"/>
            <w:bookmarkEnd w:id="3"/>
            <w:bookmarkEnd w:id="4"/>
          </w:p>
        </w:tc>
        <w:tc>
          <w:tcPr>
            <w:tcW w:w="1760" w:type="dxa"/>
          </w:tcPr>
          <w:p w:rsidR="002D6E7C" w:rsidRPr="005D6398" w:rsidRDefault="002D6E7C" w:rsidP="00EB2297">
            <w:pPr>
              <w:spacing w:line="360" w:lineRule="auto"/>
              <w:rPr>
                <w:color w:val="0D0D0D"/>
                <w:spacing w:val="2"/>
              </w:rPr>
            </w:pPr>
            <w:r w:rsidRPr="001D1AE7">
              <w:rPr>
                <w:rFonts w:hint="eastAsia"/>
                <w:color w:val="0D0D0D"/>
                <w:spacing w:val="2"/>
                <w:szCs w:val="24"/>
              </w:rPr>
              <w:t>中国医学科学院阜外医院中国医学科学院阜外医院</w:t>
            </w:r>
          </w:p>
        </w:tc>
        <w:tc>
          <w:tcPr>
            <w:tcW w:w="1838" w:type="dxa"/>
          </w:tcPr>
          <w:p w:rsidR="002D6E7C" w:rsidRPr="005D6398" w:rsidRDefault="002D6E7C" w:rsidP="00EB2297">
            <w:pPr>
              <w:spacing w:line="360" w:lineRule="auto"/>
              <w:rPr>
                <w:color w:val="0D0D0D"/>
                <w:spacing w:val="2"/>
                <w:szCs w:val="24"/>
              </w:rPr>
            </w:pPr>
            <w:bookmarkStart w:id="5" w:name="OLE_LINK11"/>
            <w:bookmarkStart w:id="6" w:name="OLE_LINK12"/>
            <w:r w:rsidRPr="005D6398">
              <w:rPr>
                <w:color w:val="0D0D0D"/>
                <w:spacing w:val="2"/>
                <w:szCs w:val="24"/>
              </w:rPr>
              <w:t>负责项目的总体设计、指导和组织实施与推广应用</w:t>
            </w:r>
            <w:r w:rsidRPr="005D6398">
              <w:rPr>
                <w:color w:val="0D0D0D"/>
                <w:spacing w:val="2"/>
                <w:szCs w:val="24"/>
              </w:rPr>
              <w:t>;</w:t>
            </w:r>
            <w:r>
              <w:rPr>
                <w:rFonts w:hint="eastAsia"/>
                <w:color w:val="0D0D0D"/>
                <w:spacing w:val="2"/>
                <w:szCs w:val="24"/>
              </w:rPr>
              <w:t>对项目中各项技术创新、技术推广均有突出贡献，对新型动脉鞘管</w:t>
            </w:r>
            <w:r>
              <w:rPr>
                <w:rFonts w:hint="eastAsia"/>
                <w:color w:val="0D0D0D"/>
                <w:spacing w:val="2"/>
                <w:szCs w:val="24"/>
              </w:rPr>
              <w:t xml:space="preserve"> </w:t>
            </w:r>
            <w:r>
              <w:rPr>
                <w:rFonts w:hint="eastAsia"/>
                <w:color w:val="0D0D0D"/>
                <w:spacing w:val="2"/>
                <w:szCs w:val="24"/>
              </w:rPr>
              <w:t>、经导管二尖瓣修复系统、经导管二尖瓣置换系统、可调弯导管的研发有突出贡献。</w:t>
            </w:r>
            <w:bookmarkEnd w:id="5"/>
            <w:bookmarkEnd w:id="6"/>
          </w:p>
        </w:tc>
      </w:tr>
      <w:tr w:rsidR="002D6E7C" w:rsidRPr="001D1AE7" w:rsidTr="00EB2297">
        <w:tc>
          <w:tcPr>
            <w:tcW w:w="562" w:type="dxa"/>
          </w:tcPr>
          <w:p w:rsidR="002D6E7C" w:rsidRPr="001D1AE7" w:rsidRDefault="002D6E7C" w:rsidP="00EB2297">
            <w:pPr>
              <w:spacing w:line="360" w:lineRule="auto"/>
              <w:rPr>
                <w:color w:val="0D0D0D"/>
                <w:spacing w:val="2"/>
                <w:szCs w:val="24"/>
              </w:rPr>
            </w:pPr>
            <w:r>
              <w:rPr>
                <w:rFonts w:hint="eastAsia"/>
                <w:color w:val="0D0D0D"/>
                <w:spacing w:val="2"/>
                <w:szCs w:val="24"/>
              </w:rPr>
              <w:t>2</w:t>
            </w:r>
          </w:p>
        </w:tc>
        <w:tc>
          <w:tcPr>
            <w:tcW w:w="1276" w:type="dxa"/>
          </w:tcPr>
          <w:p w:rsidR="002D6E7C" w:rsidRPr="001D1AE7" w:rsidRDefault="002D6E7C" w:rsidP="00EB2297">
            <w:pPr>
              <w:spacing w:line="360" w:lineRule="auto"/>
              <w:rPr>
                <w:color w:val="0D0D0D"/>
                <w:spacing w:val="2"/>
                <w:szCs w:val="24"/>
              </w:rPr>
            </w:pPr>
            <w:r>
              <w:rPr>
                <w:rFonts w:hint="eastAsia"/>
                <w:color w:val="0D0D0D"/>
                <w:spacing w:val="2"/>
                <w:szCs w:val="24"/>
              </w:rPr>
              <w:t>张戈军</w:t>
            </w:r>
          </w:p>
        </w:tc>
        <w:tc>
          <w:tcPr>
            <w:tcW w:w="1246" w:type="dxa"/>
          </w:tcPr>
          <w:p w:rsidR="002D6E7C" w:rsidRPr="001D1AE7" w:rsidRDefault="002D6E7C" w:rsidP="00EB2297">
            <w:pPr>
              <w:spacing w:line="360" w:lineRule="auto"/>
              <w:rPr>
                <w:color w:val="0D0D0D"/>
                <w:spacing w:val="2"/>
                <w:szCs w:val="24"/>
              </w:rPr>
            </w:pPr>
            <w:r>
              <w:rPr>
                <w:rFonts w:hint="eastAsia"/>
                <w:color w:val="0D0D0D"/>
                <w:spacing w:val="2"/>
                <w:szCs w:val="24"/>
              </w:rPr>
              <w:t>正高级</w:t>
            </w:r>
          </w:p>
        </w:tc>
        <w:tc>
          <w:tcPr>
            <w:tcW w:w="1608" w:type="dxa"/>
          </w:tcPr>
          <w:p w:rsidR="002D6E7C" w:rsidRPr="001D1AE7" w:rsidRDefault="002D6E7C" w:rsidP="00EB2297">
            <w:pPr>
              <w:spacing w:line="360" w:lineRule="auto"/>
              <w:rPr>
                <w:color w:val="0D0D0D"/>
                <w:spacing w:val="2"/>
                <w:szCs w:val="24"/>
              </w:rPr>
            </w:pPr>
            <w:r w:rsidRPr="001D1AE7">
              <w:rPr>
                <w:rFonts w:hint="eastAsia"/>
                <w:color w:val="0D0D0D"/>
                <w:spacing w:val="2"/>
                <w:szCs w:val="24"/>
              </w:rPr>
              <w:t>中国医学科学院阜外医院中国医学科学院阜外医院</w:t>
            </w:r>
          </w:p>
        </w:tc>
        <w:tc>
          <w:tcPr>
            <w:tcW w:w="1760" w:type="dxa"/>
          </w:tcPr>
          <w:p w:rsidR="002D6E7C" w:rsidRDefault="002D6E7C" w:rsidP="00EB2297">
            <w:pPr>
              <w:spacing w:line="360" w:lineRule="auto"/>
              <w:rPr>
                <w:color w:val="0D0D0D"/>
                <w:spacing w:val="2"/>
              </w:rPr>
            </w:pPr>
            <w:bookmarkStart w:id="7" w:name="OLE_LINK92"/>
            <w:bookmarkStart w:id="8" w:name="OLE_LINK93"/>
            <w:r w:rsidRPr="001D1AE7">
              <w:rPr>
                <w:rFonts w:hint="eastAsia"/>
                <w:color w:val="0D0D0D"/>
                <w:spacing w:val="2"/>
                <w:szCs w:val="24"/>
              </w:rPr>
              <w:t>中国医学科学院阜外医院中国医学科学院阜外医院</w:t>
            </w:r>
            <w:bookmarkEnd w:id="7"/>
            <w:bookmarkEnd w:id="8"/>
          </w:p>
        </w:tc>
        <w:tc>
          <w:tcPr>
            <w:tcW w:w="1838" w:type="dxa"/>
          </w:tcPr>
          <w:p w:rsidR="002D6E7C" w:rsidRPr="001D1AE7" w:rsidRDefault="002D6E7C" w:rsidP="00EB2297">
            <w:pPr>
              <w:spacing w:line="360" w:lineRule="auto"/>
              <w:rPr>
                <w:color w:val="0D0D0D"/>
                <w:spacing w:val="2"/>
                <w:szCs w:val="24"/>
              </w:rPr>
            </w:pPr>
            <w:bookmarkStart w:id="9" w:name="OLE_LINK23"/>
            <w:bookmarkStart w:id="10" w:name="OLE_LINK24"/>
            <w:bookmarkStart w:id="11" w:name="OLE_LINK32"/>
            <w:bookmarkStart w:id="12" w:name="OLE_LINK53"/>
            <w:r>
              <w:rPr>
                <w:rFonts w:hint="eastAsia"/>
                <w:color w:val="0D0D0D"/>
                <w:spacing w:val="2"/>
              </w:rPr>
              <w:t>对使用</w:t>
            </w:r>
            <w:r>
              <w:rPr>
                <w:rFonts w:hint="eastAsia"/>
                <w:color w:val="0D0D0D"/>
                <w:spacing w:val="2"/>
              </w:rPr>
              <w:t>Venus</w:t>
            </w:r>
            <w:r>
              <w:rPr>
                <w:color w:val="0D0D0D"/>
                <w:spacing w:val="2"/>
              </w:rPr>
              <w:t>-</w:t>
            </w:r>
            <w:r>
              <w:rPr>
                <w:rFonts w:hint="eastAsia"/>
                <w:color w:val="0D0D0D"/>
                <w:spacing w:val="2"/>
              </w:rPr>
              <w:t>P</w:t>
            </w:r>
            <w:r>
              <w:rPr>
                <w:rFonts w:hint="eastAsia"/>
                <w:color w:val="0D0D0D"/>
                <w:spacing w:val="2"/>
              </w:rPr>
              <w:t>瓣膜行经导管肺动脉瓣置换的技术创新和推广有突出</w:t>
            </w:r>
            <w:r>
              <w:rPr>
                <w:rFonts w:hint="eastAsia"/>
                <w:color w:val="0D0D0D"/>
                <w:spacing w:val="2"/>
              </w:rPr>
              <w:t xml:space="preserve"> </w:t>
            </w:r>
            <w:r>
              <w:rPr>
                <w:rFonts w:hint="eastAsia"/>
                <w:color w:val="0D0D0D"/>
                <w:spacing w:val="2"/>
              </w:rPr>
              <w:t>贡献</w:t>
            </w:r>
            <w:bookmarkEnd w:id="9"/>
            <w:bookmarkEnd w:id="10"/>
            <w:bookmarkEnd w:id="11"/>
            <w:bookmarkEnd w:id="12"/>
            <w:r>
              <w:rPr>
                <w:rFonts w:hint="eastAsia"/>
                <w:color w:val="0D0D0D"/>
                <w:spacing w:val="2"/>
              </w:rPr>
              <w:t>。</w:t>
            </w:r>
          </w:p>
        </w:tc>
      </w:tr>
      <w:tr w:rsidR="002D6E7C" w:rsidRPr="001D1AE7" w:rsidTr="00EB2297">
        <w:tc>
          <w:tcPr>
            <w:tcW w:w="562" w:type="dxa"/>
          </w:tcPr>
          <w:p w:rsidR="002D6E7C" w:rsidRPr="001D1AE7" w:rsidRDefault="002D6E7C" w:rsidP="00EB2297">
            <w:pPr>
              <w:spacing w:line="360" w:lineRule="auto"/>
              <w:rPr>
                <w:color w:val="0D0D0D"/>
                <w:spacing w:val="2"/>
                <w:szCs w:val="24"/>
              </w:rPr>
            </w:pPr>
            <w:r>
              <w:rPr>
                <w:rFonts w:hint="eastAsia"/>
                <w:color w:val="0D0D0D"/>
                <w:spacing w:val="2"/>
                <w:szCs w:val="24"/>
              </w:rPr>
              <w:t>3</w:t>
            </w:r>
          </w:p>
        </w:tc>
        <w:tc>
          <w:tcPr>
            <w:tcW w:w="1276" w:type="dxa"/>
          </w:tcPr>
          <w:p w:rsidR="002D6E7C" w:rsidRPr="001D1AE7" w:rsidRDefault="002D6E7C" w:rsidP="00EB2297">
            <w:pPr>
              <w:spacing w:line="360" w:lineRule="auto"/>
              <w:rPr>
                <w:color w:val="0D0D0D"/>
                <w:spacing w:val="2"/>
                <w:szCs w:val="24"/>
              </w:rPr>
            </w:pPr>
            <w:r>
              <w:rPr>
                <w:rFonts w:hint="eastAsia"/>
                <w:color w:val="0D0D0D"/>
                <w:spacing w:val="2"/>
                <w:szCs w:val="24"/>
              </w:rPr>
              <w:t>张庭超</w:t>
            </w:r>
          </w:p>
        </w:tc>
        <w:tc>
          <w:tcPr>
            <w:tcW w:w="1246" w:type="dxa"/>
          </w:tcPr>
          <w:p w:rsidR="002D6E7C" w:rsidRPr="001D1AE7" w:rsidRDefault="002D6E7C" w:rsidP="00EB2297">
            <w:pPr>
              <w:spacing w:line="360" w:lineRule="auto"/>
              <w:rPr>
                <w:color w:val="0D0D0D"/>
                <w:spacing w:val="2"/>
                <w:szCs w:val="24"/>
              </w:rPr>
            </w:pPr>
            <w:r>
              <w:rPr>
                <w:rFonts w:hint="eastAsia"/>
                <w:color w:val="0D0D0D"/>
                <w:spacing w:val="2"/>
                <w:szCs w:val="24"/>
              </w:rPr>
              <w:t>工程师</w:t>
            </w:r>
          </w:p>
        </w:tc>
        <w:tc>
          <w:tcPr>
            <w:tcW w:w="1608" w:type="dxa"/>
          </w:tcPr>
          <w:p w:rsidR="002D6E7C" w:rsidRPr="001D1AE7" w:rsidRDefault="002D6E7C" w:rsidP="00EB2297">
            <w:pPr>
              <w:spacing w:line="360" w:lineRule="auto"/>
              <w:rPr>
                <w:color w:val="0D0D0D"/>
                <w:spacing w:val="2"/>
                <w:szCs w:val="24"/>
              </w:rPr>
            </w:pPr>
          </w:p>
        </w:tc>
        <w:tc>
          <w:tcPr>
            <w:tcW w:w="1760" w:type="dxa"/>
          </w:tcPr>
          <w:p w:rsidR="002D6E7C" w:rsidRDefault="002D6E7C" w:rsidP="00EB2297">
            <w:pPr>
              <w:spacing w:line="360" w:lineRule="auto"/>
              <w:rPr>
                <w:color w:val="0D0D0D"/>
                <w:spacing w:val="2"/>
              </w:rPr>
            </w:pPr>
            <w:r>
              <w:rPr>
                <w:rFonts w:cs="仿宋_GB2312" w:hint="eastAsia"/>
                <w:bCs/>
                <w:szCs w:val="21"/>
              </w:rPr>
              <w:t>杭州启明医疗器械股份有限公司</w:t>
            </w:r>
          </w:p>
        </w:tc>
        <w:tc>
          <w:tcPr>
            <w:tcW w:w="1838" w:type="dxa"/>
          </w:tcPr>
          <w:p w:rsidR="002D6E7C" w:rsidRPr="001D1AE7" w:rsidRDefault="002D6E7C" w:rsidP="00EB2297">
            <w:pPr>
              <w:spacing w:line="360" w:lineRule="auto"/>
              <w:rPr>
                <w:color w:val="0D0D0D"/>
                <w:spacing w:val="2"/>
                <w:szCs w:val="24"/>
              </w:rPr>
            </w:pPr>
            <w:bookmarkStart w:id="13" w:name="OLE_LINK54"/>
            <w:bookmarkStart w:id="14" w:name="OLE_LINK55"/>
            <w:bookmarkStart w:id="15" w:name="OLE_LINK56"/>
            <w:r>
              <w:rPr>
                <w:rFonts w:hint="eastAsia"/>
                <w:color w:val="0D0D0D"/>
                <w:spacing w:val="2"/>
                <w:szCs w:val="24"/>
              </w:rPr>
              <w:t>对二尖瓣技术微创修复器械研发、可调弯导管研发有重要贡献</w:t>
            </w:r>
            <w:bookmarkEnd w:id="13"/>
            <w:bookmarkEnd w:id="14"/>
            <w:bookmarkEnd w:id="15"/>
            <w:r>
              <w:rPr>
                <w:rFonts w:hint="eastAsia"/>
                <w:color w:val="0D0D0D"/>
                <w:spacing w:val="2"/>
                <w:szCs w:val="24"/>
              </w:rPr>
              <w:t>。</w:t>
            </w:r>
          </w:p>
        </w:tc>
      </w:tr>
      <w:tr w:rsidR="002D6E7C" w:rsidRPr="001D1AE7" w:rsidTr="00EB2297">
        <w:tc>
          <w:tcPr>
            <w:tcW w:w="562" w:type="dxa"/>
          </w:tcPr>
          <w:p w:rsidR="002D6E7C" w:rsidRDefault="002D6E7C" w:rsidP="00EB2297">
            <w:pPr>
              <w:spacing w:line="360" w:lineRule="auto"/>
              <w:rPr>
                <w:color w:val="0D0D0D"/>
                <w:spacing w:val="2"/>
              </w:rPr>
            </w:pPr>
            <w:r>
              <w:rPr>
                <w:rFonts w:hint="eastAsia"/>
                <w:color w:val="0D0D0D"/>
                <w:spacing w:val="2"/>
              </w:rPr>
              <w:t>4</w:t>
            </w:r>
          </w:p>
        </w:tc>
        <w:tc>
          <w:tcPr>
            <w:tcW w:w="1276" w:type="dxa"/>
          </w:tcPr>
          <w:p w:rsidR="002D6E7C" w:rsidRPr="001D1AE7" w:rsidRDefault="002D6E7C" w:rsidP="00EB2297">
            <w:pPr>
              <w:spacing w:line="360" w:lineRule="auto"/>
              <w:rPr>
                <w:color w:val="0D0D0D"/>
                <w:spacing w:val="2"/>
              </w:rPr>
            </w:pPr>
            <w:r>
              <w:rPr>
                <w:rFonts w:hint="eastAsia"/>
                <w:color w:val="0D0D0D"/>
                <w:spacing w:val="2"/>
              </w:rPr>
              <w:t>骆志玲</w:t>
            </w:r>
          </w:p>
        </w:tc>
        <w:tc>
          <w:tcPr>
            <w:tcW w:w="1246" w:type="dxa"/>
          </w:tcPr>
          <w:p w:rsidR="002D6E7C" w:rsidRPr="001D1AE7" w:rsidRDefault="002D6E7C" w:rsidP="00EB2297">
            <w:pPr>
              <w:spacing w:line="360" w:lineRule="auto"/>
              <w:rPr>
                <w:color w:val="0D0D0D"/>
                <w:spacing w:val="2"/>
              </w:rPr>
            </w:pPr>
            <w:r>
              <w:rPr>
                <w:rFonts w:hint="eastAsia"/>
                <w:color w:val="0D0D0D"/>
                <w:spacing w:val="2"/>
              </w:rPr>
              <w:t>正高级</w:t>
            </w:r>
          </w:p>
        </w:tc>
        <w:tc>
          <w:tcPr>
            <w:tcW w:w="1608" w:type="dxa"/>
          </w:tcPr>
          <w:p w:rsidR="002D6E7C" w:rsidRPr="001D1AE7" w:rsidRDefault="002D6E7C" w:rsidP="00EB2297">
            <w:pPr>
              <w:spacing w:line="360" w:lineRule="auto"/>
              <w:rPr>
                <w:color w:val="0D0D0D"/>
                <w:spacing w:val="2"/>
              </w:rPr>
            </w:pPr>
            <w:r>
              <w:rPr>
                <w:rFonts w:hint="eastAsia"/>
                <w:color w:val="0D0D0D"/>
                <w:spacing w:val="2"/>
              </w:rPr>
              <w:t>云南省阜外心血管病医院</w:t>
            </w:r>
          </w:p>
        </w:tc>
        <w:tc>
          <w:tcPr>
            <w:tcW w:w="1760" w:type="dxa"/>
          </w:tcPr>
          <w:p w:rsidR="002D6E7C" w:rsidRDefault="002D6E7C" w:rsidP="00EB2297">
            <w:pPr>
              <w:spacing w:line="360" w:lineRule="auto"/>
              <w:rPr>
                <w:color w:val="0D0D0D"/>
                <w:spacing w:val="2"/>
              </w:rPr>
            </w:pPr>
            <w:r>
              <w:rPr>
                <w:rFonts w:hint="eastAsia"/>
                <w:color w:val="0D0D0D"/>
                <w:spacing w:val="2"/>
              </w:rPr>
              <w:t>云南省阜外心血管病医院</w:t>
            </w:r>
          </w:p>
        </w:tc>
        <w:tc>
          <w:tcPr>
            <w:tcW w:w="1838" w:type="dxa"/>
          </w:tcPr>
          <w:p w:rsidR="002D6E7C" w:rsidRDefault="002D6E7C" w:rsidP="00EB2297">
            <w:pPr>
              <w:spacing w:line="360" w:lineRule="auto"/>
              <w:rPr>
                <w:color w:val="0D0D0D"/>
                <w:spacing w:val="2"/>
              </w:rPr>
            </w:pPr>
            <w:bookmarkStart w:id="16" w:name="OLE_LINK72"/>
            <w:bookmarkStart w:id="17" w:name="OLE_LINK73"/>
            <w:r>
              <w:rPr>
                <w:rFonts w:hint="eastAsia"/>
                <w:color w:val="0D0D0D"/>
                <w:spacing w:val="2"/>
              </w:rPr>
              <w:t>对二尖瓣微创修复、置换的技术创新、开展、推广有重要贡献</w:t>
            </w:r>
            <w:bookmarkEnd w:id="16"/>
            <w:bookmarkEnd w:id="17"/>
            <w:r>
              <w:rPr>
                <w:rFonts w:hint="eastAsia"/>
                <w:color w:val="0D0D0D"/>
                <w:spacing w:val="2"/>
              </w:rPr>
              <w:t>。</w:t>
            </w:r>
          </w:p>
        </w:tc>
      </w:tr>
      <w:tr w:rsidR="002D6E7C" w:rsidRPr="001D1AE7" w:rsidTr="00EB2297">
        <w:tc>
          <w:tcPr>
            <w:tcW w:w="562" w:type="dxa"/>
          </w:tcPr>
          <w:p w:rsidR="002D6E7C" w:rsidRDefault="002D6E7C" w:rsidP="00EB2297">
            <w:pPr>
              <w:spacing w:line="360" w:lineRule="auto"/>
              <w:rPr>
                <w:color w:val="0D0D0D"/>
                <w:spacing w:val="2"/>
              </w:rPr>
            </w:pPr>
            <w:r>
              <w:rPr>
                <w:rFonts w:hint="eastAsia"/>
                <w:color w:val="0D0D0D"/>
                <w:spacing w:val="2"/>
              </w:rPr>
              <w:t>5</w:t>
            </w:r>
          </w:p>
        </w:tc>
        <w:tc>
          <w:tcPr>
            <w:tcW w:w="1276" w:type="dxa"/>
          </w:tcPr>
          <w:p w:rsidR="002D6E7C" w:rsidRPr="001D1AE7" w:rsidRDefault="002D6E7C" w:rsidP="00EB2297">
            <w:pPr>
              <w:spacing w:line="360" w:lineRule="auto"/>
              <w:rPr>
                <w:color w:val="0D0D0D"/>
                <w:spacing w:val="2"/>
              </w:rPr>
            </w:pPr>
            <w:r>
              <w:rPr>
                <w:rFonts w:hint="eastAsia"/>
                <w:color w:val="0D0D0D"/>
                <w:spacing w:val="2"/>
              </w:rPr>
              <w:t>孙毅</w:t>
            </w:r>
          </w:p>
        </w:tc>
        <w:tc>
          <w:tcPr>
            <w:tcW w:w="1246" w:type="dxa"/>
          </w:tcPr>
          <w:p w:rsidR="002D6E7C" w:rsidRPr="001D1AE7" w:rsidRDefault="002D6E7C" w:rsidP="00EB2297">
            <w:pPr>
              <w:spacing w:line="360" w:lineRule="auto"/>
              <w:rPr>
                <w:color w:val="0D0D0D"/>
                <w:spacing w:val="2"/>
              </w:rPr>
            </w:pPr>
            <w:r>
              <w:rPr>
                <w:rFonts w:hint="eastAsia"/>
                <w:color w:val="0D0D0D"/>
                <w:spacing w:val="2"/>
              </w:rPr>
              <w:t>副高级</w:t>
            </w:r>
          </w:p>
        </w:tc>
        <w:tc>
          <w:tcPr>
            <w:tcW w:w="1608" w:type="dxa"/>
          </w:tcPr>
          <w:p w:rsidR="002D6E7C" w:rsidRPr="001D1AE7" w:rsidRDefault="002D6E7C" w:rsidP="00EB2297">
            <w:pPr>
              <w:spacing w:line="360" w:lineRule="auto"/>
              <w:rPr>
                <w:color w:val="0D0D0D"/>
                <w:spacing w:val="2"/>
              </w:rPr>
            </w:pPr>
            <w:r>
              <w:rPr>
                <w:rFonts w:hint="eastAsia"/>
                <w:color w:val="0D0D0D"/>
                <w:spacing w:val="2"/>
              </w:rPr>
              <w:t>云南省阜外心血管病医院</w:t>
            </w:r>
          </w:p>
        </w:tc>
        <w:tc>
          <w:tcPr>
            <w:tcW w:w="1760" w:type="dxa"/>
          </w:tcPr>
          <w:p w:rsidR="002D6E7C" w:rsidRDefault="002D6E7C" w:rsidP="00EB2297">
            <w:pPr>
              <w:spacing w:line="360" w:lineRule="auto"/>
              <w:rPr>
                <w:color w:val="0D0D0D"/>
                <w:spacing w:val="2"/>
              </w:rPr>
            </w:pPr>
            <w:r>
              <w:rPr>
                <w:rFonts w:hint="eastAsia"/>
                <w:color w:val="0D0D0D"/>
                <w:spacing w:val="2"/>
              </w:rPr>
              <w:t>云南省阜外心血管病医院</w:t>
            </w:r>
          </w:p>
        </w:tc>
        <w:tc>
          <w:tcPr>
            <w:tcW w:w="1838" w:type="dxa"/>
          </w:tcPr>
          <w:p w:rsidR="002D6E7C" w:rsidRDefault="002D6E7C" w:rsidP="00EB2297">
            <w:pPr>
              <w:spacing w:line="360" w:lineRule="auto"/>
              <w:rPr>
                <w:color w:val="0D0D0D"/>
                <w:spacing w:val="2"/>
              </w:rPr>
            </w:pPr>
            <w:r>
              <w:rPr>
                <w:rFonts w:hint="eastAsia"/>
                <w:color w:val="0D0D0D"/>
                <w:spacing w:val="2"/>
              </w:rPr>
              <w:t>对二尖瓣微创修复、置换的技术创新、开展、推</w:t>
            </w:r>
            <w:r>
              <w:rPr>
                <w:rFonts w:hint="eastAsia"/>
                <w:color w:val="0D0D0D"/>
                <w:spacing w:val="2"/>
              </w:rPr>
              <w:lastRenderedPageBreak/>
              <w:t>广有重要贡献。</w:t>
            </w:r>
          </w:p>
        </w:tc>
      </w:tr>
      <w:tr w:rsidR="002D6E7C" w:rsidRPr="001D1AE7" w:rsidTr="00EB2297">
        <w:tc>
          <w:tcPr>
            <w:tcW w:w="562" w:type="dxa"/>
          </w:tcPr>
          <w:p w:rsidR="002D6E7C" w:rsidRDefault="002D6E7C" w:rsidP="00EB2297">
            <w:pPr>
              <w:spacing w:line="360" w:lineRule="auto"/>
              <w:rPr>
                <w:color w:val="0D0D0D"/>
                <w:spacing w:val="2"/>
              </w:rPr>
            </w:pPr>
            <w:r>
              <w:rPr>
                <w:rFonts w:hint="eastAsia"/>
                <w:color w:val="0D0D0D"/>
                <w:spacing w:val="2"/>
              </w:rPr>
              <w:lastRenderedPageBreak/>
              <w:t>6</w:t>
            </w:r>
          </w:p>
        </w:tc>
        <w:tc>
          <w:tcPr>
            <w:tcW w:w="1276" w:type="dxa"/>
          </w:tcPr>
          <w:p w:rsidR="002D6E7C" w:rsidRDefault="002D6E7C" w:rsidP="00EB2297">
            <w:pPr>
              <w:spacing w:line="360" w:lineRule="auto"/>
              <w:rPr>
                <w:color w:val="0D0D0D"/>
                <w:spacing w:val="2"/>
              </w:rPr>
            </w:pPr>
            <w:r>
              <w:rPr>
                <w:rFonts w:hint="eastAsia"/>
                <w:color w:val="0D0D0D"/>
                <w:spacing w:val="2"/>
              </w:rPr>
              <w:t>雷荣军</w:t>
            </w:r>
          </w:p>
        </w:tc>
        <w:tc>
          <w:tcPr>
            <w:tcW w:w="1246" w:type="dxa"/>
          </w:tcPr>
          <w:p w:rsidR="002D6E7C" w:rsidRDefault="002D6E7C" w:rsidP="00EB2297">
            <w:pPr>
              <w:spacing w:line="360" w:lineRule="auto"/>
              <w:rPr>
                <w:color w:val="0D0D0D"/>
                <w:spacing w:val="2"/>
              </w:rPr>
            </w:pPr>
            <w:r>
              <w:rPr>
                <w:rFonts w:hint="eastAsia"/>
                <w:color w:val="0D0D0D"/>
                <w:spacing w:val="2"/>
              </w:rPr>
              <w:t>工程师</w:t>
            </w:r>
          </w:p>
        </w:tc>
        <w:tc>
          <w:tcPr>
            <w:tcW w:w="1608" w:type="dxa"/>
          </w:tcPr>
          <w:p w:rsidR="002D6E7C" w:rsidRPr="001D1AE7" w:rsidRDefault="002D6E7C" w:rsidP="00EB2297">
            <w:pPr>
              <w:spacing w:line="360" w:lineRule="auto"/>
              <w:rPr>
                <w:color w:val="0D0D0D"/>
                <w:spacing w:val="2"/>
              </w:rPr>
            </w:pPr>
            <w:bookmarkStart w:id="18" w:name="OLE_LINK80"/>
            <w:bookmarkStart w:id="19" w:name="OLE_LINK81"/>
            <w:r>
              <w:rPr>
                <w:rFonts w:cs="仿宋_GB2312" w:hint="eastAsia"/>
                <w:bCs/>
                <w:szCs w:val="21"/>
              </w:rPr>
              <w:t>杭州启明医疗器械股份有限公司</w:t>
            </w:r>
            <w:bookmarkEnd w:id="18"/>
            <w:bookmarkEnd w:id="19"/>
          </w:p>
        </w:tc>
        <w:tc>
          <w:tcPr>
            <w:tcW w:w="1760" w:type="dxa"/>
          </w:tcPr>
          <w:p w:rsidR="002D6E7C" w:rsidRDefault="002D6E7C" w:rsidP="00EB2297">
            <w:pPr>
              <w:spacing w:line="360" w:lineRule="auto"/>
              <w:rPr>
                <w:color w:val="0D0D0D"/>
                <w:spacing w:val="2"/>
              </w:rPr>
            </w:pPr>
            <w:r>
              <w:rPr>
                <w:rFonts w:cs="仿宋_GB2312" w:hint="eastAsia"/>
                <w:bCs/>
                <w:szCs w:val="21"/>
              </w:rPr>
              <w:t>杭州启明医疗器械股份有限公司</w:t>
            </w:r>
          </w:p>
        </w:tc>
        <w:tc>
          <w:tcPr>
            <w:tcW w:w="1838" w:type="dxa"/>
          </w:tcPr>
          <w:p w:rsidR="002D6E7C" w:rsidRDefault="002D6E7C" w:rsidP="00EB2297">
            <w:pPr>
              <w:spacing w:line="360" w:lineRule="auto"/>
              <w:rPr>
                <w:color w:val="0D0D0D"/>
                <w:spacing w:val="2"/>
              </w:rPr>
            </w:pPr>
            <w:bookmarkStart w:id="20" w:name="OLE_LINK100"/>
            <w:bookmarkStart w:id="21" w:name="OLE_LINK101"/>
            <w:r>
              <w:rPr>
                <w:rFonts w:hint="eastAsia"/>
                <w:color w:val="0D0D0D"/>
                <w:spacing w:val="2"/>
              </w:rPr>
              <w:t>在经导管肺动脉瓣置换器械研发中有重要贡献</w:t>
            </w:r>
            <w:bookmarkEnd w:id="20"/>
            <w:bookmarkEnd w:id="21"/>
          </w:p>
        </w:tc>
      </w:tr>
      <w:tr w:rsidR="002D6E7C" w:rsidRPr="001D1AE7" w:rsidTr="00EB2297">
        <w:tc>
          <w:tcPr>
            <w:tcW w:w="562" w:type="dxa"/>
          </w:tcPr>
          <w:p w:rsidR="002D6E7C" w:rsidRDefault="002D6E7C" w:rsidP="00EB2297">
            <w:pPr>
              <w:spacing w:line="360" w:lineRule="auto"/>
              <w:rPr>
                <w:color w:val="0D0D0D"/>
                <w:spacing w:val="2"/>
              </w:rPr>
            </w:pPr>
            <w:r>
              <w:rPr>
                <w:rFonts w:hint="eastAsia"/>
                <w:color w:val="0D0D0D"/>
                <w:spacing w:val="2"/>
              </w:rPr>
              <w:t>7</w:t>
            </w:r>
          </w:p>
        </w:tc>
        <w:tc>
          <w:tcPr>
            <w:tcW w:w="1276" w:type="dxa"/>
          </w:tcPr>
          <w:p w:rsidR="002D6E7C" w:rsidRDefault="002D6E7C" w:rsidP="00EB2297">
            <w:pPr>
              <w:spacing w:line="360" w:lineRule="auto"/>
              <w:rPr>
                <w:color w:val="0D0D0D"/>
                <w:spacing w:val="2"/>
              </w:rPr>
            </w:pPr>
            <w:r>
              <w:rPr>
                <w:rFonts w:hint="eastAsia"/>
                <w:color w:val="0D0D0D"/>
                <w:spacing w:val="2"/>
              </w:rPr>
              <w:t>张志飞</w:t>
            </w:r>
            <w:r>
              <w:rPr>
                <w:rFonts w:hint="eastAsia"/>
                <w:color w:val="0D0D0D"/>
                <w:spacing w:val="2"/>
              </w:rPr>
              <w:t xml:space="preserve"> </w:t>
            </w:r>
          </w:p>
        </w:tc>
        <w:tc>
          <w:tcPr>
            <w:tcW w:w="1246" w:type="dxa"/>
          </w:tcPr>
          <w:p w:rsidR="002D6E7C" w:rsidRDefault="002D6E7C" w:rsidP="00EB2297">
            <w:pPr>
              <w:spacing w:line="360" w:lineRule="auto"/>
              <w:rPr>
                <w:color w:val="0D0D0D"/>
                <w:spacing w:val="2"/>
              </w:rPr>
            </w:pPr>
            <w:r>
              <w:rPr>
                <w:rFonts w:hint="eastAsia"/>
                <w:color w:val="0D0D0D"/>
                <w:spacing w:val="2"/>
              </w:rPr>
              <w:t>工程师</w:t>
            </w:r>
          </w:p>
        </w:tc>
        <w:tc>
          <w:tcPr>
            <w:tcW w:w="1608" w:type="dxa"/>
          </w:tcPr>
          <w:p w:rsidR="002D6E7C" w:rsidRPr="001D1AE7" w:rsidRDefault="002D6E7C" w:rsidP="00EB2297">
            <w:pPr>
              <w:spacing w:line="360" w:lineRule="auto"/>
              <w:rPr>
                <w:color w:val="0D0D0D"/>
                <w:spacing w:val="2"/>
              </w:rPr>
            </w:pPr>
            <w:r>
              <w:rPr>
                <w:rFonts w:cs="仿宋_GB2312" w:hint="eastAsia"/>
                <w:bCs/>
                <w:szCs w:val="21"/>
              </w:rPr>
              <w:t>杭州启明医疗器械股份有限公司</w:t>
            </w:r>
          </w:p>
        </w:tc>
        <w:tc>
          <w:tcPr>
            <w:tcW w:w="1760" w:type="dxa"/>
          </w:tcPr>
          <w:p w:rsidR="002D6E7C" w:rsidRDefault="002D6E7C" w:rsidP="00EB2297">
            <w:pPr>
              <w:spacing w:line="360" w:lineRule="auto"/>
              <w:rPr>
                <w:color w:val="0D0D0D"/>
                <w:spacing w:val="2"/>
              </w:rPr>
            </w:pPr>
            <w:r>
              <w:rPr>
                <w:rFonts w:cs="仿宋_GB2312" w:hint="eastAsia"/>
                <w:bCs/>
                <w:szCs w:val="21"/>
              </w:rPr>
              <w:t>杭州启明医疗器械股份有限公司</w:t>
            </w:r>
          </w:p>
        </w:tc>
        <w:tc>
          <w:tcPr>
            <w:tcW w:w="1838" w:type="dxa"/>
          </w:tcPr>
          <w:p w:rsidR="002D6E7C" w:rsidRDefault="002D6E7C" w:rsidP="00EB2297">
            <w:pPr>
              <w:spacing w:line="360" w:lineRule="auto"/>
              <w:rPr>
                <w:color w:val="0D0D0D"/>
                <w:spacing w:val="2"/>
              </w:rPr>
            </w:pPr>
            <w:r>
              <w:rPr>
                <w:rFonts w:hint="eastAsia"/>
                <w:color w:val="0D0D0D"/>
                <w:spacing w:val="2"/>
              </w:rPr>
              <w:t>在经导管肺动脉瓣置换器械研发中有重要贡献</w:t>
            </w:r>
          </w:p>
        </w:tc>
      </w:tr>
      <w:tr w:rsidR="002D6E7C" w:rsidRPr="00D81D8E" w:rsidTr="00EB2297">
        <w:tc>
          <w:tcPr>
            <w:tcW w:w="562" w:type="dxa"/>
          </w:tcPr>
          <w:p w:rsidR="002D6E7C" w:rsidRDefault="002D6E7C" w:rsidP="00EB2297">
            <w:pPr>
              <w:spacing w:line="360" w:lineRule="auto"/>
              <w:rPr>
                <w:color w:val="0D0D0D"/>
                <w:spacing w:val="2"/>
              </w:rPr>
            </w:pPr>
            <w:r>
              <w:rPr>
                <w:color w:val="0D0D0D"/>
                <w:spacing w:val="2"/>
              </w:rPr>
              <w:t>8</w:t>
            </w:r>
          </w:p>
        </w:tc>
        <w:tc>
          <w:tcPr>
            <w:tcW w:w="1276" w:type="dxa"/>
          </w:tcPr>
          <w:p w:rsidR="002D6E7C" w:rsidRPr="001D1AE7" w:rsidRDefault="002D6E7C" w:rsidP="00EB2297">
            <w:pPr>
              <w:spacing w:line="360" w:lineRule="auto"/>
              <w:rPr>
                <w:color w:val="0D0D0D"/>
                <w:spacing w:val="2"/>
              </w:rPr>
            </w:pPr>
            <w:r>
              <w:rPr>
                <w:rFonts w:hint="eastAsia"/>
                <w:color w:val="0D0D0D"/>
                <w:spacing w:val="2"/>
              </w:rPr>
              <w:t>万俊义</w:t>
            </w:r>
          </w:p>
        </w:tc>
        <w:tc>
          <w:tcPr>
            <w:tcW w:w="1246" w:type="dxa"/>
          </w:tcPr>
          <w:p w:rsidR="002D6E7C" w:rsidRPr="001D1AE7" w:rsidRDefault="002D6E7C" w:rsidP="00EB2297">
            <w:pPr>
              <w:spacing w:line="360" w:lineRule="auto"/>
              <w:rPr>
                <w:color w:val="0D0D0D"/>
                <w:spacing w:val="2"/>
              </w:rPr>
            </w:pPr>
            <w:r>
              <w:rPr>
                <w:rFonts w:hint="eastAsia"/>
                <w:color w:val="0D0D0D"/>
                <w:spacing w:val="2"/>
              </w:rPr>
              <w:t>副高级</w:t>
            </w:r>
          </w:p>
        </w:tc>
        <w:tc>
          <w:tcPr>
            <w:tcW w:w="1608" w:type="dxa"/>
          </w:tcPr>
          <w:p w:rsidR="002D6E7C" w:rsidRPr="001D1AE7" w:rsidRDefault="002D6E7C" w:rsidP="00EB2297">
            <w:pPr>
              <w:spacing w:line="360" w:lineRule="auto"/>
              <w:rPr>
                <w:color w:val="0D0D0D"/>
                <w:spacing w:val="2"/>
              </w:rPr>
            </w:pPr>
            <w:r w:rsidRPr="001D1AE7">
              <w:rPr>
                <w:rFonts w:hint="eastAsia"/>
                <w:color w:val="0D0D0D"/>
                <w:spacing w:val="2"/>
                <w:szCs w:val="24"/>
              </w:rPr>
              <w:t>中国医学科学院阜外医院中国医学科学院阜外医院</w:t>
            </w:r>
          </w:p>
        </w:tc>
        <w:tc>
          <w:tcPr>
            <w:tcW w:w="1760" w:type="dxa"/>
          </w:tcPr>
          <w:p w:rsidR="002D6E7C" w:rsidRPr="000C182D" w:rsidRDefault="002D6E7C" w:rsidP="00EB2297">
            <w:pPr>
              <w:spacing w:line="360" w:lineRule="auto"/>
              <w:rPr>
                <w:color w:val="0D0D0D"/>
                <w:spacing w:val="2"/>
              </w:rPr>
            </w:pPr>
            <w:r w:rsidRPr="001D1AE7">
              <w:rPr>
                <w:rFonts w:hint="eastAsia"/>
                <w:color w:val="0D0D0D"/>
                <w:spacing w:val="2"/>
                <w:szCs w:val="24"/>
              </w:rPr>
              <w:t>中国医学科学院阜外医院中国医学科学院阜外医院</w:t>
            </w:r>
          </w:p>
        </w:tc>
        <w:tc>
          <w:tcPr>
            <w:tcW w:w="1838" w:type="dxa"/>
          </w:tcPr>
          <w:p w:rsidR="002D6E7C" w:rsidRDefault="002D6E7C" w:rsidP="00EB2297">
            <w:pPr>
              <w:spacing w:line="360" w:lineRule="auto"/>
              <w:rPr>
                <w:color w:val="0D0D0D"/>
                <w:spacing w:val="2"/>
              </w:rPr>
            </w:pPr>
            <w:r>
              <w:rPr>
                <w:rFonts w:hint="eastAsia"/>
                <w:color w:val="0D0D0D"/>
                <w:spacing w:val="2"/>
              </w:rPr>
              <w:t>对使用</w:t>
            </w:r>
            <w:r>
              <w:rPr>
                <w:rFonts w:hint="eastAsia"/>
                <w:color w:val="0D0D0D"/>
                <w:spacing w:val="2"/>
              </w:rPr>
              <w:t>Venus</w:t>
            </w:r>
            <w:r>
              <w:rPr>
                <w:color w:val="0D0D0D"/>
                <w:spacing w:val="2"/>
              </w:rPr>
              <w:t>-</w:t>
            </w:r>
            <w:r>
              <w:rPr>
                <w:rFonts w:hint="eastAsia"/>
                <w:color w:val="0D0D0D"/>
                <w:spacing w:val="2"/>
              </w:rPr>
              <w:t>P</w:t>
            </w:r>
            <w:r>
              <w:rPr>
                <w:rFonts w:hint="eastAsia"/>
                <w:color w:val="0D0D0D"/>
                <w:spacing w:val="2"/>
              </w:rPr>
              <w:t>瓣膜行</w:t>
            </w:r>
            <w:bookmarkStart w:id="22" w:name="OLE_LINK98"/>
            <w:bookmarkStart w:id="23" w:name="OLE_LINK99"/>
            <w:r>
              <w:rPr>
                <w:rFonts w:hint="eastAsia"/>
                <w:color w:val="0D0D0D"/>
                <w:spacing w:val="2"/>
              </w:rPr>
              <w:t>经导管肺动脉瓣置换</w:t>
            </w:r>
            <w:bookmarkEnd w:id="22"/>
            <w:bookmarkEnd w:id="23"/>
            <w:r>
              <w:rPr>
                <w:rFonts w:hint="eastAsia"/>
                <w:color w:val="0D0D0D"/>
                <w:spacing w:val="2"/>
              </w:rPr>
              <w:t>的技术创新和推广有重要贡献。</w:t>
            </w:r>
          </w:p>
        </w:tc>
      </w:tr>
      <w:tr w:rsidR="002D6E7C" w:rsidRPr="001D1AE7" w:rsidTr="00EB2297">
        <w:tc>
          <w:tcPr>
            <w:tcW w:w="562" w:type="dxa"/>
          </w:tcPr>
          <w:p w:rsidR="002D6E7C" w:rsidRDefault="002D6E7C" w:rsidP="00EB2297">
            <w:pPr>
              <w:spacing w:line="360" w:lineRule="auto"/>
              <w:rPr>
                <w:color w:val="0D0D0D"/>
                <w:spacing w:val="2"/>
              </w:rPr>
            </w:pPr>
            <w:r>
              <w:rPr>
                <w:color w:val="0D0D0D"/>
                <w:spacing w:val="2"/>
              </w:rPr>
              <w:t>9</w:t>
            </w:r>
          </w:p>
        </w:tc>
        <w:tc>
          <w:tcPr>
            <w:tcW w:w="1276" w:type="dxa"/>
          </w:tcPr>
          <w:p w:rsidR="002D6E7C" w:rsidRPr="001D1AE7" w:rsidRDefault="002D6E7C" w:rsidP="00EB2297">
            <w:pPr>
              <w:spacing w:line="360" w:lineRule="auto"/>
              <w:rPr>
                <w:color w:val="0D0D0D"/>
                <w:spacing w:val="2"/>
              </w:rPr>
            </w:pPr>
            <w:r>
              <w:rPr>
                <w:rFonts w:hint="eastAsia"/>
                <w:color w:val="0D0D0D"/>
                <w:spacing w:val="2"/>
              </w:rPr>
              <w:t>王首正</w:t>
            </w:r>
          </w:p>
        </w:tc>
        <w:tc>
          <w:tcPr>
            <w:tcW w:w="1246" w:type="dxa"/>
          </w:tcPr>
          <w:p w:rsidR="002D6E7C" w:rsidRPr="001D1AE7" w:rsidRDefault="002D6E7C" w:rsidP="00EB2297">
            <w:pPr>
              <w:spacing w:line="360" w:lineRule="auto"/>
              <w:rPr>
                <w:color w:val="0D0D0D"/>
                <w:spacing w:val="2"/>
              </w:rPr>
            </w:pPr>
            <w:r>
              <w:rPr>
                <w:rFonts w:hint="eastAsia"/>
                <w:color w:val="0D0D0D"/>
                <w:spacing w:val="2"/>
              </w:rPr>
              <w:t>中级</w:t>
            </w:r>
          </w:p>
        </w:tc>
        <w:tc>
          <w:tcPr>
            <w:tcW w:w="1608" w:type="dxa"/>
          </w:tcPr>
          <w:p w:rsidR="002D6E7C" w:rsidRPr="001D1AE7" w:rsidRDefault="002D6E7C" w:rsidP="00EB2297">
            <w:pPr>
              <w:spacing w:line="360" w:lineRule="auto"/>
              <w:rPr>
                <w:color w:val="0D0D0D"/>
                <w:spacing w:val="2"/>
              </w:rPr>
            </w:pPr>
            <w:r w:rsidRPr="001D1AE7">
              <w:rPr>
                <w:rFonts w:hint="eastAsia"/>
                <w:color w:val="0D0D0D"/>
                <w:spacing w:val="2"/>
                <w:szCs w:val="24"/>
              </w:rPr>
              <w:t>中国医学科学院阜外医院中国医学科学院阜外医院</w:t>
            </w:r>
          </w:p>
        </w:tc>
        <w:tc>
          <w:tcPr>
            <w:tcW w:w="1760" w:type="dxa"/>
          </w:tcPr>
          <w:p w:rsidR="002D6E7C" w:rsidRDefault="002D6E7C" w:rsidP="00EB2297">
            <w:pPr>
              <w:spacing w:line="360" w:lineRule="auto"/>
              <w:rPr>
                <w:color w:val="0D0D0D"/>
                <w:spacing w:val="2"/>
              </w:rPr>
            </w:pPr>
            <w:r w:rsidRPr="001D1AE7">
              <w:rPr>
                <w:rFonts w:hint="eastAsia"/>
                <w:color w:val="0D0D0D"/>
                <w:spacing w:val="2"/>
                <w:szCs w:val="24"/>
              </w:rPr>
              <w:t>中国医学科学院阜外医院中国医学科学院阜外医院</w:t>
            </w:r>
          </w:p>
        </w:tc>
        <w:tc>
          <w:tcPr>
            <w:tcW w:w="1838" w:type="dxa"/>
          </w:tcPr>
          <w:p w:rsidR="002D6E7C" w:rsidRDefault="002D6E7C" w:rsidP="00EB2297">
            <w:pPr>
              <w:spacing w:line="360" w:lineRule="auto"/>
              <w:rPr>
                <w:color w:val="0D0D0D"/>
                <w:spacing w:val="2"/>
              </w:rPr>
            </w:pPr>
            <w:r>
              <w:rPr>
                <w:rFonts w:hint="eastAsia"/>
                <w:color w:val="0D0D0D"/>
                <w:spacing w:val="2"/>
              </w:rPr>
              <w:t>对二尖瓣微创修复、置换的技术创新、开展、推广有重要贡献。二尖瓣介入修复论文第一作者。</w:t>
            </w:r>
          </w:p>
        </w:tc>
      </w:tr>
      <w:tr w:rsidR="002D6E7C" w:rsidRPr="001D1AE7" w:rsidTr="00EB2297">
        <w:tc>
          <w:tcPr>
            <w:tcW w:w="562" w:type="dxa"/>
          </w:tcPr>
          <w:p w:rsidR="002D6E7C" w:rsidRDefault="002D6E7C" w:rsidP="00EB2297">
            <w:pPr>
              <w:spacing w:line="360" w:lineRule="auto"/>
              <w:rPr>
                <w:color w:val="0D0D0D"/>
                <w:spacing w:val="2"/>
              </w:rPr>
            </w:pPr>
            <w:r>
              <w:rPr>
                <w:color w:val="0D0D0D"/>
                <w:spacing w:val="2"/>
              </w:rPr>
              <w:t>10</w:t>
            </w:r>
          </w:p>
        </w:tc>
        <w:tc>
          <w:tcPr>
            <w:tcW w:w="1276" w:type="dxa"/>
          </w:tcPr>
          <w:p w:rsidR="002D6E7C" w:rsidRDefault="002D6E7C" w:rsidP="00EB2297">
            <w:pPr>
              <w:spacing w:line="360" w:lineRule="auto"/>
              <w:rPr>
                <w:color w:val="0D0D0D"/>
                <w:spacing w:val="2"/>
              </w:rPr>
            </w:pPr>
            <w:r>
              <w:rPr>
                <w:rFonts w:hint="eastAsia"/>
                <w:color w:val="0D0D0D"/>
                <w:spacing w:val="2"/>
              </w:rPr>
              <w:t>欧阳文斌</w:t>
            </w:r>
          </w:p>
        </w:tc>
        <w:tc>
          <w:tcPr>
            <w:tcW w:w="1246" w:type="dxa"/>
          </w:tcPr>
          <w:p w:rsidR="002D6E7C" w:rsidRPr="001D1AE7" w:rsidRDefault="002D6E7C" w:rsidP="00EB2297">
            <w:pPr>
              <w:spacing w:line="360" w:lineRule="auto"/>
              <w:rPr>
                <w:color w:val="0D0D0D"/>
                <w:spacing w:val="2"/>
              </w:rPr>
            </w:pPr>
            <w:r>
              <w:rPr>
                <w:rFonts w:hint="eastAsia"/>
                <w:color w:val="0D0D0D"/>
                <w:spacing w:val="2"/>
              </w:rPr>
              <w:t>中级</w:t>
            </w:r>
          </w:p>
        </w:tc>
        <w:tc>
          <w:tcPr>
            <w:tcW w:w="1608" w:type="dxa"/>
          </w:tcPr>
          <w:p w:rsidR="002D6E7C" w:rsidRPr="001D1AE7" w:rsidRDefault="002D6E7C" w:rsidP="00EB2297">
            <w:pPr>
              <w:spacing w:line="360" w:lineRule="auto"/>
              <w:rPr>
                <w:color w:val="0D0D0D"/>
                <w:spacing w:val="2"/>
              </w:rPr>
            </w:pPr>
            <w:r w:rsidRPr="001D1AE7">
              <w:rPr>
                <w:rFonts w:hint="eastAsia"/>
                <w:color w:val="0D0D0D"/>
                <w:spacing w:val="2"/>
                <w:szCs w:val="24"/>
              </w:rPr>
              <w:t>中国医学科学院阜外医院中国医学科学院阜外医院</w:t>
            </w:r>
          </w:p>
        </w:tc>
        <w:tc>
          <w:tcPr>
            <w:tcW w:w="1760" w:type="dxa"/>
          </w:tcPr>
          <w:p w:rsidR="002D6E7C" w:rsidRDefault="002D6E7C" w:rsidP="00EB2297">
            <w:pPr>
              <w:spacing w:line="360" w:lineRule="auto"/>
              <w:rPr>
                <w:color w:val="0D0D0D"/>
                <w:spacing w:val="2"/>
              </w:rPr>
            </w:pPr>
            <w:r w:rsidRPr="001D1AE7">
              <w:rPr>
                <w:rFonts w:hint="eastAsia"/>
                <w:color w:val="0D0D0D"/>
                <w:spacing w:val="2"/>
                <w:szCs w:val="24"/>
              </w:rPr>
              <w:t>中国医学科学院阜外医院中国医学科学院阜外医院</w:t>
            </w:r>
          </w:p>
        </w:tc>
        <w:tc>
          <w:tcPr>
            <w:tcW w:w="1838" w:type="dxa"/>
          </w:tcPr>
          <w:p w:rsidR="002D6E7C" w:rsidRDefault="002D6E7C" w:rsidP="00EB2297">
            <w:pPr>
              <w:spacing w:line="360" w:lineRule="auto"/>
              <w:rPr>
                <w:color w:val="0D0D0D"/>
                <w:spacing w:val="2"/>
              </w:rPr>
            </w:pPr>
            <w:r>
              <w:rPr>
                <w:rFonts w:hint="eastAsia"/>
                <w:color w:val="0D0D0D"/>
                <w:spacing w:val="2"/>
              </w:rPr>
              <w:t>对经胸主动脉瓣球囊扩张成形术的技术</w:t>
            </w:r>
            <w:r>
              <w:rPr>
                <w:rFonts w:hint="eastAsia"/>
                <w:color w:val="0D0D0D"/>
                <w:spacing w:val="2"/>
              </w:rPr>
              <w:t xml:space="preserve"> </w:t>
            </w:r>
            <w:r>
              <w:rPr>
                <w:rFonts w:hint="eastAsia"/>
                <w:color w:val="0D0D0D"/>
                <w:spacing w:val="2"/>
              </w:rPr>
              <w:t>创新和推广有重要贡献。</w:t>
            </w:r>
          </w:p>
        </w:tc>
      </w:tr>
    </w:tbl>
    <w:p w:rsidR="002D6E7C" w:rsidRPr="00B40F1B" w:rsidRDefault="002D6E7C" w:rsidP="002D6E7C">
      <w:pPr>
        <w:pStyle w:val="a5"/>
        <w:ind w:firstLine="426"/>
        <w:rPr>
          <w:b/>
          <w:bCs/>
          <w:color w:val="0D0D0D"/>
          <w:spacing w:val="2"/>
        </w:rPr>
      </w:pPr>
    </w:p>
    <w:p w:rsidR="002D6E7C" w:rsidRDefault="002D6E7C" w:rsidP="002D6E7C">
      <w:pPr>
        <w:pStyle w:val="a5"/>
        <w:widowControl/>
        <w:numPr>
          <w:ilvl w:val="0"/>
          <w:numId w:val="2"/>
        </w:numPr>
        <w:spacing w:line="360" w:lineRule="auto"/>
        <w:ind w:firstLineChars="0"/>
        <w:jc w:val="left"/>
        <w:rPr>
          <w:b/>
          <w:bCs/>
          <w:color w:val="0D0D0D"/>
          <w:spacing w:val="2"/>
        </w:rPr>
      </w:pPr>
      <w:r>
        <w:rPr>
          <w:rFonts w:hint="eastAsia"/>
          <w:b/>
          <w:bCs/>
          <w:color w:val="0D0D0D"/>
          <w:spacing w:val="2"/>
        </w:rPr>
        <w:t>主要完成单位</w:t>
      </w:r>
    </w:p>
    <w:tbl>
      <w:tblPr>
        <w:tblStyle w:val="a6"/>
        <w:tblW w:w="0" w:type="auto"/>
        <w:tblLook w:val="04A0"/>
      </w:tblPr>
      <w:tblGrid>
        <w:gridCol w:w="1696"/>
        <w:gridCol w:w="851"/>
        <w:gridCol w:w="5670"/>
      </w:tblGrid>
      <w:tr w:rsidR="002D6E7C" w:rsidRPr="001D1AE7" w:rsidTr="00EB2297">
        <w:tc>
          <w:tcPr>
            <w:tcW w:w="1696" w:type="dxa"/>
          </w:tcPr>
          <w:p w:rsidR="002D6E7C" w:rsidRPr="001D1AE7" w:rsidRDefault="002D6E7C" w:rsidP="00EB2297">
            <w:pPr>
              <w:spacing w:line="360" w:lineRule="auto"/>
              <w:rPr>
                <w:color w:val="0D0D0D"/>
                <w:spacing w:val="2"/>
                <w:szCs w:val="24"/>
              </w:rPr>
            </w:pPr>
            <w:r w:rsidRPr="001D1AE7">
              <w:rPr>
                <w:rFonts w:hint="eastAsia"/>
                <w:color w:val="0D0D0D"/>
                <w:spacing w:val="2"/>
                <w:szCs w:val="24"/>
              </w:rPr>
              <w:t>单位名称</w:t>
            </w:r>
          </w:p>
        </w:tc>
        <w:tc>
          <w:tcPr>
            <w:tcW w:w="851" w:type="dxa"/>
          </w:tcPr>
          <w:p w:rsidR="002D6E7C" w:rsidRPr="001D1AE7" w:rsidRDefault="002D6E7C" w:rsidP="00EB2297">
            <w:pPr>
              <w:spacing w:line="360" w:lineRule="auto"/>
              <w:rPr>
                <w:color w:val="0D0D0D"/>
                <w:spacing w:val="2"/>
                <w:szCs w:val="24"/>
              </w:rPr>
            </w:pPr>
            <w:r w:rsidRPr="001D1AE7">
              <w:rPr>
                <w:rFonts w:hint="eastAsia"/>
                <w:color w:val="0D0D0D"/>
                <w:spacing w:val="2"/>
                <w:szCs w:val="24"/>
              </w:rPr>
              <w:t>排名</w:t>
            </w:r>
          </w:p>
        </w:tc>
        <w:tc>
          <w:tcPr>
            <w:tcW w:w="5670" w:type="dxa"/>
          </w:tcPr>
          <w:p w:rsidR="002D6E7C" w:rsidRPr="001D1AE7" w:rsidRDefault="002D6E7C" w:rsidP="00EB2297">
            <w:pPr>
              <w:spacing w:line="360" w:lineRule="auto"/>
              <w:rPr>
                <w:color w:val="0D0D0D"/>
                <w:spacing w:val="2"/>
                <w:szCs w:val="24"/>
              </w:rPr>
            </w:pPr>
            <w:r w:rsidRPr="001D1AE7">
              <w:rPr>
                <w:rFonts w:hint="eastAsia"/>
                <w:color w:val="0D0D0D"/>
                <w:spacing w:val="2"/>
                <w:szCs w:val="24"/>
              </w:rPr>
              <w:t>对本项目贡献</w:t>
            </w:r>
          </w:p>
        </w:tc>
      </w:tr>
      <w:tr w:rsidR="002D6E7C" w:rsidRPr="001D1AE7" w:rsidTr="00EB2297">
        <w:tc>
          <w:tcPr>
            <w:tcW w:w="1696" w:type="dxa"/>
          </w:tcPr>
          <w:p w:rsidR="002D6E7C" w:rsidRPr="001D1AE7" w:rsidRDefault="002D6E7C" w:rsidP="00EB2297">
            <w:pPr>
              <w:spacing w:line="360" w:lineRule="auto"/>
              <w:rPr>
                <w:color w:val="0D0D0D"/>
                <w:spacing w:val="2"/>
                <w:szCs w:val="24"/>
              </w:rPr>
            </w:pPr>
            <w:bookmarkStart w:id="24" w:name="OLE_LINK85"/>
            <w:bookmarkStart w:id="25" w:name="OLE_LINK86"/>
            <w:bookmarkStart w:id="26" w:name="OLE_LINK87"/>
            <w:bookmarkStart w:id="27" w:name="OLE_LINK88"/>
            <w:r w:rsidRPr="001D1AE7">
              <w:rPr>
                <w:rFonts w:hint="eastAsia"/>
                <w:color w:val="0D0D0D"/>
                <w:spacing w:val="2"/>
                <w:szCs w:val="24"/>
              </w:rPr>
              <w:t>中国医学科学院</w:t>
            </w:r>
            <w:r>
              <w:rPr>
                <w:rFonts w:hint="eastAsia"/>
                <w:color w:val="0D0D0D"/>
                <w:spacing w:val="2"/>
                <w:szCs w:val="24"/>
              </w:rPr>
              <w:t>北京协和医学院</w:t>
            </w:r>
            <w:r w:rsidRPr="001D1AE7">
              <w:rPr>
                <w:rFonts w:hint="eastAsia"/>
                <w:color w:val="0D0D0D"/>
                <w:spacing w:val="2"/>
                <w:szCs w:val="24"/>
              </w:rPr>
              <w:t>阜外医院</w:t>
            </w:r>
            <w:bookmarkEnd w:id="24"/>
            <w:bookmarkEnd w:id="25"/>
            <w:bookmarkEnd w:id="26"/>
            <w:bookmarkEnd w:id="27"/>
          </w:p>
        </w:tc>
        <w:tc>
          <w:tcPr>
            <w:tcW w:w="851" w:type="dxa"/>
          </w:tcPr>
          <w:p w:rsidR="002D6E7C" w:rsidRPr="001D1AE7" w:rsidRDefault="002D6E7C" w:rsidP="00EB2297">
            <w:pPr>
              <w:spacing w:line="360" w:lineRule="auto"/>
              <w:rPr>
                <w:color w:val="0D0D0D"/>
                <w:spacing w:val="2"/>
                <w:szCs w:val="24"/>
              </w:rPr>
            </w:pPr>
            <w:r w:rsidRPr="001D1AE7">
              <w:rPr>
                <w:rFonts w:hint="eastAsia"/>
                <w:color w:val="0D0D0D"/>
                <w:spacing w:val="2"/>
                <w:szCs w:val="24"/>
              </w:rPr>
              <w:t>1</w:t>
            </w:r>
          </w:p>
        </w:tc>
        <w:tc>
          <w:tcPr>
            <w:tcW w:w="5670" w:type="dxa"/>
          </w:tcPr>
          <w:p w:rsidR="002D6E7C" w:rsidRPr="001D1AE7" w:rsidRDefault="002D6E7C" w:rsidP="00EB2297">
            <w:pPr>
              <w:spacing w:line="360" w:lineRule="auto"/>
              <w:rPr>
                <w:color w:val="0D0D0D"/>
                <w:spacing w:val="2"/>
                <w:szCs w:val="24"/>
              </w:rPr>
            </w:pPr>
            <w:r w:rsidRPr="00A927F2">
              <w:rPr>
                <w:rFonts w:asciiTheme="minorEastAsia" w:eastAsiaTheme="minorEastAsia" w:hAnsiTheme="minorEastAsia"/>
              </w:rPr>
              <w:t>阜外医院</w:t>
            </w:r>
            <w:r w:rsidRPr="00C82F26">
              <w:rPr>
                <w:rFonts w:asciiTheme="minorEastAsia" w:hAnsiTheme="minorEastAsia"/>
              </w:rPr>
              <w:t>是一所集医疗、教学、科研、预防为一体的三级甲等心血管病专科医院，也是国家心血管病中心、心血管疾病国家重点实验室、国家心血管疾病临床医学研究中心所在地</w:t>
            </w:r>
            <w:r>
              <w:rPr>
                <w:rFonts w:asciiTheme="minorEastAsia" w:eastAsiaTheme="minorEastAsia" w:hAnsiTheme="minorEastAsia" w:hint="eastAsia"/>
              </w:rPr>
              <w:t>，</w:t>
            </w:r>
            <w:r w:rsidRPr="007451CF">
              <w:rPr>
                <w:rFonts w:hint="eastAsia"/>
                <w:bCs/>
              </w:rPr>
              <w:t>建立了我国唯一的国家级复合技术质量控制中心</w:t>
            </w:r>
            <w:r>
              <w:rPr>
                <w:rFonts w:hint="eastAsia"/>
                <w:bCs/>
              </w:rPr>
              <w:t>和</w:t>
            </w:r>
            <w:r>
              <w:rPr>
                <w:rFonts w:asciiTheme="minorEastAsia" w:eastAsiaTheme="minorEastAsia" w:hAnsiTheme="minorEastAsia" w:hint="eastAsia"/>
                <w:color w:val="000000" w:themeColor="text1"/>
              </w:rPr>
              <w:t>第一个国家级复合技术培训基地</w:t>
            </w:r>
            <w:r w:rsidRPr="007451CF">
              <w:rPr>
                <w:rFonts w:hint="eastAsia"/>
                <w:bCs/>
              </w:rPr>
              <w:t>，</w:t>
            </w:r>
            <w:r w:rsidRPr="00A12DC5">
              <w:rPr>
                <w:rFonts w:hint="eastAsia"/>
              </w:rPr>
              <w:t>培训了包括</w:t>
            </w:r>
            <w:r w:rsidRPr="00A12DC5">
              <w:t>欧美</w:t>
            </w:r>
            <w:r w:rsidRPr="00A12DC5">
              <w:rPr>
                <w:rFonts w:hint="eastAsia"/>
              </w:rPr>
              <w:t>、</w:t>
            </w:r>
            <w:r w:rsidRPr="00A12DC5">
              <w:t>亚洲</w:t>
            </w:r>
            <w:r w:rsidRPr="00A12DC5">
              <w:rPr>
                <w:rFonts w:hint="eastAsia"/>
              </w:rPr>
              <w:t>、非</w:t>
            </w:r>
            <w:r w:rsidRPr="00A12DC5">
              <w:t>洲等国内外</w:t>
            </w:r>
            <w:r w:rsidRPr="00A12DC5">
              <w:rPr>
                <w:rFonts w:hint="eastAsia"/>
              </w:rPr>
              <w:t>的新型复合技术人才</w:t>
            </w:r>
            <w:r>
              <w:rPr>
                <w:rFonts w:hint="eastAsia"/>
              </w:rPr>
              <w:t>500</w:t>
            </w:r>
            <w:r>
              <w:rPr>
                <w:rFonts w:hint="eastAsia"/>
              </w:rPr>
              <w:t>余，为该项目的各项工作的整体实施、开展、推广做出了重要贡献。</w:t>
            </w:r>
          </w:p>
        </w:tc>
      </w:tr>
      <w:tr w:rsidR="002D6E7C" w:rsidRPr="001D1AE7" w:rsidTr="00EB2297">
        <w:tc>
          <w:tcPr>
            <w:tcW w:w="1696" w:type="dxa"/>
          </w:tcPr>
          <w:p w:rsidR="002D6E7C" w:rsidRPr="001D1AE7" w:rsidRDefault="002D6E7C" w:rsidP="00EB2297">
            <w:pPr>
              <w:spacing w:line="360" w:lineRule="auto"/>
              <w:rPr>
                <w:color w:val="0D0D0D"/>
                <w:spacing w:val="2"/>
              </w:rPr>
            </w:pPr>
            <w:bookmarkStart w:id="28" w:name="OLE_LINK78"/>
            <w:bookmarkStart w:id="29" w:name="OLE_LINK79"/>
            <w:bookmarkStart w:id="30" w:name="OLE_LINK94"/>
            <w:r>
              <w:rPr>
                <w:rFonts w:hint="eastAsia"/>
                <w:color w:val="0D0D0D"/>
                <w:spacing w:val="2"/>
              </w:rPr>
              <w:t>云南省阜外心</w:t>
            </w:r>
            <w:r>
              <w:rPr>
                <w:rFonts w:hint="eastAsia"/>
                <w:color w:val="0D0D0D"/>
                <w:spacing w:val="2"/>
              </w:rPr>
              <w:lastRenderedPageBreak/>
              <w:t>血管病医院</w:t>
            </w:r>
            <w:bookmarkEnd w:id="28"/>
            <w:bookmarkEnd w:id="29"/>
            <w:bookmarkEnd w:id="30"/>
          </w:p>
        </w:tc>
        <w:tc>
          <w:tcPr>
            <w:tcW w:w="851" w:type="dxa"/>
          </w:tcPr>
          <w:p w:rsidR="002D6E7C" w:rsidRPr="001D1AE7" w:rsidRDefault="002D6E7C" w:rsidP="00EB2297">
            <w:pPr>
              <w:spacing w:line="360" w:lineRule="auto"/>
              <w:rPr>
                <w:color w:val="0D0D0D"/>
                <w:spacing w:val="2"/>
              </w:rPr>
            </w:pPr>
            <w:r>
              <w:rPr>
                <w:rFonts w:hint="eastAsia"/>
                <w:color w:val="0D0D0D"/>
                <w:spacing w:val="2"/>
              </w:rPr>
              <w:lastRenderedPageBreak/>
              <w:t>2</w:t>
            </w:r>
          </w:p>
        </w:tc>
        <w:tc>
          <w:tcPr>
            <w:tcW w:w="5670" w:type="dxa"/>
          </w:tcPr>
          <w:p w:rsidR="002D6E7C" w:rsidRDefault="002D6E7C" w:rsidP="00EB2297">
            <w:pPr>
              <w:spacing w:line="360" w:lineRule="auto"/>
              <w:rPr>
                <w:color w:val="0D0D0D"/>
                <w:spacing w:val="2"/>
              </w:rPr>
            </w:pPr>
            <w:r>
              <w:rPr>
                <w:rFonts w:hint="eastAsia"/>
                <w:color w:val="0D0D0D"/>
                <w:spacing w:val="2"/>
              </w:rPr>
              <w:t>云南省阜外心血管病医院在二尖瓣介入修复、介入置换等</w:t>
            </w:r>
            <w:r>
              <w:rPr>
                <w:rFonts w:hint="eastAsia"/>
                <w:color w:val="0D0D0D"/>
                <w:spacing w:val="2"/>
              </w:rPr>
              <w:lastRenderedPageBreak/>
              <w:t>新技术中开展中做出了开拓性工作。</w:t>
            </w:r>
          </w:p>
        </w:tc>
      </w:tr>
      <w:tr w:rsidR="002D6E7C" w:rsidRPr="001D1AE7" w:rsidTr="00EB2297">
        <w:tc>
          <w:tcPr>
            <w:tcW w:w="1696" w:type="dxa"/>
          </w:tcPr>
          <w:p w:rsidR="002D6E7C" w:rsidRPr="001D1AE7" w:rsidRDefault="002D6E7C" w:rsidP="00EB2297">
            <w:pPr>
              <w:spacing w:line="360" w:lineRule="auto"/>
              <w:rPr>
                <w:color w:val="0D0D0D"/>
                <w:spacing w:val="2"/>
              </w:rPr>
            </w:pPr>
            <w:bookmarkStart w:id="31" w:name="OLE_LINK74"/>
            <w:bookmarkStart w:id="32" w:name="OLE_LINK75"/>
            <w:bookmarkStart w:id="33" w:name="OLE_LINK77"/>
            <w:bookmarkStart w:id="34" w:name="OLE_LINK82"/>
            <w:bookmarkStart w:id="35" w:name="OLE_LINK95"/>
            <w:r>
              <w:rPr>
                <w:rFonts w:cs="仿宋_GB2312" w:hint="eastAsia"/>
                <w:bCs/>
                <w:szCs w:val="21"/>
              </w:rPr>
              <w:lastRenderedPageBreak/>
              <w:t>杭州启明医疗器械股份有限公司</w:t>
            </w:r>
            <w:bookmarkEnd w:id="31"/>
            <w:bookmarkEnd w:id="32"/>
            <w:bookmarkEnd w:id="33"/>
            <w:bookmarkEnd w:id="34"/>
            <w:bookmarkEnd w:id="35"/>
          </w:p>
        </w:tc>
        <w:tc>
          <w:tcPr>
            <w:tcW w:w="851" w:type="dxa"/>
          </w:tcPr>
          <w:p w:rsidR="002D6E7C" w:rsidRPr="001D1AE7" w:rsidRDefault="002D6E7C" w:rsidP="00EB2297">
            <w:pPr>
              <w:spacing w:line="360" w:lineRule="auto"/>
              <w:rPr>
                <w:color w:val="0D0D0D"/>
                <w:spacing w:val="2"/>
              </w:rPr>
            </w:pPr>
            <w:r>
              <w:rPr>
                <w:rFonts w:hint="eastAsia"/>
                <w:color w:val="0D0D0D"/>
                <w:spacing w:val="2"/>
              </w:rPr>
              <w:t>3</w:t>
            </w:r>
          </w:p>
        </w:tc>
        <w:tc>
          <w:tcPr>
            <w:tcW w:w="5670" w:type="dxa"/>
          </w:tcPr>
          <w:p w:rsidR="002D6E7C" w:rsidRDefault="002D6E7C" w:rsidP="00EB2297">
            <w:pPr>
              <w:spacing w:line="360" w:lineRule="auto"/>
              <w:rPr>
                <w:color w:val="0D0D0D"/>
                <w:spacing w:val="2"/>
              </w:rPr>
            </w:pPr>
            <w:r>
              <w:rPr>
                <w:rFonts w:cs="仿宋_GB2312" w:hint="eastAsia"/>
                <w:bCs/>
                <w:szCs w:val="21"/>
              </w:rPr>
              <w:t>杭州启明医疗器械股份有限公司对新型经导管肺动脉瓣的研发和应用推广做出重要贡献。</w:t>
            </w:r>
          </w:p>
        </w:tc>
      </w:tr>
      <w:tr w:rsidR="002D6E7C" w:rsidRPr="001D1AE7" w:rsidTr="00EB2297">
        <w:tc>
          <w:tcPr>
            <w:tcW w:w="1696" w:type="dxa"/>
          </w:tcPr>
          <w:p w:rsidR="002D6E7C" w:rsidRPr="001D1AE7" w:rsidRDefault="002D6E7C" w:rsidP="00EB2297">
            <w:pPr>
              <w:spacing w:line="360" w:lineRule="auto"/>
              <w:rPr>
                <w:color w:val="0D0D0D"/>
                <w:spacing w:val="2"/>
              </w:rPr>
            </w:pPr>
            <w:bookmarkStart w:id="36" w:name="OLE_LINK96"/>
            <w:bookmarkStart w:id="37" w:name="OLE_LINK97"/>
            <w:r>
              <w:rPr>
                <w:rFonts w:cs="仿宋_GB2312" w:hint="eastAsia"/>
                <w:bCs/>
                <w:szCs w:val="21"/>
              </w:rPr>
              <w:t>杭州德晋医疗科技有限公司</w:t>
            </w:r>
            <w:bookmarkEnd w:id="36"/>
            <w:bookmarkEnd w:id="37"/>
          </w:p>
        </w:tc>
        <w:tc>
          <w:tcPr>
            <w:tcW w:w="851" w:type="dxa"/>
          </w:tcPr>
          <w:p w:rsidR="002D6E7C" w:rsidRPr="001D1AE7" w:rsidRDefault="002D6E7C" w:rsidP="00EB2297">
            <w:pPr>
              <w:spacing w:line="360" w:lineRule="auto"/>
              <w:rPr>
                <w:color w:val="0D0D0D"/>
                <w:spacing w:val="2"/>
              </w:rPr>
            </w:pPr>
            <w:r>
              <w:rPr>
                <w:rFonts w:hint="eastAsia"/>
                <w:color w:val="0D0D0D"/>
                <w:spacing w:val="2"/>
              </w:rPr>
              <w:t>4</w:t>
            </w:r>
          </w:p>
        </w:tc>
        <w:tc>
          <w:tcPr>
            <w:tcW w:w="5670" w:type="dxa"/>
          </w:tcPr>
          <w:p w:rsidR="002D6E7C" w:rsidRDefault="002D6E7C" w:rsidP="00EB2297">
            <w:pPr>
              <w:spacing w:line="360" w:lineRule="auto"/>
              <w:rPr>
                <w:color w:val="0D0D0D"/>
                <w:spacing w:val="2"/>
              </w:rPr>
            </w:pPr>
            <w:r>
              <w:rPr>
                <w:rFonts w:cs="仿宋_GB2312" w:hint="eastAsia"/>
                <w:bCs/>
                <w:szCs w:val="21"/>
              </w:rPr>
              <w:t>杭州德晋医疗科技有限公司对新型介入二尖瓣修复器械的研发做出了重要贡献。</w:t>
            </w:r>
          </w:p>
        </w:tc>
      </w:tr>
    </w:tbl>
    <w:p w:rsidR="002D6E7C" w:rsidRPr="001326B3" w:rsidRDefault="002D6E7C" w:rsidP="002D6E7C">
      <w:pPr>
        <w:rPr>
          <w:b/>
          <w:bCs/>
          <w:color w:val="0D0D0D"/>
          <w:spacing w:val="2"/>
        </w:rPr>
      </w:pPr>
    </w:p>
    <w:p w:rsidR="002D6E7C" w:rsidRPr="00E704FF" w:rsidRDefault="002D6E7C" w:rsidP="002D6E7C">
      <w:pPr>
        <w:pStyle w:val="a5"/>
        <w:widowControl/>
        <w:numPr>
          <w:ilvl w:val="0"/>
          <w:numId w:val="2"/>
        </w:numPr>
        <w:spacing w:line="360" w:lineRule="auto"/>
        <w:ind w:firstLineChars="0"/>
        <w:jc w:val="left"/>
        <w:rPr>
          <w:b/>
          <w:bCs/>
          <w:color w:val="0D0D0D"/>
          <w:spacing w:val="2"/>
        </w:rPr>
      </w:pPr>
      <w:r w:rsidRPr="006D7C18">
        <w:rPr>
          <w:b/>
          <w:bCs/>
          <w:color w:val="0D0D0D"/>
          <w:spacing w:val="2"/>
        </w:rPr>
        <w:t>主要知识产权和标准规范等目录</w:t>
      </w:r>
    </w:p>
    <w:tbl>
      <w:tblPr>
        <w:tblW w:w="83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123"/>
        <w:gridCol w:w="1300"/>
        <w:gridCol w:w="1055"/>
        <w:gridCol w:w="876"/>
        <w:gridCol w:w="1024"/>
        <w:gridCol w:w="877"/>
        <w:gridCol w:w="878"/>
        <w:gridCol w:w="1221"/>
      </w:tblGrid>
      <w:tr w:rsidR="002D6E7C" w:rsidRPr="005164D2" w:rsidTr="00EB2297">
        <w:trPr>
          <w:trHeight w:val="680"/>
        </w:trPr>
        <w:tc>
          <w:tcPr>
            <w:tcW w:w="1123" w:type="dxa"/>
            <w:tcBorders>
              <w:tl2br w:val="nil"/>
              <w:tr2bl w:val="nil"/>
            </w:tcBorders>
            <w:vAlign w:val="center"/>
          </w:tcPr>
          <w:p w:rsidR="002D6E7C" w:rsidRPr="005164D2" w:rsidRDefault="002D6E7C" w:rsidP="00EB2297">
            <w:pPr>
              <w:spacing w:line="240" w:lineRule="exact"/>
              <w:jc w:val="center"/>
              <w:rPr>
                <w:b/>
                <w:bCs/>
                <w:color w:val="000000" w:themeColor="text1"/>
              </w:rPr>
            </w:pPr>
            <w:r w:rsidRPr="005164D2">
              <w:rPr>
                <w:b/>
                <w:bCs/>
                <w:color w:val="000000" w:themeColor="text1"/>
              </w:rPr>
              <w:t>知识产权</w:t>
            </w:r>
            <w:r w:rsidRPr="005164D2">
              <w:rPr>
                <w:rFonts w:hint="eastAsia"/>
                <w:b/>
                <w:bCs/>
                <w:color w:val="000000" w:themeColor="text1"/>
              </w:rPr>
              <w:t>（标准）</w:t>
            </w:r>
            <w:r w:rsidRPr="005164D2">
              <w:rPr>
                <w:b/>
                <w:bCs/>
                <w:color w:val="000000" w:themeColor="text1"/>
              </w:rPr>
              <w:t>类别</w:t>
            </w:r>
          </w:p>
        </w:tc>
        <w:tc>
          <w:tcPr>
            <w:tcW w:w="1300" w:type="dxa"/>
            <w:tcBorders>
              <w:tl2br w:val="nil"/>
              <w:tr2bl w:val="nil"/>
            </w:tcBorders>
            <w:vAlign w:val="center"/>
          </w:tcPr>
          <w:p w:rsidR="002D6E7C" w:rsidRPr="005164D2" w:rsidRDefault="002D6E7C" w:rsidP="00EB2297">
            <w:pPr>
              <w:spacing w:line="240" w:lineRule="exact"/>
              <w:jc w:val="center"/>
              <w:rPr>
                <w:b/>
                <w:bCs/>
                <w:color w:val="000000" w:themeColor="text1"/>
              </w:rPr>
            </w:pPr>
            <w:r w:rsidRPr="005164D2">
              <w:rPr>
                <w:rFonts w:hint="eastAsia"/>
                <w:b/>
                <w:bCs/>
                <w:color w:val="000000" w:themeColor="text1"/>
              </w:rPr>
              <w:t>知识产权（标准）具体</w:t>
            </w:r>
            <w:r w:rsidRPr="005164D2">
              <w:rPr>
                <w:b/>
                <w:bCs/>
                <w:color w:val="000000" w:themeColor="text1"/>
              </w:rPr>
              <w:t>名称</w:t>
            </w:r>
          </w:p>
        </w:tc>
        <w:tc>
          <w:tcPr>
            <w:tcW w:w="1055" w:type="dxa"/>
            <w:tcBorders>
              <w:tl2br w:val="nil"/>
              <w:tr2bl w:val="nil"/>
            </w:tcBorders>
            <w:vAlign w:val="center"/>
          </w:tcPr>
          <w:p w:rsidR="002D6E7C" w:rsidRPr="005164D2" w:rsidRDefault="002D6E7C" w:rsidP="00EB2297">
            <w:pPr>
              <w:spacing w:line="240" w:lineRule="exact"/>
              <w:jc w:val="center"/>
              <w:rPr>
                <w:b/>
                <w:bCs/>
                <w:color w:val="000000" w:themeColor="text1"/>
              </w:rPr>
            </w:pPr>
            <w:r w:rsidRPr="005164D2">
              <w:rPr>
                <w:b/>
                <w:bCs/>
                <w:color w:val="000000" w:themeColor="text1"/>
              </w:rPr>
              <w:t>国</w:t>
            </w:r>
            <w:r w:rsidRPr="005164D2">
              <w:rPr>
                <w:rFonts w:hint="eastAsia"/>
                <w:b/>
                <w:bCs/>
                <w:color w:val="000000" w:themeColor="text1"/>
              </w:rPr>
              <w:t>家</w:t>
            </w:r>
          </w:p>
          <w:p w:rsidR="002D6E7C" w:rsidRPr="005164D2" w:rsidRDefault="002D6E7C" w:rsidP="00EB2297">
            <w:pPr>
              <w:spacing w:line="240" w:lineRule="exact"/>
              <w:jc w:val="center"/>
              <w:rPr>
                <w:b/>
                <w:bCs/>
                <w:color w:val="000000" w:themeColor="text1"/>
              </w:rPr>
            </w:pPr>
            <w:r w:rsidRPr="005164D2">
              <w:rPr>
                <w:b/>
                <w:bCs/>
                <w:color w:val="000000" w:themeColor="text1"/>
              </w:rPr>
              <w:t>（</w:t>
            </w:r>
            <w:r w:rsidRPr="005164D2">
              <w:rPr>
                <w:rFonts w:hint="eastAsia"/>
                <w:b/>
                <w:bCs/>
                <w:color w:val="000000" w:themeColor="text1"/>
              </w:rPr>
              <w:t>地</w:t>
            </w:r>
            <w:r w:rsidRPr="005164D2">
              <w:rPr>
                <w:b/>
                <w:bCs/>
                <w:color w:val="000000" w:themeColor="text1"/>
              </w:rPr>
              <w:t>区）</w:t>
            </w:r>
          </w:p>
        </w:tc>
        <w:tc>
          <w:tcPr>
            <w:tcW w:w="876" w:type="dxa"/>
            <w:tcBorders>
              <w:tl2br w:val="nil"/>
              <w:tr2bl w:val="nil"/>
            </w:tcBorders>
            <w:vAlign w:val="center"/>
          </w:tcPr>
          <w:p w:rsidR="002D6E7C" w:rsidRPr="005164D2" w:rsidRDefault="002D6E7C" w:rsidP="00EB2297">
            <w:pPr>
              <w:spacing w:line="240" w:lineRule="exact"/>
              <w:jc w:val="center"/>
              <w:rPr>
                <w:b/>
                <w:bCs/>
                <w:color w:val="000000" w:themeColor="text1"/>
              </w:rPr>
            </w:pPr>
            <w:r w:rsidRPr="005164D2">
              <w:rPr>
                <w:rFonts w:hint="eastAsia"/>
                <w:b/>
                <w:bCs/>
                <w:color w:val="000000" w:themeColor="text1"/>
              </w:rPr>
              <w:t>授权号（标准编号）</w:t>
            </w:r>
          </w:p>
        </w:tc>
        <w:tc>
          <w:tcPr>
            <w:tcW w:w="1024" w:type="dxa"/>
            <w:tcBorders>
              <w:tl2br w:val="nil"/>
              <w:tr2bl w:val="nil"/>
            </w:tcBorders>
            <w:vAlign w:val="center"/>
          </w:tcPr>
          <w:p w:rsidR="002D6E7C" w:rsidRPr="005164D2" w:rsidRDefault="002D6E7C" w:rsidP="00EB2297">
            <w:pPr>
              <w:spacing w:line="240" w:lineRule="exact"/>
              <w:jc w:val="center"/>
              <w:rPr>
                <w:b/>
                <w:bCs/>
                <w:color w:val="000000" w:themeColor="text1"/>
              </w:rPr>
            </w:pPr>
            <w:r w:rsidRPr="005164D2">
              <w:rPr>
                <w:rFonts w:hint="eastAsia"/>
                <w:b/>
                <w:bCs/>
                <w:color w:val="000000" w:themeColor="text1"/>
              </w:rPr>
              <w:t>授权（标准发布）日期</w:t>
            </w:r>
          </w:p>
        </w:tc>
        <w:tc>
          <w:tcPr>
            <w:tcW w:w="877" w:type="dxa"/>
            <w:tcBorders>
              <w:tl2br w:val="nil"/>
              <w:tr2bl w:val="nil"/>
            </w:tcBorders>
            <w:vAlign w:val="center"/>
          </w:tcPr>
          <w:p w:rsidR="002D6E7C" w:rsidRPr="005164D2" w:rsidRDefault="002D6E7C" w:rsidP="00EB2297">
            <w:pPr>
              <w:spacing w:line="240" w:lineRule="exact"/>
              <w:jc w:val="center"/>
              <w:rPr>
                <w:b/>
                <w:bCs/>
                <w:color w:val="000000" w:themeColor="text1"/>
              </w:rPr>
            </w:pPr>
            <w:r w:rsidRPr="005164D2">
              <w:rPr>
                <w:rFonts w:hint="eastAsia"/>
                <w:b/>
                <w:bCs/>
                <w:color w:val="000000" w:themeColor="text1"/>
              </w:rPr>
              <w:t>权利人（标准起草单位）</w:t>
            </w:r>
          </w:p>
        </w:tc>
        <w:tc>
          <w:tcPr>
            <w:tcW w:w="878" w:type="dxa"/>
            <w:tcBorders>
              <w:tl2br w:val="nil"/>
              <w:tr2bl w:val="nil"/>
            </w:tcBorders>
            <w:vAlign w:val="center"/>
          </w:tcPr>
          <w:p w:rsidR="002D6E7C" w:rsidRPr="005164D2" w:rsidRDefault="002D6E7C" w:rsidP="00EB2297">
            <w:pPr>
              <w:spacing w:line="240" w:lineRule="exact"/>
              <w:jc w:val="center"/>
              <w:rPr>
                <w:b/>
                <w:bCs/>
                <w:color w:val="000000" w:themeColor="text1"/>
              </w:rPr>
            </w:pPr>
            <w:r w:rsidRPr="005164D2">
              <w:rPr>
                <w:rFonts w:hint="eastAsia"/>
                <w:b/>
                <w:bCs/>
                <w:color w:val="000000" w:themeColor="text1"/>
              </w:rPr>
              <w:t>发明人（标准起草人）</w:t>
            </w:r>
          </w:p>
        </w:tc>
        <w:tc>
          <w:tcPr>
            <w:tcW w:w="1221" w:type="dxa"/>
            <w:tcBorders>
              <w:tl2br w:val="nil"/>
              <w:tr2bl w:val="nil"/>
            </w:tcBorders>
            <w:vAlign w:val="center"/>
          </w:tcPr>
          <w:p w:rsidR="002D6E7C" w:rsidRPr="005164D2" w:rsidRDefault="002D6E7C" w:rsidP="00EB2297">
            <w:pPr>
              <w:spacing w:line="240" w:lineRule="exact"/>
              <w:jc w:val="center"/>
              <w:rPr>
                <w:b/>
                <w:bCs/>
                <w:color w:val="000000" w:themeColor="text1"/>
              </w:rPr>
            </w:pPr>
            <w:r w:rsidRPr="005164D2">
              <w:rPr>
                <w:rFonts w:hint="eastAsia"/>
                <w:b/>
                <w:bCs/>
                <w:color w:val="000000" w:themeColor="text1"/>
              </w:rPr>
              <w:t>发明专利（标准）有效状态</w:t>
            </w:r>
          </w:p>
        </w:tc>
      </w:tr>
      <w:tr w:rsidR="002D6E7C" w:rsidRPr="005164D2" w:rsidTr="00EB2297">
        <w:trPr>
          <w:trHeight w:val="680"/>
        </w:trPr>
        <w:tc>
          <w:tcPr>
            <w:tcW w:w="1123"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实用新型专利</w:t>
            </w:r>
          </w:p>
        </w:tc>
        <w:tc>
          <w:tcPr>
            <w:tcW w:w="1300"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一种动脉鞘管</w:t>
            </w:r>
          </w:p>
        </w:tc>
        <w:tc>
          <w:tcPr>
            <w:tcW w:w="1055"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中国</w:t>
            </w:r>
          </w:p>
        </w:tc>
        <w:tc>
          <w:tcPr>
            <w:tcW w:w="876"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ZL</w:t>
            </w:r>
            <w:r w:rsidRPr="005164D2">
              <w:rPr>
                <w:color w:val="000000" w:themeColor="text1"/>
              </w:rPr>
              <w:t>'201320214497.8</w:t>
            </w:r>
          </w:p>
        </w:tc>
        <w:tc>
          <w:tcPr>
            <w:tcW w:w="1024"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2</w:t>
            </w:r>
            <w:r w:rsidRPr="005164D2">
              <w:rPr>
                <w:color w:val="000000" w:themeColor="text1"/>
              </w:rPr>
              <w:t>013</w:t>
            </w:r>
            <w:r w:rsidRPr="005164D2">
              <w:rPr>
                <w:rFonts w:hint="eastAsia"/>
                <w:color w:val="000000" w:themeColor="text1"/>
              </w:rPr>
              <w:t>年</w:t>
            </w:r>
            <w:r w:rsidRPr="005164D2">
              <w:rPr>
                <w:rFonts w:hint="eastAsia"/>
                <w:color w:val="000000" w:themeColor="text1"/>
              </w:rPr>
              <w:t>9</w:t>
            </w:r>
            <w:r w:rsidRPr="005164D2">
              <w:rPr>
                <w:rFonts w:hint="eastAsia"/>
                <w:color w:val="000000" w:themeColor="text1"/>
              </w:rPr>
              <w:t>月</w:t>
            </w:r>
            <w:r w:rsidRPr="005164D2">
              <w:rPr>
                <w:rFonts w:hint="eastAsia"/>
                <w:color w:val="000000" w:themeColor="text1"/>
              </w:rPr>
              <w:t>4</w:t>
            </w:r>
            <w:r w:rsidRPr="005164D2">
              <w:rPr>
                <w:rFonts w:hint="eastAsia"/>
                <w:color w:val="000000" w:themeColor="text1"/>
              </w:rPr>
              <w:t>日</w:t>
            </w:r>
          </w:p>
        </w:tc>
        <w:tc>
          <w:tcPr>
            <w:tcW w:w="877"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潘湘斌</w:t>
            </w:r>
          </w:p>
        </w:tc>
        <w:tc>
          <w:tcPr>
            <w:tcW w:w="878"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潘湘斌</w:t>
            </w:r>
          </w:p>
        </w:tc>
        <w:tc>
          <w:tcPr>
            <w:tcW w:w="1221"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专利权已转让</w:t>
            </w:r>
          </w:p>
        </w:tc>
      </w:tr>
      <w:tr w:rsidR="002D6E7C" w:rsidRPr="005164D2" w:rsidTr="00EB2297">
        <w:trPr>
          <w:trHeight w:val="680"/>
        </w:trPr>
        <w:tc>
          <w:tcPr>
            <w:tcW w:w="1123"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实用新型专利</w:t>
            </w:r>
          </w:p>
        </w:tc>
        <w:tc>
          <w:tcPr>
            <w:tcW w:w="1300"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可调弯导丝装置</w:t>
            </w:r>
          </w:p>
        </w:tc>
        <w:tc>
          <w:tcPr>
            <w:tcW w:w="1055"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中国</w:t>
            </w:r>
          </w:p>
        </w:tc>
        <w:tc>
          <w:tcPr>
            <w:tcW w:w="876"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ZL</w:t>
            </w:r>
            <w:r w:rsidRPr="005164D2">
              <w:rPr>
                <w:color w:val="000000" w:themeColor="text1"/>
              </w:rPr>
              <w:t>201721645404 .1</w:t>
            </w:r>
          </w:p>
        </w:tc>
        <w:tc>
          <w:tcPr>
            <w:tcW w:w="1024"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2</w:t>
            </w:r>
            <w:r w:rsidRPr="005164D2">
              <w:rPr>
                <w:color w:val="000000" w:themeColor="text1"/>
              </w:rPr>
              <w:t>019</w:t>
            </w:r>
            <w:r w:rsidRPr="005164D2">
              <w:rPr>
                <w:rFonts w:hint="eastAsia"/>
                <w:color w:val="000000" w:themeColor="text1"/>
              </w:rPr>
              <w:t>年</w:t>
            </w:r>
            <w:r w:rsidRPr="005164D2">
              <w:rPr>
                <w:rFonts w:hint="eastAsia"/>
                <w:color w:val="000000" w:themeColor="text1"/>
              </w:rPr>
              <w:t>4</w:t>
            </w:r>
            <w:r w:rsidRPr="005164D2">
              <w:rPr>
                <w:rFonts w:hint="eastAsia"/>
                <w:color w:val="000000" w:themeColor="text1"/>
              </w:rPr>
              <w:t>月</w:t>
            </w:r>
            <w:r w:rsidRPr="005164D2">
              <w:rPr>
                <w:color w:val="000000" w:themeColor="text1"/>
              </w:rPr>
              <w:t>12</w:t>
            </w:r>
            <w:r w:rsidRPr="005164D2">
              <w:rPr>
                <w:rFonts w:hint="eastAsia"/>
                <w:color w:val="000000" w:themeColor="text1"/>
              </w:rPr>
              <w:t>日</w:t>
            </w:r>
          </w:p>
        </w:tc>
        <w:tc>
          <w:tcPr>
            <w:tcW w:w="877"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 xml:space="preserve">　杭州唯强医疗科技有限公司</w:t>
            </w:r>
          </w:p>
        </w:tc>
        <w:tc>
          <w:tcPr>
            <w:tcW w:w="878"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李阳　潘湘斌　张庭超　徐澧</w:t>
            </w:r>
          </w:p>
        </w:tc>
        <w:tc>
          <w:tcPr>
            <w:tcW w:w="1221"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专利权有效</w:t>
            </w:r>
          </w:p>
        </w:tc>
      </w:tr>
      <w:tr w:rsidR="002D6E7C" w:rsidRPr="005164D2" w:rsidTr="00EB2297">
        <w:trPr>
          <w:trHeight w:val="680"/>
        </w:trPr>
        <w:tc>
          <w:tcPr>
            <w:tcW w:w="1123"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实用新型专利</w:t>
            </w:r>
          </w:p>
        </w:tc>
        <w:tc>
          <w:tcPr>
            <w:tcW w:w="1300"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缝合线锁扣及缝合线锁结系统</w:t>
            </w:r>
          </w:p>
        </w:tc>
        <w:tc>
          <w:tcPr>
            <w:tcW w:w="1055"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中国</w:t>
            </w:r>
          </w:p>
        </w:tc>
        <w:tc>
          <w:tcPr>
            <w:tcW w:w="876"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ZL</w:t>
            </w:r>
            <w:r w:rsidRPr="005164D2">
              <w:rPr>
                <w:color w:val="000000" w:themeColor="text1"/>
              </w:rPr>
              <w:t>201820433138 .4</w:t>
            </w:r>
          </w:p>
        </w:tc>
        <w:tc>
          <w:tcPr>
            <w:tcW w:w="1024"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2</w:t>
            </w:r>
            <w:r w:rsidRPr="005164D2">
              <w:rPr>
                <w:color w:val="000000" w:themeColor="text1"/>
              </w:rPr>
              <w:t>019</w:t>
            </w:r>
            <w:r w:rsidRPr="005164D2">
              <w:rPr>
                <w:rFonts w:hint="eastAsia"/>
                <w:color w:val="000000" w:themeColor="text1"/>
              </w:rPr>
              <w:t>年</w:t>
            </w:r>
            <w:r w:rsidRPr="005164D2">
              <w:rPr>
                <w:rFonts w:hint="eastAsia"/>
                <w:color w:val="000000" w:themeColor="text1"/>
              </w:rPr>
              <w:t>4</w:t>
            </w:r>
            <w:r w:rsidRPr="005164D2">
              <w:rPr>
                <w:rFonts w:hint="eastAsia"/>
                <w:color w:val="000000" w:themeColor="text1"/>
              </w:rPr>
              <w:t>月</w:t>
            </w:r>
            <w:r w:rsidRPr="005164D2">
              <w:rPr>
                <w:rFonts w:hint="eastAsia"/>
                <w:color w:val="000000" w:themeColor="text1"/>
              </w:rPr>
              <w:t>3</w:t>
            </w:r>
            <w:r w:rsidRPr="005164D2">
              <w:rPr>
                <w:color w:val="000000" w:themeColor="text1"/>
              </w:rPr>
              <w:t>0</w:t>
            </w:r>
            <w:r w:rsidRPr="005164D2">
              <w:rPr>
                <w:rFonts w:hint="eastAsia"/>
                <w:color w:val="000000" w:themeColor="text1"/>
              </w:rPr>
              <w:t>日</w:t>
            </w:r>
          </w:p>
        </w:tc>
        <w:tc>
          <w:tcPr>
            <w:tcW w:w="877"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杭州德晋医疗科技有限公司</w:t>
            </w:r>
          </w:p>
        </w:tc>
        <w:tc>
          <w:tcPr>
            <w:tcW w:w="878"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张伟伟　郑贤章　孟旭　潘湘斌　潘欣　张庭超</w:t>
            </w:r>
          </w:p>
        </w:tc>
        <w:tc>
          <w:tcPr>
            <w:tcW w:w="1221"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专利权有效</w:t>
            </w:r>
          </w:p>
        </w:tc>
      </w:tr>
      <w:tr w:rsidR="002D6E7C" w:rsidRPr="005164D2" w:rsidTr="00EB2297">
        <w:trPr>
          <w:trHeight w:val="680"/>
        </w:trPr>
        <w:tc>
          <w:tcPr>
            <w:tcW w:w="1123"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实用新型专利</w:t>
            </w:r>
          </w:p>
        </w:tc>
        <w:tc>
          <w:tcPr>
            <w:tcW w:w="1300"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递送装置及输送系统</w:t>
            </w:r>
          </w:p>
        </w:tc>
        <w:tc>
          <w:tcPr>
            <w:tcW w:w="1055"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中国</w:t>
            </w:r>
          </w:p>
        </w:tc>
        <w:tc>
          <w:tcPr>
            <w:tcW w:w="876"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ZL</w:t>
            </w:r>
            <w:r w:rsidRPr="005164D2">
              <w:rPr>
                <w:color w:val="000000" w:themeColor="text1"/>
              </w:rPr>
              <w:t>201820575399 .X</w:t>
            </w:r>
          </w:p>
        </w:tc>
        <w:tc>
          <w:tcPr>
            <w:tcW w:w="1024"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2</w:t>
            </w:r>
            <w:r w:rsidRPr="005164D2">
              <w:rPr>
                <w:color w:val="000000" w:themeColor="text1"/>
              </w:rPr>
              <w:t>019</w:t>
            </w:r>
            <w:r w:rsidRPr="005164D2">
              <w:rPr>
                <w:rFonts w:hint="eastAsia"/>
                <w:color w:val="000000" w:themeColor="text1"/>
              </w:rPr>
              <w:t>年</w:t>
            </w:r>
            <w:r w:rsidRPr="005164D2">
              <w:rPr>
                <w:rFonts w:hint="eastAsia"/>
                <w:color w:val="000000" w:themeColor="text1"/>
              </w:rPr>
              <w:t>7</w:t>
            </w:r>
            <w:r w:rsidRPr="005164D2">
              <w:rPr>
                <w:rFonts w:hint="eastAsia"/>
                <w:color w:val="000000" w:themeColor="text1"/>
              </w:rPr>
              <w:t>月</w:t>
            </w:r>
            <w:r w:rsidRPr="005164D2">
              <w:rPr>
                <w:rFonts w:hint="eastAsia"/>
                <w:color w:val="000000" w:themeColor="text1"/>
              </w:rPr>
              <w:t>1</w:t>
            </w:r>
            <w:r w:rsidRPr="005164D2">
              <w:rPr>
                <w:color w:val="000000" w:themeColor="text1"/>
              </w:rPr>
              <w:t>6</w:t>
            </w:r>
            <w:r w:rsidRPr="005164D2">
              <w:rPr>
                <w:rFonts w:hint="eastAsia"/>
                <w:color w:val="000000" w:themeColor="text1"/>
              </w:rPr>
              <w:t>日</w:t>
            </w:r>
          </w:p>
        </w:tc>
        <w:tc>
          <w:tcPr>
            <w:tcW w:w="877"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杭州诺茂医疗科技有限公司</w:t>
            </w:r>
          </w:p>
        </w:tc>
        <w:tc>
          <w:tcPr>
            <w:tcW w:w="878"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李阳　潘湘斌　张庭超　徐澧</w:t>
            </w:r>
          </w:p>
        </w:tc>
        <w:tc>
          <w:tcPr>
            <w:tcW w:w="1221"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专利权有效</w:t>
            </w:r>
          </w:p>
        </w:tc>
      </w:tr>
      <w:tr w:rsidR="002D6E7C" w:rsidRPr="005164D2" w:rsidTr="00EB2297">
        <w:trPr>
          <w:trHeight w:val="680"/>
        </w:trPr>
        <w:tc>
          <w:tcPr>
            <w:tcW w:w="1123"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实用新型专利</w:t>
            </w:r>
          </w:p>
        </w:tc>
        <w:tc>
          <w:tcPr>
            <w:tcW w:w="1300"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心脏瓣膜修复系统</w:t>
            </w:r>
          </w:p>
        </w:tc>
        <w:tc>
          <w:tcPr>
            <w:tcW w:w="1055"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中国</w:t>
            </w:r>
          </w:p>
        </w:tc>
        <w:tc>
          <w:tcPr>
            <w:tcW w:w="876"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ZL</w:t>
            </w:r>
            <w:r w:rsidRPr="005164D2">
              <w:rPr>
                <w:color w:val="000000" w:themeColor="text1"/>
              </w:rPr>
              <w:t>201820433342 .6</w:t>
            </w:r>
          </w:p>
        </w:tc>
        <w:tc>
          <w:tcPr>
            <w:tcW w:w="1024"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2</w:t>
            </w:r>
            <w:r w:rsidRPr="005164D2">
              <w:rPr>
                <w:color w:val="000000" w:themeColor="text1"/>
              </w:rPr>
              <w:t>019</w:t>
            </w:r>
            <w:r w:rsidRPr="005164D2">
              <w:rPr>
                <w:rFonts w:hint="eastAsia"/>
                <w:color w:val="000000" w:themeColor="text1"/>
              </w:rPr>
              <w:t>年</w:t>
            </w:r>
            <w:r w:rsidRPr="005164D2">
              <w:rPr>
                <w:rFonts w:hint="eastAsia"/>
                <w:color w:val="000000" w:themeColor="text1"/>
              </w:rPr>
              <w:t>7</w:t>
            </w:r>
            <w:r w:rsidRPr="005164D2">
              <w:rPr>
                <w:rFonts w:hint="eastAsia"/>
                <w:color w:val="000000" w:themeColor="text1"/>
              </w:rPr>
              <w:t>月</w:t>
            </w:r>
            <w:r w:rsidRPr="005164D2">
              <w:rPr>
                <w:rFonts w:hint="eastAsia"/>
                <w:color w:val="000000" w:themeColor="text1"/>
              </w:rPr>
              <w:t>2</w:t>
            </w:r>
            <w:r w:rsidRPr="005164D2">
              <w:rPr>
                <w:color w:val="000000" w:themeColor="text1"/>
              </w:rPr>
              <w:t>6</w:t>
            </w:r>
            <w:r w:rsidRPr="005164D2">
              <w:rPr>
                <w:rFonts w:hint="eastAsia"/>
                <w:color w:val="000000" w:themeColor="text1"/>
              </w:rPr>
              <w:t>日</w:t>
            </w:r>
          </w:p>
        </w:tc>
        <w:tc>
          <w:tcPr>
            <w:tcW w:w="877"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杭州德晋医疗科技有限公司</w:t>
            </w:r>
          </w:p>
        </w:tc>
        <w:tc>
          <w:tcPr>
            <w:tcW w:w="878"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张庭超</w:t>
            </w:r>
            <w:r w:rsidRPr="005164D2">
              <w:rPr>
                <w:color w:val="000000" w:themeColor="text1"/>
              </w:rPr>
              <w:t xml:space="preserve"> </w:t>
            </w:r>
            <w:r w:rsidRPr="005164D2">
              <w:rPr>
                <w:color w:val="000000" w:themeColor="text1"/>
              </w:rPr>
              <w:t>张伟伟</w:t>
            </w:r>
            <w:r w:rsidRPr="005164D2">
              <w:rPr>
                <w:color w:val="000000" w:themeColor="text1"/>
              </w:rPr>
              <w:t xml:space="preserve"> </w:t>
            </w:r>
            <w:r w:rsidRPr="005164D2">
              <w:rPr>
                <w:color w:val="000000" w:themeColor="text1"/>
              </w:rPr>
              <w:t>孟旭</w:t>
            </w:r>
            <w:r w:rsidRPr="005164D2">
              <w:rPr>
                <w:color w:val="000000" w:themeColor="text1"/>
              </w:rPr>
              <w:t xml:space="preserve"> </w:t>
            </w:r>
            <w:r w:rsidRPr="005164D2">
              <w:rPr>
                <w:color w:val="000000" w:themeColor="text1"/>
              </w:rPr>
              <w:t>潘湘斌</w:t>
            </w:r>
            <w:r w:rsidRPr="005164D2">
              <w:rPr>
                <w:color w:val="000000" w:themeColor="text1"/>
              </w:rPr>
              <w:t xml:space="preserve"> </w:t>
            </w:r>
            <w:r w:rsidRPr="005164D2">
              <w:rPr>
                <w:color w:val="000000" w:themeColor="text1"/>
              </w:rPr>
              <w:t>郑贤章</w:t>
            </w:r>
          </w:p>
        </w:tc>
        <w:tc>
          <w:tcPr>
            <w:tcW w:w="1221"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专利权有效</w:t>
            </w:r>
          </w:p>
        </w:tc>
      </w:tr>
      <w:tr w:rsidR="002D6E7C" w:rsidRPr="005164D2" w:rsidTr="00EB2297">
        <w:trPr>
          <w:trHeight w:val="680"/>
        </w:trPr>
        <w:tc>
          <w:tcPr>
            <w:tcW w:w="1123"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实用新型专利</w:t>
            </w:r>
          </w:p>
        </w:tc>
        <w:tc>
          <w:tcPr>
            <w:tcW w:w="1300"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一种人工二尖瓣介入置换装置</w:t>
            </w:r>
          </w:p>
        </w:tc>
        <w:tc>
          <w:tcPr>
            <w:tcW w:w="1055"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中国</w:t>
            </w:r>
          </w:p>
        </w:tc>
        <w:tc>
          <w:tcPr>
            <w:tcW w:w="876"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ZL</w:t>
            </w:r>
            <w:r w:rsidRPr="005164D2">
              <w:rPr>
                <w:color w:val="000000" w:themeColor="text1"/>
              </w:rPr>
              <w:t>201821464283 .5</w:t>
            </w:r>
          </w:p>
        </w:tc>
        <w:tc>
          <w:tcPr>
            <w:tcW w:w="1024"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2</w:t>
            </w:r>
            <w:r w:rsidRPr="005164D2">
              <w:rPr>
                <w:color w:val="000000" w:themeColor="text1"/>
              </w:rPr>
              <w:t>019</w:t>
            </w:r>
            <w:r w:rsidRPr="005164D2">
              <w:rPr>
                <w:rFonts w:hint="eastAsia"/>
                <w:color w:val="000000" w:themeColor="text1"/>
              </w:rPr>
              <w:t>年</w:t>
            </w:r>
            <w:r w:rsidRPr="005164D2">
              <w:rPr>
                <w:rFonts w:hint="eastAsia"/>
                <w:color w:val="000000" w:themeColor="text1"/>
              </w:rPr>
              <w:t>8</w:t>
            </w:r>
            <w:r w:rsidRPr="005164D2">
              <w:rPr>
                <w:rFonts w:hint="eastAsia"/>
                <w:color w:val="000000" w:themeColor="text1"/>
              </w:rPr>
              <w:t>月</w:t>
            </w:r>
            <w:r w:rsidRPr="005164D2">
              <w:rPr>
                <w:rFonts w:hint="eastAsia"/>
                <w:color w:val="000000" w:themeColor="text1"/>
              </w:rPr>
              <w:t>2</w:t>
            </w:r>
            <w:r w:rsidRPr="005164D2">
              <w:rPr>
                <w:color w:val="000000" w:themeColor="text1"/>
              </w:rPr>
              <w:t>7</w:t>
            </w:r>
            <w:r w:rsidRPr="005164D2">
              <w:rPr>
                <w:rFonts w:hint="eastAsia"/>
                <w:color w:val="000000" w:themeColor="text1"/>
              </w:rPr>
              <w:t>日</w:t>
            </w:r>
          </w:p>
        </w:tc>
        <w:tc>
          <w:tcPr>
            <w:tcW w:w="877"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谭雄进</w:t>
            </w:r>
          </w:p>
        </w:tc>
        <w:tc>
          <w:tcPr>
            <w:tcW w:w="878" w:type="dxa"/>
            <w:tcBorders>
              <w:tl2br w:val="nil"/>
              <w:tr2bl w:val="nil"/>
            </w:tcBorders>
          </w:tcPr>
          <w:p w:rsidR="002D6E7C" w:rsidRPr="005164D2" w:rsidRDefault="002D6E7C" w:rsidP="00EB2297">
            <w:pPr>
              <w:spacing w:line="240" w:lineRule="exact"/>
              <w:rPr>
                <w:color w:val="000000" w:themeColor="text1"/>
              </w:rPr>
            </w:pPr>
            <w:r w:rsidRPr="005164D2">
              <w:rPr>
                <w:color w:val="000000" w:themeColor="text1"/>
              </w:rPr>
              <w:t>潘湘斌　谭雄进</w:t>
            </w:r>
          </w:p>
        </w:tc>
        <w:tc>
          <w:tcPr>
            <w:tcW w:w="1221" w:type="dxa"/>
            <w:tcBorders>
              <w:tl2br w:val="nil"/>
              <w:tr2bl w:val="nil"/>
            </w:tcBorders>
          </w:tcPr>
          <w:p w:rsidR="002D6E7C" w:rsidRPr="005164D2" w:rsidRDefault="002D6E7C" w:rsidP="00EB2297">
            <w:pPr>
              <w:spacing w:line="240" w:lineRule="exact"/>
              <w:rPr>
                <w:color w:val="000000" w:themeColor="text1"/>
              </w:rPr>
            </w:pPr>
            <w:r w:rsidRPr="005164D2">
              <w:rPr>
                <w:rFonts w:hint="eastAsia"/>
                <w:color w:val="000000" w:themeColor="text1"/>
              </w:rPr>
              <w:t>专利权有效</w:t>
            </w:r>
          </w:p>
        </w:tc>
      </w:tr>
      <w:tr w:rsidR="002D6E7C" w:rsidRPr="005164D2" w:rsidTr="00EB2297">
        <w:trPr>
          <w:trHeight w:val="680"/>
        </w:trPr>
        <w:tc>
          <w:tcPr>
            <w:tcW w:w="1123" w:type="dxa"/>
            <w:tcBorders>
              <w:tl2br w:val="nil"/>
              <w:tr2bl w:val="nil"/>
            </w:tcBorders>
          </w:tcPr>
          <w:p w:rsidR="002D6E7C" w:rsidRPr="00B770AC" w:rsidRDefault="002D6E7C" w:rsidP="00EB2297">
            <w:pPr>
              <w:spacing w:line="240" w:lineRule="exact"/>
              <w:rPr>
                <w:color w:val="000000" w:themeColor="text1"/>
              </w:rPr>
            </w:pPr>
            <w:r w:rsidRPr="00B770AC">
              <w:rPr>
                <w:rFonts w:hint="eastAsia"/>
                <w:color w:val="000000" w:themeColor="text1"/>
              </w:rPr>
              <w:t>其他</w:t>
            </w:r>
          </w:p>
        </w:tc>
        <w:tc>
          <w:tcPr>
            <w:tcW w:w="1300" w:type="dxa"/>
            <w:tcBorders>
              <w:tl2br w:val="nil"/>
              <w:tr2bl w:val="nil"/>
            </w:tcBorders>
          </w:tcPr>
          <w:p w:rsidR="002D6E7C" w:rsidRPr="00B770AC" w:rsidRDefault="002D6E7C" w:rsidP="00EB2297">
            <w:pPr>
              <w:spacing w:line="240" w:lineRule="exact"/>
              <w:rPr>
                <w:color w:val="000000" w:themeColor="text1"/>
              </w:rPr>
            </w:pPr>
            <w:r w:rsidRPr="00B770AC">
              <w:rPr>
                <w:color w:val="000000" w:themeColor="text1"/>
              </w:rPr>
              <w:t xml:space="preserve">Transapical Beating-Heart Mitral Valve Repair </w:t>
            </w:r>
            <w:r w:rsidRPr="00B770AC">
              <w:rPr>
                <w:color w:val="000000" w:themeColor="text1"/>
              </w:rPr>
              <w:lastRenderedPageBreak/>
              <w:t>Using a Novel Artificial Chordae Implantation System</w:t>
            </w:r>
          </w:p>
        </w:tc>
        <w:tc>
          <w:tcPr>
            <w:tcW w:w="1055" w:type="dxa"/>
            <w:tcBorders>
              <w:tl2br w:val="nil"/>
              <w:tr2bl w:val="nil"/>
            </w:tcBorders>
          </w:tcPr>
          <w:p w:rsidR="002D6E7C" w:rsidRPr="00B770AC" w:rsidRDefault="002D6E7C" w:rsidP="00EB2297">
            <w:pPr>
              <w:rPr>
                <w:color w:val="000000" w:themeColor="text1"/>
              </w:rPr>
            </w:pPr>
            <w:r w:rsidRPr="00B770AC">
              <w:rPr>
                <w:rFonts w:hint="eastAsia"/>
                <w:color w:val="000000" w:themeColor="text1"/>
              </w:rPr>
              <w:lastRenderedPageBreak/>
              <w:t>美国</w:t>
            </w:r>
            <w:r w:rsidRPr="00B770AC">
              <w:rPr>
                <w:rFonts w:cs="Arial"/>
                <w:color w:val="000000" w:themeColor="text1"/>
                <w:shd w:val="clear" w:color="auto" w:fill="FFFFFF"/>
              </w:rPr>
              <w:t xml:space="preserve">The Annals of thoracic </w:t>
            </w:r>
            <w:r w:rsidRPr="00B770AC">
              <w:rPr>
                <w:rFonts w:cs="Arial"/>
                <w:color w:val="000000" w:themeColor="text1"/>
                <w:shd w:val="clear" w:color="auto" w:fill="FFFFFF"/>
              </w:rPr>
              <w:lastRenderedPageBreak/>
              <w:t>surgery</w:t>
            </w:r>
          </w:p>
          <w:p w:rsidR="002D6E7C" w:rsidRPr="00B770AC" w:rsidRDefault="002D6E7C" w:rsidP="00EB2297">
            <w:pPr>
              <w:spacing w:line="240" w:lineRule="exact"/>
              <w:rPr>
                <w:color w:val="000000" w:themeColor="text1"/>
              </w:rPr>
            </w:pPr>
          </w:p>
        </w:tc>
        <w:tc>
          <w:tcPr>
            <w:tcW w:w="876" w:type="dxa"/>
            <w:tcBorders>
              <w:tl2br w:val="nil"/>
              <w:tr2bl w:val="nil"/>
            </w:tcBorders>
          </w:tcPr>
          <w:p w:rsidR="002D6E7C" w:rsidRPr="00B770AC" w:rsidRDefault="002D6E7C" w:rsidP="00EB2297">
            <w:pPr>
              <w:rPr>
                <w:color w:val="000000" w:themeColor="text1"/>
              </w:rPr>
            </w:pPr>
            <w:r w:rsidRPr="00B770AC">
              <w:rPr>
                <w:color w:val="000000" w:themeColor="text1"/>
                <w:shd w:val="clear" w:color="auto" w:fill="FFFFFF"/>
              </w:rPr>
              <w:lastRenderedPageBreak/>
              <w:t>106(5):e265-e267.</w:t>
            </w:r>
          </w:p>
          <w:p w:rsidR="002D6E7C" w:rsidRPr="00B770AC" w:rsidRDefault="002D6E7C" w:rsidP="00EB2297">
            <w:pPr>
              <w:rPr>
                <w:color w:val="000000" w:themeColor="text1"/>
              </w:rPr>
            </w:pPr>
            <w:r w:rsidRPr="00B770AC">
              <w:rPr>
                <w:color w:val="000000" w:themeColor="text1"/>
                <w:shd w:val="clear" w:color="auto" w:fill="FFFFFF"/>
              </w:rPr>
              <w:t xml:space="preserve">doi: </w:t>
            </w:r>
            <w:r w:rsidRPr="00B770AC">
              <w:rPr>
                <w:color w:val="000000" w:themeColor="text1"/>
                <w:shd w:val="clear" w:color="auto" w:fill="FFFFFF"/>
              </w:rPr>
              <w:lastRenderedPageBreak/>
              <w:t>10.1016/j.athoracsur.2018.05.031.</w:t>
            </w:r>
          </w:p>
          <w:p w:rsidR="002D6E7C" w:rsidRPr="00B770AC" w:rsidRDefault="002D6E7C" w:rsidP="00EB2297">
            <w:pPr>
              <w:spacing w:line="240" w:lineRule="exact"/>
              <w:rPr>
                <w:color w:val="000000" w:themeColor="text1"/>
              </w:rPr>
            </w:pPr>
          </w:p>
        </w:tc>
        <w:tc>
          <w:tcPr>
            <w:tcW w:w="1024" w:type="dxa"/>
            <w:tcBorders>
              <w:tl2br w:val="nil"/>
              <w:tr2bl w:val="nil"/>
            </w:tcBorders>
          </w:tcPr>
          <w:p w:rsidR="002D6E7C" w:rsidRPr="00B770AC" w:rsidRDefault="002D6E7C" w:rsidP="00EB2297">
            <w:pPr>
              <w:rPr>
                <w:color w:val="000000" w:themeColor="text1"/>
              </w:rPr>
            </w:pPr>
            <w:r w:rsidRPr="00B770AC">
              <w:rPr>
                <w:color w:val="000000" w:themeColor="text1"/>
                <w:shd w:val="clear" w:color="auto" w:fill="FFFFFF"/>
              </w:rPr>
              <w:lastRenderedPageBreak/>
              <w:t>2018</w:t>
            </w:r>
            <w:r>
              <w:rPr>
                <w:rFonts w:hint="eastAsia"/>
                <w:color w:val="000000" w:themeColor="text1"/>
                <w:shd w:val="clear" w:color="auto" w:fill="FFFFFF"/>
              </w:rPr>
              <w:t>年</w:t>
            </w:r>
            <w:r>
              <w:rPr>
                <w:rFonts w:hint="eastAsia"/>
                <w:color w:val="000000" w:themeColor="text1"/>
                <w:shd w:val="clear" w:color="auto" w:fill="FFFFFF"/>
              </w:rPr>
              <w:t>1</w:t>
            </w:r>
            <w:r>
              <w:rPr>
                <w:color w:val="000000" w:themeColor="text1"/>
                <w:shd w:val="clear" w:color="auto" w:fill="FFFFFF"/>
              </w:rPr>
              <w:t>1</w:t>
            </w:r>
            <w:r>
              <w:rPr>
                <w:rFonts w:hint="eastAsia"/>
                <w:color w:val="000000" w:themeColor="text1"/>
                <w:shd w:val="clear" w:color="auto" w:fill="FFFFFF"/>
              </w:rPr>
              <w:t>月</w:t>
            </w:r>
          </w:p>
          <w:p w:rsidR="002D6E7C" w:rsidRPr="00B770AC" w:rsidRDefault="002D6E7C" w:rsidP="00EB2297">
            <w:pPr>
              <w:spacing w:line="240" w:lineRule="exact"/>
              <w:rPr>
                <w:color w:val="000000" w:themeColor="text1"/>
              </w:rPr>
            </w:pPr>
          </w:p>
        </w:tc>
        <w:tc>
          <w:tcPr>
            <w:tcW w:w="877" w:type="dxa"/>
            <w:tcBorders>
              <w:tl2br w:val="nil"/>
              <w:tr2bl w:val="nil"/>
            </w:tcBorders>
          </w:tcPr>
          <w:p w:rsidR="002D6E7C" w:rsidRPr="00B770AC" w:rsidRDefault="002D6E7C" w:rsidP="00EB2297">
            <w:pPr>
              <w:spacing w:line="240" w:lineRule="exact"/>
              <w:rPr>
                <w:color w:val="000000" w:themeColor="text1"/>
              </w:rPr>
            </w:pPr>
            <w:r w:rsidRPr="00B770AC">
              <w:rPr>
                <w:rFonts w:hint="eastAsia"/>
                <w:color w:val="000000" w:themeColor="text1"/>
              </w:rPr>
              <w:lastRenderedPageBreak/>
              <w:t>潘湘斌</w:t>
            </w:r>
          </w:p>
        </w:tc>
        <w:tc>
          <w:tcPr>
            <w:tcW w:w="878" w:type="dxa"/>
            <w:tcBorders>
              <w:tl2br w:val="nil"/>
              <w:tr2bl w:val="nil"/>
            </w:tcBorders>
          </w:tcPr>
          <w:p w:rsidR="002D6E7C" w:rsidRPr="00B770AC" w:rsidRDefault="002D6E7C" w:rsidP="00EB2297">
            <w:pPr>
              <w:spacing w:line="240" w:lineRule="exact"/>
              <w:rPr>
                <w:color w:val="000000" w:themeColor="text1"/>
              </w:rPr>
            </w:pPr>
          </w:p>
        </w:tc>
        <w:tc>
          <w:tcPr>
            <w:tcW w:w="1221" w:type="dxa"/>
            <w:tcBorders>
              <w:tl2br w:val="nil"/>
              <w:tr2bl w:val="nil"/>
            </w:tcBorders>
          </w:tcPr>
          <w:p w:rsidR="002D6E7C" w:rsidRPr="00B770AC" w:rsidRDefault="002D6E7C" w:rsidP="00EB2297">
            <w:pPr>
              <w:spacing w:line="240" w:lineRule="exact"/>
              <w:rPr>
                <w:color w:val="000000" w:themeColor="text1"/>
              </w:rPr>
            </w:pPr>
          </w:p>
        </w:tc>
      </w:tr>
      <w:tr w:rsidR="002D6E7C" w:rsidRPr="005164D2" w:rsidTr="00EB2297">
        <w:trPr>
          <w:trHeight w:val="680"/>
        </w:trPr>
        <w:tc>
          <w:tcPr>
            <w:tcW w:w="1123" w:type="dxa"/>
            <w:tcBorders>
              <w:tl2br w:val="nil"/>
              <w:tr2bl w:val="nil"/>
            </w:tcBorders>
          </w:tcPr>
          <w:p w:rsidR="002D6E7C" w:rsidRPr="00B770AC" w:rsidRDefault="002D6E7C" w:rsidP="00EB2297">
            <w:pPr>
              <w:spacing w:line="240" w:lineRule="exact"/>
              <w:rPr>
                <w:color w:val="000000" w:themeColor="text1"/>
              </w:rPr>
            </w:pPr>
            <w:r w:rsidRPr="00B770AC">
              <w:rPr>
                <w:rFonts w:hint="eastAsia"/>
                <w:color w:val="000000" w:themeColor="text1"/>
              </w:rPr>
              <w:lastRenderedPageBreak/>
              <w:t>其他</w:t>
            </w:r>
          </w:p>
        </w:tc>
        <w:tc>
          <w:tcPr>
            <w:tcW w:w="1300" w:type="dxa"/>
            <w:tcBorders>
              <w:tl2br w:val="nil"/>
              <w:tr2bl w:val="nil"/>
            </w:tcBorders>
          </w:tcPr>
          <w:p w:rsidR="002D6E7C" w:rsidRPr="00B770AC" w:rsidRDefault="002D6E7C" w:rsidP="00EB2297">
            <w:pPr>
              <w:spacing w:line="240" w:lineRule="exact"/>
              <w:rPr>
                <w:color w:val="000000" w:themeColor="text1"/>
              </w:rPr>
            </w:pPr>
            <w:r w:rsidRPr="00B770AC">
              <w:rPr>
                <w:color w:val="000000" w:themeColor="text1"/>
              </w:rPr>
              <w:t>Multicenter Comparison of Percutaneous and Surgical Pulmonary Valve Replacement in Large RVOT</w:t>
            </w:r>
          </w:p>
        </w:tc>
        <w:tc>
          <w:tcPr>
            <w:tcW w:w="1055" w:type="dxa"/>
            <w:tcBorders>
              <w:tl2br w:val="nil"/>
              <w:tr2bl w:val="nil"/>
            </w:tcBorders>
          </w:tcPr>
          <w:p w:rsidR="002D6E7C" w:rsidRPr="00B770AC" w:rsidRDefault="002D6E7C" w:rsidP="00EB2297">
            <w:pPr>
              <w:rPr>
                <w:color w:val="000000" w:themeColor="text1"/>
              </w:rPr>
            </w:pPr>
            <w:r w:rsidRPr="00B770AC">
              <w:rPr>
                <w:rFonts w:hint="eastAsia"/>
                <w:color w:val="000000" w:themeColor="text1"/>
              </w:rPr>
              <w:t>美国</w:t>
            </w:r>
            <w:r w:rsidRPr="00B770AC">
              <w:rPr>
                <w:rFonts w:cs="Arial"/>
                <w:color w:val="000000" w:themeColor="text1"/>
                <w:shd w:val="clear" w:color="auto" w:fill="FFFFFF"/>
              </w:rPr>
              <w:t>The Annals of thoracic surgery</w:t>
            </w:r>
          </w:p>
          <w:p w:rsidR="002D6E7C" w:rsidRPr="00B770AC" w:rsidRDefault="002D6E7C" w:rsidP="00EB2297">
            <w:pPr>
              <w:spacing w:line="240" w:lineRule="exact"/>
              <w:rPr>
                <w:color w:val="000000" w:themeColor="text1"/>
              </w:rPr>
            </w:pPr>
          </w:p>
        </w:tc>
        <w:tc>
          <w:tcPr>
            <w:tcW w:w="876" w:type="dxa"/>
            <w:tcBorders>
              <w:tl2br w:val="nil"/>
              <w:tr2bl w:val="nil"/>
            </w:tcBorders>
          </w:tcPr>
          <w:p w:rsidR="002D6E7C" w:rsidRPr="00B770AC" w:rsidRDefault="002D6E7C" w:rsidP="00EB2297">
            <w:pPr>
              <w:shd w:val="clear" w:color="auto" w:fill="FFFFFF"/>
              <w:rPr>
                <w:color w:val="000000" w:themeColor="text1"/>
              </w:rPr>
            </w:pPr>
            <w:r w:rsidRPr="00B770AC">
              <w:rPr>
                <w:rStyle w:val="cit"/>
                <w:color w:val="000000" w:themeColor="text1"/>
              </w:rPr>
              <w:t>S0003-4975(20)30213-7.</w:t>
            </w:r>
          </w:p>
          <w:p w:rsidR="002D6E7C" w:rsidRPr="00B770AC" w:rsidRDefault="002D6E7C" w:rsidP="00EB2297">
            <w:pPr>
              <w:rPr>
                <w:color w:val="000000" w:themeColor="text1"/>
              </w:rPr>
            </w:pPr>
            <w:r w:rsidRPr="00B770AC">
              <w:rPr>
                <w:color w:val="000000" w:themeColor="text1"/>
                <w:shd w:val="clear" w:color="auto" w:fill="FFFFFF"/>
              </w:rPr>
              <w:t> </w:t>
            </w:r>
            <w:r w:rsidRPr="00B770AC">
              <w:rPr>
                <w:rStyle w:val="citation-doi"/>
                <w:color w:val="000000" w:themeColor="text1"/>
                <w:shd w:val="clear" w:color="auto" w:fill="FFFFFF"/>
              </w:rPr>
              <w:t>doi: 10.1016/j.athoracsur.2020.01.009.</w:t>
            </w:r>
          </w:p>
          <w:p w:rsidR="002D6E7C" w:rsidRPr="00B770AC" w:rsidRDefault="002D6E7C" w:rsidP="00EB2297">
            <w:pPr>
              <w:spacing w:line="240" w:lineRule="exact"/>
              <w:rPr>
                <w:color w:val="000000" w:themeColor="text1"/>
              </w:rPr>
            </w:pPr>
          </w:p>
        </w:tc>
        <w:tc>
          <w:tcPr>
            <w:tcW w:w="1024" w:type="dxa"/>
            <w:tcBorders>
              <w:tl2br w:val="nil"/>
              <w:tr2bl w:val="nil"/>
            </w:tcBorders>
          </w:tcPr>
          <w:p w:rsidR="002D6E7C" w:rsidRPr="00B770AC" w:rsidRDefault="002D6E7C" w:rsidP="00EB2297">
            <w:pPr>
              <w:rPr>
                <w:color w:val="000000" w:themeColor="text1"/>
              </w:rPr>
            </w:pPr>
            <w:r w:rsidRPr="00B770AC">
              <w:rPr>
                <w:color w:val="000000" w:themeColor="text1"/>
                <w:shd w:val="clear" w:color="auto" w:fill="FFFFFF"/>
              </w:rPr>
              <w:t xml:space="preserve">2020 </w:t>
            </w:r>
            <w:r>
              <w:rPr>
                <w:rFonts w:hint="eastAsia"/>
                <w:color w:val="000000" w:themeColor="text1"/>
                <w:shd w:val="clear" w:color="auto" w:fill="FFFFFF"/>
              </w:rPr>
              <w:t>年</w:t>
            </w:r>
            <w:r>
              <w:rPr>
                <w:rFonts w:hint="eastAsia"/>
                <w:color w:val="000000" w:themeColor="text1"/>
                <w:shd w:val="clear" w:color="auto" w:fill="FFFFFF"/>
              </w:rPr>
              <w:t>2</w:t>
            </w:r>
            <w:r>
              <w:rPr>
                <w:rFonts w:hint="eastAsia"/>
                <w:color w:val="000000" w:themeColor="text1"/>
                <w:shd w:val="clear" w:color="auto" w:fill="FFFFFF"/>
              </w:rPr>
              <w:t>月</w:t>
            </w:r>
          </w:p>
          <w:p w:rsidR="002D6E7C" w:rsidRPr="00B770AC" w:rsidRDefault="002D6E7C" w:rsidP="00EB2297">
            <w:pPr>
              <w:spacing w:line="240" w:lineRule="exact"/>
              <w:rPr>
                <w:color w:val="000000" w:themeColor="text1"/>
              </w:rPr>
            </w:pPr>
          </w:p>
        </w:tc>
        <w:tc>
          <w:tcPr>
            <w:tcW w:w="877" w:type="dxa"/>
            <w:tcBorders>
              <w:tl2br w:val="nil"/>
              <w:tr2bl w:val="nil"/>
            </w:tcBorders>
          </w:tcPr>
          <w:p w:rsidR="002D6E7C" w:rsidRPr="00B770AC" w:rsidRDefault="002D6E7C" w:rsidP="00EB2297">
            <w:pPr>
              <w:spacing w:line="240" w:lineRule="exact"/>
              <w:rPr>
                <w:color w:val="000000" w:themeColor="text1"/>
              </w:rPr>
            </w:pPr>
            <w:r w:rsidRPr="00B770AC">
              <w:rPr>
                <w:rFonts w:hint="eastAsia"/>
                <w:color w:val="000000" w:themeColor="text1"/>
              </w:rPr>
              <w:t>潘湘斌</w:t>
            </w:r>
          </w:p>
        </w:tc>
        <w:tc>
          <w:tcPr>
            <w:tcW w:w="878" w:type="dxa"/>
            <w:tcBorders>
              <w:tl2br w:val="nil"/>
              <w:tr2bl w:val="nil"/>
            </w:tcBorders>
          </w:tcPr>
          <w:p w:rsidR="002D6E7C" w:rsidRPr="00B770AC" w:rsidRDefault="002D6E7C" w:rsidP="00EB2297">
            <w:pPr>
              <w:spacing w:line="240" w:lineRule="exact"/>
              <w:rPr>
                <w:color w:val="000000" w:themeColor="text1"/>
              </w:rPr>
            </w:pPr>
          </w:p>
        </w:tc>
        <w:tc>
          <w:tcPr>
            <w:tcW w:w="1221" w:type="dxa"/>
            <w:tcBorders>
              <w:tl2br w:val="nil"/>
              <w:tr2bl w:val="nil"/>
            </w:tcBorders>
          </w:tcPr>
          <w:p w:rsidR="002D6E7C" w:rsidRPr="00B770AC" w:rsidRDefault="002D6E7C" w:rsidP="00EB2297">
            <w:pPr>
              <w:spacing w:line="240" w:lineRule="exact"/>
              <w:rPr>
                <w:color w:val="000000" w:themeColor="text1"/>
              </w:rPr>
            </w:pPr>
          </w:p>
        </w:tc>
      </w:tr>
      <w:tr w:rsidR="002D6E7C" w:rsidRPr="005164D2" w:rsidTr="00EB2297">
        <w:trPr>
          <w:trHeight w:val="680"/>
        </w:trPr>
        <w:tc>
          <w:tcPr>
            <w:tcW w:w="1123" w:type="dxa"/>
            <w:tcBorders>
              <w:tl2br w:val="nil"/>
              <w:tr2bl w:val="nil"/>
            </w:tcBorders>
          </w:tcPr>
          <w:p w:rsidR="002D6E7C" w:rsidRPr="00B770AC" w:rsidRDefault="002D6E7C" w:rsidP="00EB2297">
            <w:pPr>
              <w:spacing w:line="240" w:lineRule="exact"/>
              <w:rPr>
                <w:color w:val="000000" w:themeColor="text1"/>
              </w:rPr>
            </w:pPr>
            <w:r w:rsidRPr="00B770AC">
              <w:rPr>
                <w:rFonts w:hint="eastAsia"/>
                <w:color w:val="000000" w:themeColor="text1"/>
              </w:rPr>
              <w:t>其他</w:t>
            </w:r>
          </w:p>
        </w:tc>
        <w:tc>
          <w:tcPr>
            <w:tcW w:w="1300" w:type="dxa"/>
            <w:tcBorders>
              <w:tl2br w:val="nil"/>
              <w:tr2bl w:val="nil"/>
            </w:tcBorders>
          </w:tcPr>
          <w:p w:rsidR="002D6E7C" w:rsidRPr="00B770AC" w:rsidRDefault="002D6E7C" w:rsidP="00EB2297">
            <w:pPr>
              <w:spacing w:line="240" w:lineRule="exact"/>
              <w:rPr>
                <w:color w:val="000000" w:themeColor="text1"/>
              </w:rPr>
            </w:pPr>
            <w:r w:rsidRPr="00B770AC">
              <w:rPr>
                <w:color w:val="000000" w:themeColor="text1"/>
              </w:rPr>
              <w:t>Hybrid balloon valvuloplasty for the treatment of severe congenital aortic valve stenosis in infants</w:t>
            </w:r>
          </w:p>
        </w:tc>
        <w:tc>
          <w:tcPr>
            <w:tcW w:w="1055" w:type="dxa"/>
            <w:tcBorders>
              <w:tl2br w:val="nil"/>
              <w:tr2bl w:val="nil"/>
            </w:tcBorders>
          </w:tcPr>
          <w:p w:rsidR="002D6E7C" w:rsidRPr="00B770AC" w:rsidRDefault="002D6E7C" w:rsidP="00EB2297">
            <w:pPr>
              <w:rPr>
                <w:color w:val="000000" w:themeColor="text1"/>
              </w:rPr>
            </w:pPr>
            <w:r w:rsidRPr="00B770AC">
              <w:rPr>
                <w:rFonts w:hint="eastAsia"/>
                <w:color w:val="000000" w:themeColor="text1"/>
              </w:rPr>
              <w:t>美国</w:t>
            </w:r>
            <w:r w:rsidRPr="00B770AC">
              <w:rPr>
                <w:rFonts w:cs="Arial"/>
                <w:color w:val="000000" w:themeColor="text1"/>
                <w:shd w:val="clear" w:color="auto" w:fill="FFFFFF"/>
              </w:rPr>
              <w:t>The Annals of thoracic surgery</w:t>
            </w:r>
          </w:p>
          <w:p w:rsidR="002D6E7C" w:rsidRPr="00B770AC" w:rsidRDefault="002D6E7C" w:rsidP="00EB2297">
            <w:pPr>
              <w:spacing w:line="240" w:lineRule="exact"/>
              <w:rPr>
                <w:color w:val="000000" w:themeColor="text1"/>
              </w:rPr>
            </w:pPr>
          </w:p>
        </w:tc>
        <w:tc>
          <w:tcPr>
            <w:tcW w:w="876" w:type="dxa"/>
            <w:tcBorders>
              <w:tl2br w:val="nil"/>
              <w:tr2bl w:val="nil"/>
            </w:tcBorders>
          </w:tcPr>
          <w:p w:rsidR="002D6E7C" w:rsidRPr="00B770AC" w:rsidRDefault="002D6E7C" w:rsidP="00EB2297">
            <w:pPr>
              <w:spacing w:line="240" w:lineRule="exact"/>
              <w:rPr>
                <w:color w:val="000000" w:themeColor="text1"/>
              </w:rPr>
            </w:pPr>
            <w:r w:rsidRPr="00B770AC">
              <w:rPr>
                <w:color w:val="000000" w:themeColor="text1"/>
              </w:rPr>
              <w:t xml:space="preserve">105(1):175-180. doi: </w:t>
            </w:r>
            <w:bookmarkStart w:id="38" w:name="OLE_LINK1"/>
            <w:bookmarkStart w:id="39" w:name="OLE_LINK2"/>
            <w:r w:rsidRPr="00B770AC">
              <w:rPr>
                <w:color w:val="000000" w:themeColor="text1"/>
              </w:rPr>
              <w:t>10.1016/j.athoracsur.2017.05.069.</w:t>
            </w:r>
            <w:bookmarkEnd w:id="38"/>
            <w:bookmarkEnd w:id="39"/>
          </w:p>
        </w:tc>
        <w:tc>
          <w:tcPr>
            <w:tcW w:w="1024" w:type="dxa"/>
            <w:tcBorders>
              <w:tl2br w:val="nil"/>
              <w:tr2bl w:val="nil"/>
            </w:tcBorders>
          </w:tcPr>
          <w:p w:rsidR="002D6E7C" w:rsidRPr="00B770AC" w:rsidRDefault="002D6E7C" w:rsidP="00EB2297">
            <w:pPr>
              <w:rPr>
                <w:color w:val="000000" w:themeColor="text1"/>
              </w:rPr>
            </w:pPr>
            <w:r w:rsidRPr="00B770AC">
              <w:rPr>
                <w:color w:val="000000" w:themeColor="text1"/>
                <w:shd w:val="clear" w:color="auto" w:fill="FFFFFF"/>
              </w:rPr>
              <w:t>2018</w:t>
            </w:r>
            <w:r>
              <w:rPr>
                <w:rFonts w:hint="eastAsia"/>
                <w:color w:val="000000" w:themeColor="text1"/>
                <w:shd w:val="clear" w:color="auto" w:fill="FFFFFF"/>
              </w:rPr>
              <w:t>年</w:t>
            </w:r>
            <w:r>
              <w:rPr>
                <w:color w:val="000000" w:themeColor="text1"/>
                <w:shd w:val="clear" w:color="auto" w:fill="FFFFFF"/>
              </w:rPr>
              <w:t>1</w:t>
            </w:r>
            <w:r>
              <w:rPr>
                <w:rFonts w:hint="eastAsia"/>
                <w:color w:val="000000" w:themeColor="text1"/>
                <w:shd w:val="clear" w:color="auto" w:fill="FFFFFF"/>
              </w:rPr>
              <w:t>月</w:t>
            </w:r>
          </w:p>
          <w:p w:rsidR="002D6E7C" w:rsidRPr="00B770AC" w:rsidRDefault="002D6E7C" w:rsidP="00EB2297">
            <w:pPr>
              <w:spacing w:line="240" w:lineRule="exact"/>
              <w:rPr>
                <w:color w:val="000000" w:themeColor="text1"/>
              </w:rPr>
            </w:pPr>
          </w:p>
        </w:tc>
        <w:tc>
          <w:tcPr>
            <w:tcW w:w="877" w:type="dxa"/>
            <w:tcBorders>
              <w:tl2br w:val="nil"/>
              <w:tr2bl w:val="nil"/>
            </w:tcBorders>
          </w:tcPr>
          <w:p w:rsidR="002D6E7C" w:rsidRPr="00B770AC" w:rsidRDefault="002D6E7C" w:rsidP="00EB2297">
            <w:pPr>
              <w:spacing w:line="240" w:lineRule="exact"/>
              <w:rPr>
                <w:color w:val="000000" w:themeColor="text1"/>
              </w:rPr>
            </w:pPr>
            <w:r w:rsidRPr="00B770AC">
              <w:rPr>
                <w:rFonts w:hint="eastAsia"/>
                <w:color w:val="000000" w:themeColor="text1"/>
              </w:rPr>
              <w:t>潘湘斌</w:t>
            </w:r>
          </w:p>
        </w:tc>
        <w:tc>
          <w:tcPr>
            <w:tcW w:w="878" w:type="dxa"/>
            <w:tcBorders>
              <w:tl2br w:val="nil"/>
              <w:tr2bl w:val="nil"/>
            </w:tcBorders>
          </w:tcPr>
          <w:p w:rsidR="002D6E7C" w:rsidRPr="00B770AC" w:rsidRDefault="002D6E7C" w:rsidP="00EB2297">
            <w:pPr>
              <w:spacing w:line="240" w:lineRule="exact"/>
              <w:rPr>
                <w:color w:val="000000" w:themeColor="text1"/>
              </w:rPr>
            </w:pPr>
          </w:p>
        </w:tc>
        <w:tc>
          <w:tcPr>
            <w:tcW w:w="1221" w:type="dxa"/>
            <w:tcBorders>
              <w:tl2br w:val="nil"/>
              <w:tr2bl w:val="nil"/>
            </w:tcBorders>
          </w:tcPr>
          <w:p w:rsidR="002D6E7C" w:rsidRPr="00B770AC" w:rsidRDefault="002D6E7C" w:rsidP="00EB2297">
            <w:pPr>
              <w:spacing w:line="240" w:lineRule="exact"/>
              <w:rPr>
                <w:color w:val="000000" w:themeColor="text1"/>
              </w:rPr>
            </w:pPr>
          </w:p>
        </w:tc>
      </w:tr>
      <w:tr w:rsidR="002D6E7C" w:rsidRPr="005164D2" w:rsidTr="00EB2297">
        <w:trPr>
          <w:trHeight w:val="680"/>
        </w:trPr>
        <w:tc>
          <w:tcPr>
            <w:tcW w:w="1123" w:type="dxa"/>
            <w:tcBorders>
              <w:tl2br w:val="nil"/>
              <w:tr2bl w:val="nil"/>
            </w:tcBorders>
          </w:tcPr>
          <w:p w:rsidR="002D6E7C" w:rsidRPr="00B770AC" w:rsidRDefault="002D6E7C" w:rsidP="00EB2297">
            <w:pPr>
              <w:spacing w:line="240" w:lineRule="exact"/>
              <w:rPr>
                <w:color w:val="000000" w:themeColor="text1"/>
              </w:rPr>
            </w:pPr>
            <w:r w:rsidRPr="00B770AC">
              <w:rPr>
                <w:rFonts w:hint="eastAsia"/>
                <w:color w:val="000000" w:themeColor="text1"/>
              </w:rPr>
              <w:t>其他</w:t>
            </w:r>
          </w:p>
        </w:tc>
        <w:tc>
          <w:tcPr>
            <w:tcW w:w="1300" w:type="dxa"/>
            <w:tcBorders>
              <w:tl2br w:val="nil"/>
              <w:tr2bl w:val="nil"/>
            </w:tcBorders>
          </w:tcPr>
          <w:p w:rsidR="002D6E7C" w:rsidRPr="00B770AC" w:rsidRDefault="002D6E7C" w:rsidP="00EB2297">
            <w:pPr>
              <w:spacing w:line="240" w:lineRule="exact"/>
              <w:rPr>
                <w:color w:val="000000" w:themeColor="text1"/>
              </w:rPr>
            </w:pPr>
            <w:r w:rsidRPr="00B770AC">
              <w:rPr>
                <w:color w:val="000000" w:themeColor="text1"/>
              </w:rPr>
              <w:t>Clinical Application of a Fully Ultrasound Guided Transapical Transcatheter Mitral Valve Replacement Device</w:t>
            </w:r>
          </w:p>
        </w:tc>
        <w:tc>
          <w:tcPr>
            <w:tcW w:w="1055" w:type="dxa"/>
            <w:tcBorders>
              <w:tl2br w:val="nil"/>
              <w:tr2bl w:val="nil"/>
            </w:tcBorders>
          </w:tcPr>
          <w:p w:rsidR="002D6E7C" w:rsidRPr="00B770AC" w:rsidRDefault="002D6E7C" w:rsidP="00EB2297">
            <w:pPr>
              <w:rPr>
                <w:color w:val="000000" w:themeColor="text1"/>
              </w:rPr>
            </w:pPr>
            <w:r w:rsidRPr="00B770AC">
              <w:rPr>
                <w:rFonts w:hint="eastAsia"/>
                <w:color w:val="000000" w:themeColor="text1"/>
              </w:rPr>
              <w:t>美国</w:t>
            </w:r>
            <w:r w:rsidRPr="00B770AC">
              <w:rPr>
                <w:rFonts w:cs="Arial"/>
                <w:color w:val="000000" w:themeColor="text1"/>
                <w:shd w:val="clear" w:color="auto" w:fill="FFFFFF"/>
              </w:rPr>
              <w:t>JACC. Cardiovascular interventions.</w:t>
            </w:r>
          </w:p>
          <w:p w:rsidR="002D6E7C" w:rsidRPr="00B770AC" w:rsidRDefault="002D6E7C" w:rsidP="00EB2297">
            <w:pPr>
              <w:spacing w:line="240" w:lineRule="exact"/>
              <w:rPr>
                <w:color w:val="000000" w:themeColor="text1"/>
              </w:rPr>
            </w:pPr>
          </w:p>
        </w:tc>
        <w:tc>
          <w:tcPr>
            <w:tcW w:w="876" w:type="dxa"/>
            <w:tcBorders>
              <w:tl2br w:val="nil"/>
              <w:tr2bl w:val="nil"/>
            </w:tcBorders>
          </w:tcPr>
          <w:p w:rsidR="002D6E7C" w:rsidRPr="00B770AC" w:rsidRDefault="002D6E7C" w:rsidP="00EB2297">
            <w:pPr>
              <w:shd w:val="clear" w:color="auto" w:fill="FFFFFF"/>
              <w:rPr>
                <w:color w:val="000000" w:themeColor="text1"/>
              </w:rPr>
            </w:pPr>
            <w:r w:rsidRPr="00B770AC">
              <w:rPr>
                <w:rStyle w:val="cit"/>
                <w:color w:val="000000" w:themeColor="text1"/>
              </w:rPr>
              <w:t>S1936-8798(20)30635-X.</w:t>
            </w:r>
          </w:p>
          <w:p w:rsidR="002D6E7C" w:rsidRPr="00B770AC" w:rsidRDefault="002D6E7C" w:rsidP="00EB2297">
            <w:pPr>
              <w:rPr>
                <w:color w:val="000000" w:themeColor="text1"/>
              </w:rPr>
            </w:pPr>
            <w:r w:rsidRPr="00B770AC">
              <w:rPr>
                <w:color w:val="000000" w:themeColor="text1"/>
                <w:shd w:val="clear" w:color="auto" w:fill="FFFFFF"/>
              </w:rPr>
              <w:t> </w:t>
            </w:r>
            <w:r w:rsidRPr="00B770AC">
              <w:rPr>
                <w:rStyle w:val="citation-doi"/>
                <w:color w:val="000000" w:themeColor="text1"/>
                <w:shd w:val="clear" w:color="auto" w:fill="FFFFFF"/>
              </w:rPr>
              <w:t>doi: 10.1016/j.jcin.2020.02.032.</w:t>
            </w:r>
          </w:p>
          <w:p w:rsidR="002D6E7C" w:rsidRPr="00B770AC" w:rsidRDefault="002D6E7C" w:rsidP="00EB2297">
            <w:pPr>
              <w:spacing w:line="240" w:lineRule="exact"/>
              <w:rPr>
                <w:color w:val="000000" w:themeColor="text1"/>
              </w:rPr>
            </w:pPr>
          </w:p>
        </w:tc>
        <w:tc>
          <w:tcPr>
            <w:tcW w:w="1024" w:type="dxa"/>
            <w:tcBorders>
              <w:tl2br w:val="nil"/>
              <w:tr2bl w:val="nil"/>
            </w:tcBorders>
          </w:tcPr>
          <w:p w:rsidR="002D6E7C" w:rsidRPr="00B770AC" w:rsidRDefault="002D6E7C" w:rsidP="00EB2297">
            <w:pPr>
              <w:rPr>
                <w:color w:val="000000" w:themeColor="text1"/>
              </w:rPr>
            </w:pPr>
            <w:r w:rsidRPr="00B770AC">
              <w:rPr>
                <w:color w:val="000000" w:themeColor="text1"/>
                <w:shd w:val="clear" w:color="auto" w:fill="FFFFFF"/>
              </w:rPr>
              <w:t>2020</w:t>
            </w:r>
            <w:r>
              <w:rPr>
                <w:rFonts w:hint="eastAsia"/>
                <w:color w:val="000000" w:themeColor="text1"/>
                <w:shd w:val="clear" w:color="auto" w:fill="FFFFFF"/>
              </w:rPr>
              <w:t>年</w:t>
            </w:r>
          </w:p>
          <w:p w:rsidR="002D6E7C" w:rsidRPr="00B770AC" w:rsidRDefault="002D6E7C" w:rsidP="00EB2297">
            <w:pPr>
              <w:spacing w:line="240" w:lineRule="exact"/>
              <w:rPr>
                <w:color w:val="000000" w:themeColor="text1"/>
              </w:rPr>
            </w:pPr>
          </w:p>
        </w:tc>
        <w:tc>
          <w:tcPr>
            <w:tcW w:w="877" w:type="dxa"/>
            <w:tcBorders>
              <w:tl2br w:val="nil"/>
              <w:tr2bl w:val="nil"/>
            </w:tcBorders>
          </w:tcPr>
          <w:p w:rsidR="002D6E7C" w:rsidRPr="00B770AC" w:rsidRDefault="002D6E7C" w:rsidP="00EB2297">
            <w:pPr>
              <w:spacing w:line="240" w:lineRule="exact"/>
              <w:rPr>
                <w:color w:val="000000" w:themeColor="text1"/>
              </w:rPr>
            </w:pPr>
            <w:r w:rsidRPr="00B770AC">
              <w:rPr>
                <w:rFonts w:hint="eastAsia"/>
                <w:color w:val="000000" w:themeColor="text1"/>
              </w:rPr>
              <w:t>潘湘斌</w:t>
            </w:r>
          </w:p>
        </w:tc>
        <w:tc>
          <w:tcPr>
            <w:tcW w:w="878" w:type="dxa"/>
            <w:tcBorders>
              <w:tl2br w:val="nil"/>
              <w:tr2bl w:val="nil"/>
            </w:tcBorders>
          </w:tcPr>
          <w:p w:rsidR="002D6E7C" w:rsidRPr="00B770AC" w:rsidRDefault="002D6E7C" w:rsidP="00EB2297">
            <w:pPr>
              <w:spacing w:line="240" w:lineRule="exact"/>
              <w:rPr>
                <w:color w:val="000000" w:themeColor="text1"/>
              </w:rPr>
            </w:pPr>
          </w:p>
        </w:tc>
        <w:tc>
          <w:tcPr>
            <w:tcW w:w="1221" w:type="dxa"/>
            <w:tcBorders>
              <w:tl2br w:val="nil"/>
              <w:tr2bl w:val="nil"/>
            </w:tcBorders>
          </w:tcPr>
          <w:p w:rsidR="002D6E7C" w:rsidRPr="00B770AC" w:rsidRDefault="002D6E7C" w:rsidP="00EB2297">
            <w:pPr>
              <w:spacing w:line="240" w:lineRule="exact"/>
              <w:rPr>
                <w:color w:val="000000" w:themeColor="text1"/>
              </w:rPr>
            </w:pPr>
          </w:p>
        </w:tc>
      </w:tr>
    </w:tbl>
    <w:p w:rsidR="002D6E7C" w:rsidRDefault="002D6E7C" w:rsidP="002D6E7C">
      <w:pPr>
        <w:spacing w:line="360" w:lineRule="auto"/>
        <w:rPr>
          <w:b/>
          <w:bCs/>
          <w:color w:val="0D0D0D"/>
          <w:spacing w:val="2"/>
        </w:rPr>
      </w:pPr>
    </w:p>
    <w:p w:rsidR="003B2F0A" w:rsidRDefault="003B2F0A" w:rsidP="002D6E7C">
      <w:pPr>
        <w:spacing w:line="360" w:lineRule="auto"/>
        <w:rPr>
          <w:b/>
          <w:bCs/>
          <w:color w:val="0D0D0D"/>
          <w:spacing w:val="2"/>
        </w:rPr>
      </w:pPr>
    </w:p>
    <w:p w:rsidR="003B2F0A" w:rsidRPr="00827CEB" w:rsidRDefault="003B2F0A" w:rsidP="002D6E7C">
      <w:pPr>
        <w:spacing w:line="360" w:lineRule="auto"/>
        <w:rPr>
          <w:b/>
          <w:bCs/>
          <w:color w:val="0D0D0D"/>
          <w:spacing w:val="2"/>
        </w:rPr>
      </w:pPr>
    </w:p>
    <w:p w:rsidR="002D6E7C" w:rsidRPr="00247A69" w:rsidRDefault="002D6E7C" w:rsidP="002D6E7C">
      <w:pPr>
        <w:spacing w:line="360" w:lineRule="auto"/>
        <w:jc w:val="center"/>
        <w:rPr>
          <w:rFonts w:ascii="宋体" w:eastAsia="宋体" w:hAnsi="宋体"/>
          <w:b/>
          <w:color w:val="000000"/>
          <w:sz w:val="44"/>
          <w:szCs w:val="44"/>
        </w:rPr>
      </w:pPr>
      <w:r w:rsidRPr="00247A69">
        <w:rPr>
          <w:rFonts w:ascii="宋体" w:eastAsia="宋体" w:hAnsi="宋体" w:hint="eastAsia"/>
          <w:b/>
          <w:color w:val="000000"/>
          <w:sz w:val="44"/>
          <w:szCs w:val="44"/>
        </w:rPr>
        <w:lastRenderedPageBreak/>
        <w:t>项目5</w:t>
      </w:r>
    </w:p>
    <w:p w:rsidR="002D6E7C" w:rsidRPr="00666C03" w:rsidRDefault="002D6E7C" w:rsidP="002D6E7C">
      <w:pPr>
        <w:spacing w:line="360" w:lineRule="auto"/>
        <w:rPr>
          <w:rFonts w:ascii="仿宋" w:eastAsia="仿宋" w:hAnsi="仿宋"/>
          <w:color w:val="000000"/>
          <w:sz w:val="28"/>
          <w:szCs w:val="28"/>
        </w:rPr>
      </w:pPr>
      <w:r>
        <w:rPr>
          <w:rFonts w:ascii="仿宋" w:eastAsia="仿宋" w:hAnsi="仿宋" w:hint="eastAsia"/>
          <w:color w:val="000000"/>
          <w:sz w:val="28"/>
          <w:szCs w:val="28"/>
        </w:rPr>
        <w:t>一、</w:t>
      </w:r>
      <w:r w:rsidRPr="00666C03">
        <w:rPr>
          <w:rFonts w:ascii="仿宋" w:eastAsia="仿宋" w:hAnsi="仿宋"/>
          <w:color w:val="000000"/>
          <w:sz w:val="28"/>
          <w:szCs w:val="28"/>
        </w:rPr>
        <w:t>项目名称：</w:t>
      </w:r>
      <w:r w:rsidRPr="00B326DC">
        <w:rPr>
          <w:rFonts w:ascii="仿宋" w:eastAsia="仿宋" w:hAnsi="仿宋" w:hint="eastAsia"/>
          <w:color w:val="000000"/>
          <w:sz w:val="28"/>
          <w:szCs w:val="28"/>
        </w:rPr>
        <w:t>经导管主动脉瓣膜置换技术体系的建立、应用和临床推广</w:t>
      </w:r>
    </w:p>
    <w:p w:rsidR="002D6E7C" w:rsidRPr="00B326DC" w:rsidRDefault="002D6E7C" w:rsidP="002D6E7C">
      <w:pPr>
        <w:pStyle w:val="3"/>
        <w:shd w:val="clear" w:color="auto" w:fill="FFFFFF"/>
        <w:spacing w:before="0" w:beforeAutospacing="0" w:after="15" w:afterAutospacing="0" w:line="360" w:lineRule="auto"/>
        <w:rPr>
          <w:rFonts w:ascii="仿宋" w:eastAsia="仿宋" w:hAnsi="仿宋"/>
          <w:b w:val="0"/>
          <w:bCs w:val="0"/>
          <w:color w:val="000000"/>
          <w:sz w:val="28"/>
          <w:szCs w:val="28"/>
        </w:rPr>
      </w:pPr>
      <w:r>
        <w:rPr>
          <w:rFonts w:ascii="仿宋" w:eastAsia="仿宋" w:hAnsi="仿宋" w:hint="eastAsia"/>
          <w:b w:val="0"/>
          <w:bCs w:val="0"/>
          <w:color w:val="000000"/>
          <w:sz w:val="28"/>
          <w:szCs w:val="28"/>
        </w:rPr>
        <w:t>二、</w:t>
      </w:r>
      <w:r w:rsidRPr="00B326DC">
        <w:rPr>
          <w:rFonts w:ascii="仿宋" w:eastAsia="仿宋" w:hAnsi="仿宋"/>
          <w:b w:val="0"/>
          <w:bCs w:val="0"/>
          <w:color w:val="000000"/>
          <w:sz w:val="28"/>
          <w:szCs w:val="28"/>
        </w:rPr>
        <w:t>完成单位（含排序）：</w:t>
      </w:r>
      <w:r w:rsidRPr="00B326DC">
        <w:rPr>
          <w:rFonts w:ascii="仿宋" w:eastAsia="仿宋" w:hAnsi="仿宋" w:hint="eastAsia"/>
          <w:b w:val="0"/>
          <w:bCs w:val="0"/>
          <w:color w:val="000000"/>
          <w:sz w:val="28"/>
          <w:szCs w:val="28"/>
        </w:rPr>
        <w:t>1、北京协和医学院；2、复旦大学附属中山医院；3、浙江大学医学院附属第二医院；4、中国人民解放军北部战区总医院；5、中南大学湘雅二医院；6、杭州启明医疗器械股份有限公司；7、上海微创心通医疗科技有限公司</w:t>
      </w:r>
      <w:r>
        <w:rPr>
          <w:rFonts w:ascii="仿宋" w:eastAsia="仿宋" w:hAnsi="仿宋" w:hint="eastAsia"/>
          <w:b w:val="0"/>
          <w:bCs w:val="0"/>
          <w:color w:val="000000"/>
          <w:sz w:val="28"/>
          <w:szCs w:val="28"/>
        </w:rPr>
        <w:t>。</w:t>
      </w:r>
    </w:p>
    <w:p w:rsidR="002D6E7C" w:rsidRDefault="002D6E7C" w:rsidP="002D6E7C"/>
    <w:p w:rsidR="002D6E7C" w:rsidRDefault="002D6E7C" w:rsidP="002D6E7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
        <w:gridCol w:w="314"/>
        <w:gridCol w:w="709"/>
        <w:gridCol w:w="709"/>
        <w:gridCol w:w="283"/>
        <w:gridCol w:w="709"/>
        <w:gridCol w:w="789"/>
        <w:gridCol w:w="487"/>
        <w:gridCol w:w="567"/>
        <w:gridCol w:w="709"/>
        <w:gridCol w:w="425"/>
        <w:gridCol w:w="1843"/>
        <w:gridCol w:w="1218"/>
        <w:gridCol w:w="908"/>
      </w:tblGrid>
      <w:tr w:rsidR="002D6E7C" w:rsidRPr="000259AE" w:rsidTr="00EB2297">
        <w:trPr>
          <w:trHeight w:val="407"/>
        </w:trPr>
        <w:tc>
          <w:tcPr>
            <w:tcW w:w="1384" w:type="dxa"/>
            <w:gridSpan w:val="3"/>
            <w:vAlign w:val="center"/>
          </w:tcPr>
          <w:p w:rsidR="002D6E7C" w:rsidRPr="000259AE" w:rsidRDefault="002D6E7C" w:rsidP="00EB2297">
            <w:pPr>
              <w:jc w:val="center"/>
              <w:rPr>
                <w:rFonts w:ascii="宋体" w:hAnsi="宋体"/>
                <w:szCs w:val="21"/>
              </w:rPr>
            </w:pPr>
            <w:r w:rsidRPr="000259AE">
              <w:rPr>
                <w:rFonts w:ascii="宋体" w:hAnsi="宋体" w:hint="eastAsia"/>
                <w:szCs w:val="21"/>
              </w:rPr>
              <w:t>项目名称</w:t>
            </w:r>
          </w:p>
        </w:tc>
        <w:tc>
          <w:tcPr>
            <w:tcW w:w="8647" w:type="dxa"/>
            <w:gridSpan w:val="11"/>
            <w:vAlign w:val="center"/>
          </w:tcPr>
          <w:p w:rsidR="002D6E7C" w:rsidRPr="000259AE" w:rsidRDefault="002D6E7C" w:rsidP="00EB2297">
            <w:pPr>
              <w:rPr>
                <w:rFonts w:ascii="宋体" w:hAnsi="宋体"/>
                <w:szCs w:val="21"/>
              </w:rPr>
            </w:pPr>
            <w:r>
              <w:rPr>
                <w:rFonts w:ascii="宋体" w:hAnsi="宋体" w:hint="eastAsia"/>
                <w:szCs w:val="21"/>
              </w:rPr>
              <w:t>经导管主动脉瓣膜置换技术体系的建立、应用和临床推广</w:t>
            </w:r>
          </w:p>
        </w:tc>
      </w:tr>
      <w:tr w:rsidR="002D6E7C" w:rsidRPr="000259AE" w:rsidTr="00EB2297">
        <w:trPr>
          <w:trHeight w:val="414"/>
        </w:trPr>
        <w:tc>
          <w:tcPr>
            <w:tcW w:w="1384" w:type="dxa"/>
            <w:gridSpan w:val="3"/>
            <w:vAlign w:val="center"/>
          </w:tcPr>
          <w:p w:rsidR="002D6E7C" w:rsidRPr="000259AE" w:rsidRDefault="002D6E7C" w:rsidP="00EB2297">
            <w:pPr>
              <w:jc w:val="center"/>
              <w:rPr>
                <w:rFonts w:ascii="宋体" w:hAnsi="宋体"/>
                <w:szCs w:val="21"/>
              </w:rPr>
            </w:pPr>
            <w:r>
              <w:rPr>
                <w:rFonts w:ascii="宋体" w:hAnsi="宋体" w:hint="eastAsia"/>
                <w:szCs w:val="21"/>
              </w:rPr>
              <w:t>提名</w:t>
            </w:r>
            <w:r w:rsidRPr="000259AE">
              <w:rPr>
                <w:rFonts w:ascii="宋体" w:hAnsi="宋体" w:hint="eastAsia"/>
                <w:szCs w:val="21"/>
              </w:rPr>
              <w:t>单位</w:t>
            </w:r>
          </w:p>
        </w:tc>
        <w:tc>
          <w:tcPr>
            <w:tcW w:w="8647" w:type="dxa"/>
            <w:gridSpan w:val="11"/>
            <w:vAlign w:val="center"/>
          </w:tcPr>
          <w:p w:rsidR="002D6E7C" w:rsidRPr="000259AE" w:rsidRDefault="002D6E7C" w:rsidP="00EB2297">
            <w:pPr>
              <w:rPr>
                <w:rFonts w:ascii="宋体" w:hAnsi="宋体"/>
                <w:szCs w:val="21"/>
              </w:rPr>
            </w:pPr>
            <w:r>
              <w:rPr>
                <w:rFonts w:ascii="宋体" w:hAnsi="宋体" w:hint="eastAsia"/>
                <w:szCs w:val="21"/>
              </w:rPr>
              <w:t>北京协和医学院</w:t>
            </w:r>
          </w:p>
        </w:tc>
      </w:tr>
      <w:tr w:rsidR="002D6E7C" w:rsidRPr="000259AE" w:rsidTr="00EB2297">
        <w:trPr>
          <w:trHeight w:val="714"/>
        </w:trPr>
        <w:tc>
          <w:tcPr>
            <w:tcW w:w="361" w:type="dxa"/>
            <w:vMerge w:val="restart"/>
            <w:vAlign w:val="center"/>
          </w:tcPr>
          <w:p w:rsidR="002D6E7C" w:rsidRPr="000259AE" w:rsidRDefault="002D6E7C" w:rsidP="00EB2297">
            <w:pPr>
              <w:jc w:val="center"/>
              <w:rPr>
                <w:szCs w:val="21"/>
              </w:rPr>
            </w:pPr>
            <w:r>
              <w:rPr>
                <w:rFonts w:hint="eastAsia"/>
                <w:szCs w:val="21"/>
              </w:rPr>
              <w:t>主要</w:t>
            </w:r>
            <w:r w:rsidRPr="000259AE">
              <w:rPr>
                <w:rFonts w:hint="eastAsia"/>
                <w:szCs w:val="21"/>
              </w:rPr>
              <w:t>完成人情况表</w:t>
            </w:r>
          </w:p>
        </w:tc>
        <w:tc>
          <w:tcPr>
            <w:tcW w:w="1023" w:type="dxa"/>
            <w:gridSpan w:val="2"/>
            <w:vAlign w:val="center"/>
          </w:tcPr>
          <w:p w:rsidR="002D6E7C" w:rsidRPr="000259AE" w:rsidRDefault="002D6E7C" w:rsidP="002D6E7C">
            <w:pPr>
              <w:ind w:left="990" w:hangingChars="450" w:hanging="990"/>
              <w:jc w:val="center"/>
              <w:rPr>
                <w:szCs w:val="21"/>
              </w:rPr>
            </w:pPr>
            <w:r>
              <w:rPr>
                <w:rFonts w:hint="eastAsia"/>
                <w:szCs w:val="21"/>
              </w:rPr>
              <w:t>姓名</w:t>
            </w:r>
          </w:p>
        </w:tc>
        <w:tc>
          <w:tcPr>
            <w:tcW w:w="709" w:type="dxa"/>
            <w:vAlign w:val="center"/>
          </w:tcPr>
          <w:p w:rsidR="002D6E7C" w:rsidRPr="000259AE" w:rsidRDefault="002D6E7C" w:rsidP="00EB2297">
            <w:pPr>
              <w:jc w:val="center"/>
              <w:rPr>
                <w:szCs w:val="21"/>
              </w:rPr>
            </w:pPr>
            <w:r>
              <w:rPr>
                <w:rFonts w:hint="eastAsia"/>
                <w:szCs w:val="21"/>
              </w:rPr>
              <w:t>排名</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职称</w:t>
            </w:r>
          </w:p>
        </w:tc>
        <w:tc>
          <w:tcPr>
            <w:tcW w:w="1276" w:type="dxa"/>
            <w:gridSpan w:val="2"/>
            <w:vAlign w:val="center"/>
          </w:tcPr>
          <w:p w:rsidR="002D6E7C" w:rsidRPr="000259AE" w:rsidRDefault="002D6E7C" w:rsidP="00EB2297">
            <w:pPr>
              <w:jc w:val="center"/>
              <w:rPr>
                <w:szCs w:val="21"/>
              </w:rPr>
            </w:pPr>
            <w:r>
              <w:rPr>
                <w:rFonts w:hint="eastAsia"/>
                <w:szCs w:val="21"/>
              </w:rPr>
              <w:t>工作单位</w:t>
            </w:r>
          </w:p>
        </w:tc>
        <w:tc>
          <w:tcPr>
            <w:tcW w:w="1276" w:type="dxa"/>
            <w:gridSpan w:val="2"/>
            <w:vAlign w:val="center"/>
          </w:tcPr>
          <w:p w:rsidR="002D6E7C" w:rsidRPr="000259AE" w:rsidRDefault="002D6E7C" w:rsidP="002D6E7C">
            <w:pPr>
              <w:ind w:leftChars="-88" w:left="-194" w:firstLineChars="50" w:firstLine="110"/>
              <w:jc w:val="center"/>
              <w:rPr>
                <w:szCs w:val="21"/>
              </w:rPr>
            </w:pPr>
            <w:r>
              <w:rPr>
                <w:rFonts w:hint="eastAsia"/>
                <w:szCs w:val="21"/>
              </w:rPr>
              <w:t>完成单位</w:t>
            </w:r>
          </w:p>
        </w:tc>
        <w:tc>
          <w:tcPr>
            <w:tcW w:w="4394" w:type="dxa"/>
            <w:gridSpan w:val="4"/>
            <w:vAlign w:val="center"/>
          </w:tcPr>
          <w:p w:rsidR="002D6E7C" w:rsidRDefault="002D6E7C" w:rsidP="00EB2297">
            <w:pPr>
              <w:jc w:val="center"/>
              <w:rPr>
                <w:szCs w:val="21"/>
              </w:rPr>
            </w:pPr>
            <w:r>
              <w:rPr>
                <w:rFonts w:hint="eastAsia"/>
                <w:szCs w:val="21"/>
              </w:rPr>
              <w:t>对本项目主要科技创新的贡献</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吴永健</w:t>
            </w:r>
          </w:p>
        </w:tc>
        <w:tc>
          <w:tcPr>
            <w:tcW w:w="709" w:type="dxa"/>
            <w:vAlign w:val="center"/>
          </w:tcPr>
          <w:p w:rsidR="002D6E7C" w:rsidRDefault="002D6E7C" w:rsidP="00EB2297">
            <w:pPr>
              <w:rPr>
                <w:szCs w:val="21"/>
              </w:rPr>
            </w:pPr>
            <w:r>
              <w:rPr>
                <w:rFonts w:hint="eastAsia"/>
                <w:szCs w:val="21"/>
              </w:rPr>
              <w:t>1</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主任医师</w:t>
            </w:r>
            <w:r>
              <w:rPr>
                <w:rFonts w:hint="eastAsia"/>
                <w:szCs w:val="21"/>
              </w:rPr>
              <w:t>/</w:t>
            </w:r>
            <w:r>
              <w:rPr>
                <w:rFonts w:hint="eastAsia"/>
                <w:szCs w:val="21"/>
              </w:rPr>
              <w:t>教授</w:t>
            </w:r>
          </w:p>
        </w:tc>
        <w:tc>
          <w:tcPr>
            <w:tcW w:w="1276" w:type="dxa"/>
            <w:gridSpan w:val="2"/>
            <w:vAlign w:val="center"/>
          </w:tcPr>
          <w:p w:rsidR="002D6E7C" w:rsidRPr="000259AE" w:rsidRDefault="002D6E7C" w:rsidP="00EB2297">
            <w:pPr>
              <w:rPr>
                <w:szCs w:val="21"/>
              </w:rPr>
            </w:pPr>
            <w:r>
              <w:rPr>
                <w:rFonts w:hint="eastAsia"/>
                <w:szCs w:val="21"/>
              </w:rPr>
              <w:t>北京协和医学院</w:t>
            </w:r>
          </w:p>
        </w:tc>
        <w:tc>
          <w:tcPr>
            <w:tcW w:w="1276" w:type="dxa"/>
            <w:gridSpan w:val="2"/>
            <w:vAlign w:val="center"/>
          </w:tcPr>
          <w:p w:rsidR="002D6E7C" w:rsidRPr="000259AE" w:rsidRDefault="002D6E7C" w:rsidP="00EB2297">
            <w:pPr>
              <w:rPr>
                <w:szCs w:val="21"/>
              </w:rPr>
            </w:pPr>
            <w:r>
              <w:rPr>
                <w:rFonts w:hint="eastAsia"/>
                <w:szCs w:val="21"/>
              </w:rPr>
              <w:t>北京协和医学院</w:t>
            </w:r>
          </w:p>
        </w:tc>
        <w:tc>
          <w:tcPr>
            <w:tcW w:w="4394" w:type="dxa"/>
            <w:gridSpan w:val="4"/>
            <w:vAlign w:val="center"/>
          </w:tcPr>
          <w:p w:rsidR="002D6E7C" w:rsidRPr="000259AE" w:rsidRDefault="002D6E7C" w:rsidP="00EB2297">
            <w:pPr>
              <w:rPr>
                <w:szCs w:val="21"/>
              </w:rPr>
            </w:pPr>
            <w:r>
              <w:rPr>
                <w:rFonts w:hint="eastAsia"/>
                <w:szCs w:val="21"/>
              </w:rPr>
              <w:t>主导和参与了中国第一款介入人工心脏瓣膜（</w:t>
            </w:r>
            <w:r>
              <w:rPr>
                <w:rFonts w:hint="eastAsia"/>
                <w:szCs w:val="21"/>
              </w:rPr>
              <w:t>Venus</w:t>
            </w:r>
            <w:r>
              <w:rPr>
                <w:szCs w:val="21"/>
              </w:rPr>
              <w:t>-A Valve</w:t>
            </w:r>
            <w:r>
              <w:rPr>
                <w:rFonts w:hint="eastAsia"/>
                <w:szCs w:val="21"/>
              </w:rPr>
              <w:t>）的产品研发和主要技术改进；协调了中国第一个经导管人工介入心脏瓣膜置换手术（</w:t>
            </w:r>
            <w:r>
              <w:rPr>
                <w:rFonts w:hint="eastAsia"/>
                <w:szCs w:val="21"/>
              </w:rPr>
              <w:t>T</w:t>
            </w:r>
            <w:r>
              <w:rPr>
                <w:szCs w:val="21"/>
              </w:rPr>
              <w:t>AVR</w:t>
            </w:r>
            <w:r>
              <w:rPr>
                <w:rFonts w:hint="eastAsia"/>
                <w:szCs w:val="21"/>
              </w:rPr>
              <w:t>）的临床注册研究；协调和参与了国内多款人工介入心脏瓣膜（</w:t>
            </w:r>
            <w:r>
              <w:rPr>
                <w:rFonts w:hint="eastAsia"/>
                <w:szCs w:val="21"/>
              </w:rPr>
              <w:t>Vita</w:t>
            </w:r>
            <w:r>
              <w:rPr>
                <w:szCs w:val="21"/>
              </w:rPr>
              <w:t>Flow Valve</w:t>
            </w:r>
            <w:r>
              <w:rPr>
                <w:rFonts w:hint="eastAsia"/>
                <w:szCs w:val="21"/>
              </w:rPr>
              <w:t>等）的研发和临床试验，为我国</w:t>
            </w:r>
            <w:r>
              <w:rPr>
                <w:rFonts w:hint="eastAsia"/>
                <w:szCs w:val="21"/>
              </w:rPr>
              <w:t>T</w:t>
            </w:r>
            <w:r>
              <w:rPr>
                <w:szCs w:val="21"/>
              </w:rPr>
              <w:t>AVR</w:t>
            </w:r>
            <w:r>
              <w:rPr>
                <w:rFonts w:hint="eastAsia"/>
                <w:szCs w:val="21"/>
              </w:rPr>
              <w:t>器械多元化和临床普及应用做出重要贡献；参与了我国第一个“经导管主动脉瓣置换术中国专家共识”的撰写，并主导撰写我国第一个“中国经导管主动脉瓣置换术临床路径专家共识”；打造了全国</w:t>
            </w:r>
            <w:r>
              <w:rPr>
                <w:rFonts w:hint="eastAsia"/>
                <w:szCs w:val="21"/>
              </w:rPr>
              <w:t>T</w:t>
            </w:r>
            <w:r>
              <w:rPr>
                <w:szCs w:val="21"/>
              </w:rPr>
              <w:t>AVR</w:t>
            </w:r>
            <w:r>
              <w:rPr>
                <w:rFonts w:hint="eastAsia"/>
                <w:szCs w:val="21"/>
              </w:rPr>
              <w:t>培训平台（</w:t>
            </w:r>
            <w:r>
              <w:rPr>
                <w:rFonts w:hint="eastAsia"/>
                <w:szCs w:val="21"/>
              </w:rPr>
              <w:t>China</w:t>
            </w:r>
            <w:r>
              <w:rPr>
                <w:szCs w:val="21"/>
              </w:rPr>
              <w:t xml:space="preserve"> Structure Week</w:t>
            </w:r>
            <w:r>
              <w:rPr>
                <w:rFonts w:hint="eastAsia"/>
                <w:szCs w:val="21"/>
              </w:rPr>
              <w:t>），加强了我国</w:t>
            </w:r>
            <w:r>
              <w:rPr>
                <w:rFonts w:hint="eastAsia"/>
                <w:szCs w:val="21"/>
              </w:rPr>
              <w:t>T</w:t>
            </w:r>
            <w:r>
              <w:rPr>
                <w:szCs w:val="21"/>
              </w:rPr>
              <w:t>AVR</w:t>
            </w:r>
            <w:r>
              <w:rPr>
                <w:rFonts w:hint="eastAsia"/>
                <w:szCs w:val="21"/>
              </w:rPr>
              <w:t>技术与国内外同行的学术交流，同时在</w:t>
            </w:r>
            <w:r>
              <w:rPr>
                <w:rFonts w:hint="eastAsia"/>
                <w:szCs w:val="21"/>
              </w:rPr>
              <w:t>T</w:t>
            </w:r>
            <w:r>
              <w:rPr>
                <w:szCs w:val="21"/>
              </w:rPr>
              <w:t>AVR</w:t>
            </w:r>
            <w:r>
              <w:rPr>
                <w:rFonts w:hint="eastAsia"/>
                <w:szCs w:val="21"/>
              </w:rPr>
              <w:t>的培训和标准化临床应用进行了积极的探索；主导建立了经导管主动脉瓣置换技术</w:t>
            </w:r>
            <w:r>
              <w:rPr>
                <w:rFonts w:hint="eastAsia"/>
                <w:szCs w:val="21"/>
              </w:rPr>
              <w:lastRenderedPageBreak/>
              <w:t>的体系建立、临床应用和技术推广。</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周达新</w:t>
            </w:r>
          </w:p>
        </w:tc>
        <w:tc>
          <w:tcPr>
            <w:tcW w:w="709" w:type="dxa"/>
            <w:vAlign w:val="center"/>
          </w:tcPr>
          <w:p w:rsidR="002D6E7C" w:rsidRDefault="002D6E7C" w:rsidP="00EB2297">
            <w:pPr>
              <w:rPr>
                <w:szCs w:val="21"/>
              </w:rPr>
            </w:pPr>
            <w:r>
              <w:rPr>
                <w:rFonts w:hint="eastAsia"/>
                <w:szCs w:val="21"/>
              </w:rPr>
              <w:t>2</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主任医师</w:t>
            </w:r>
            <w:r>
              <w:rPr>
                <w:rFonts w:hint="eastAsia"/>
                <w:szCs w:val="21"/>
              </w:rPr>
              <w:t>/</w:t>
            </w:r>
            <w:r>
              <w:rPr>
                <w:rFonts w:hint="eastAsia"/>
                <w:szCs w:val="21"/>
              </w:rPr>
              <w:t>教授</w:t>
            </w:r>
          </w:p>
        </w:tc>
        <w:tc>
          <w:tcPr>
            <w:tcW w:w="1276" w:type="dxa"/>
            <w:gridSpan w:val="2"/>
            <w:vAlign w:val="center"/>
          </w:tcPr>
          <w:p w:rsidR="002D6E7C" w:rsidRPr="000259AE" w:rsidRDefault="002D6E7C" w:rsidP="00EB2297">
            <w:pPr>
              <w:rPr>
                <w:szCs w:val="21"/>
              </w:rPr>
            </w:pPr>
            <w:r>
              <w:rPr>
                <w:rFonts w:hint="eastAsia"/>
                <w:szCs w:val="21"/>
              </w:rPr>
              <w:t>复旦大学附属中山医院</w:t>
            </w:r>
          </w:p>
        </w:tc>
        <w:tc>
          <w:tcPr>
            <w:tcW w:w="1276" w:type="dxa"/>
            <w:gridSpan w:val="2"/>
            <w:vAlign w:val="center"/>
          </w:tcPr>
          <w:p w:rsidR="002D6E7C" w:rsidRPr="000259AE" w:rsidRDefault="002D6E7C" w:rsidP="00EB2297">
            <w:pPr>
              <w:rPr>
                <w:szCs w:val="21"/>
              </w:rPr>
            </w:pPr>
            <w:r>
              <w:rPr>
                <w:rFonts w:hint="eastAsia"/>
                <w:szCs w:val="21"/>
              </w:rPr>
              <w:t>复旦大学附属中山医院</w:t>
            </w:r>
          </w:p>
        </w:tc>
        <w:tc>
          <w:tcPr>
            <w:tcW w:w="4394" w:type="dxa"/>
            <w:gridSpan w:val="4"/>
            <w:vAlign w:val="center"/>
          </w:tcPr>
          <w:p w:rsidR="002D6E7C" w:rsidRPr="000259AE" w:rsidRDefault="002D6E7C" w:rsidP="00EB2297">
            <w:pPr>
              <w:rPr>
                <w:szCs w:val="21"/>
              </w:rPr>
            </w:pPr>
            <w:r>
              <w:rPr>
                <w:rFonts w:hint="eastAsia"/>
                <w:szCs w:val="21"/>
              </w:rPr>
              <w:t>参与了经导管主动脉瓣置换技术体系的建立和临床推广，主导和参与了中国人工介入心脏瓣膜（</w:t>
            </w:r>
            <w:r>
              <w:rPr>
                <w:rFonts w:hint="eastAsia"/>
                <w:szCs w:val="21"/>
              </w:rPr>
              <w:t>Vita</w:t>
            </w:r>
            <w:r>
              <w:rPr>
                <w:szCs w:val="21"/>
              </w:rPr>
              <w:t>Flow V</w:t>
            </w:r>
            <w:r>
              <w:rPr>
                <w:rFonts w:hint="eastAsia"/>
                <w:szCs w:val="21"/>
              </w:rPr>
              <w:t>alve</w:t>
            </w:r>
            <w:r>
              <w:rPr>
                <w:rFonts w:hint="eastAsia"/>
                <w:szCs w:val="21"/>
              </w:rPr>
              <w:t>）的研发和临床注册研究；参与了我国第一个“经导管主动脉瓣置换术中国专家共识”和我国第一个“中国经导管主动脉瓣置换术临床路径专家共识”的撰写工作。</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杨跃进</w:t>
            </w:r>
          </w:p>
        </w:tc>
        <w:tc>
          <w:tcPr>
            <w:tcW w:w="709" w:type="dxa"/>
            <w:vAlign w:val="center"/>
          </w:tcPr>
          <w:p w:rsidR="002D6E7C" w:rsidRDefault="002D6E7C" w:rsidP="00EB2297">
            <w:pPr>
              <w:rPr>
                <w:szCs w:val="21"/>
              </w:rPr>
            </w:pPr>
            <w:r>
              <w:rPr>
                <w:rFonts w:hint="eastAsia"/>
                <w:szCs w:val="21"/>
              </w:rPr>
              <w:t>3</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主任医师</w:t>
            </w:r>
            <w:r>
              <w:rPr>
                <w:rFonts w:hint="eastAsia"/>
                <w:szCs w:val="21"/>
              </w:rPr>
              <w:t>/</w:t>
            </w:r>
            <w:r>
              <w:rPr>
                <w:rFonts w:hint="eastAsia"/>
                <w:szCs w:val="21"/>
              </w:rPr>
              <w:t>教授</w:t>
            </w:r>
          </w:p>
        </w:tc>
        <w:tc>
          <w:tcPr>
            <w:tcW w:w="1276" w:type="dxa"/>
            <w:gridSpan w:val="2"/>
            <w:vAlign w:val="center"/>
          </w:tcPr>
          <w:p w:rsidR="002D6E7C" w:rsidRPr="000259AE" w:rsidRDefault="002D6E7C" w:rsidP="00EB2297">
            <w:pPr>
              <w:rPr>
                <w:szCs w:val="21"/>
              </w:rPr>
            </w:pPr>
            <w:r>
              <w:rPr>
                <w:rFonts w:hint="eastAsia"/>
                <w:szCs w:val="21"/>
              </w:rPr>
              <w:t>北京协和医学院</w:t>
            </w:r>
          </w:p>
        </w:tc>
        <w:tc>
          <w:tcPr>
            <w:tcW w:w="1276" w:type="dxa"/>
            <w:gridSpan w:val="2"/>
            <w:vAlign w:val="center"/>
          </w:tcPr>
          <w:p w:rsidR="002D6E7C" w:rsidRPr="000259AE" w:rsidRDefault="002D6E7C" w:rsidP="00EB2297">
            <w:pPr>
              <w:rPr>
                <w:szCs w:val="21"/>
              </w:rPr>
            </w:pPr>
            <w:r>
              <w:rPr>
                <w:rFonts w:hint="eastAsia"/>
                <w:szCs w:val="21"/>
              </w:rPr>
              <w:t>北京协和医学院</w:t>
            </w:r>
          </w:p>
        </w:tc>
        <w:tc>
          <w:tcPr>
            <w:tcW w:w="4394" w:type="dxa"/>
            <w:gridSpan w:val="4"/>
            <w:vAlign w:val="center"/>
          </w:tcPr>
          <w:p w:rsidR="002D6E7C" w:rsidRPr="000259AE" w:rsidRDefault="002D6E7C" w:rsidP="00EB2297">
            <w:pPr>
              <w:rPr>
                <w:szCs w:val="21"/>
              </w:rPr>
            </w:pPr>
            <w:r>
              <w:rPr>
                <w:rFonts w:hint="eastAsia"/>
                <w:szCs w:val="21"/>
              </w:rPr>
              <w:t>参与了</w:t>
            </w:r>
            <w:r>
              <w:rPr>
                <w:rFonts w:hint="eastAsia"/>
                <w:szCs w:val="21"/>
              </w:rPr>
              <w:t>Venus</w:t>
            </w:r>
            <w:r>
              <w:rPr>
                <w:szCs w:val="21"/>
              </w:rPr>
              <w:t>-A Valve</w:t>
            </w:r>
            <w:r>
              <w:rPr>
                <w:rFonts w:hint="eastAsia"/>
                <w:szCs w:val="21"/>
              </w:rPr>
              <w:t>的研发和中国第一个</w:t>
            </w:r>
            <w:r>
              <w:rPr>
                <w:rFonts w:hint="eastAsia"/>
                <w:szCs w:val="21"/>
              </w:rPr>
              <w:t>T</w:t>
            </w:r>
            <w:r>
              <w:rPr>
                <w:szCs w:val="21"/>
              </w:rPr>
              <w:t>AVR</w:t>
            </w:r>
            <w:r>
              <w:rPr>
                <w:rFonts w:hint="eastAsia"/>
                <w:szCs w:val="21"/>
              </w:rPr>
              <w:t>的临床注册研究；参与了</w:t>
            </w:r>
            <w:r>
              <w:rPr>
                <w:rFonts w:hint="eastAsia"/>
                <w:szCs w:val="21"/>
              </w:rPr>
              <w:t>Vita</w:t>
            </w:r>
            <w:r>
              <w:rPr>
                <w:szCs w:val="21"/>
              </w:rPr>
              <w:t>Flow V</w:t>
            </w:r>
            <w:r>
              <w:rPr>
                <w:rFonts w:hint="eastAsia"/>
                <w:szCs w:val="21"/>
              </w:rPr>
              <w:t>alve</w:t>
            </w:r>
            <w:r>
              <w:rPr>
                <w:rFonts w:hint="eastAsia"/>
                <w:szCs w:val="21"/>
              </w:rPr>
              <w:t>的产品研发和技术改进；积极参与</w:t>
            </w:r>
            <w:r>
              <w:rPr>
                <w:rFonts w:ascii="宋体" w:hAnsi="宋体" w:hint="eastAsia"/>
                <w:szCs w:val="21"/>
              </w:rPr>
              <w:t>经导管主动脉瓣膜置换技术体系建立和应用。</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王建安</w:t>
            </w:r>
          </w:p>
        </w:tc>
        <w:tc>
          <w:tcPr>
            <w:tcW w:w="709" w:type="dxa"/>
            <w:vAlign w:val="center"/>
          </w:tcPr>
          <w:p w:rsidR="002D6E7C" w:rsidRDefault="002D6E7C" w:rsidP="00EB2297">
            <w:pPr>
              <w:rPr>
                <w:szCs w:val="21"/>
              </w:rPr>
            </w:pPr>
            <w:r>
              <w:rPr>
                <w:rFonts w:hint="eastAsia"/>
                <w:szCs w:val="21"/>
              </w:rPr>
              <w:t>4</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主任医师</w:t>
            </w:r>
            <w:r>
              <w:rPr>
                <w:rFonts w:hint="eastAsia"/>
                <w:szCs w:val="21"/>
              </w:rPr>
              <w:t>/</w:t>
            </w:r>
            <w:r>
              <w:rPr>
                <w:rFonts w:hint="eastAsia"/>
                <w:szCs w:val="21"/>
              </w:rPr>
              <w:t>教授</w:t>
            </w:r>
          </w:p>
        </w:tc>
        <w:tc>
          <w:tcPr>
            <w:tcW w:w="1276" w:type="dxa"/>
            <w:gridSpan w:val="2"/>
            <w:vAlign w:val="center"/>
          </w:tcPr>
          <w:p w:rsidR="002D6E7C" w:rsidRPr="00722118" w:rsidRDefault="002D6E7C" w:rsidP="00EB2297">
            <w:pPr>
              <w:rPr>
                <w:szCs w:val="21"/>
              </w:rPr>
            </w:pPr>
            <w:r w:rsidRPr="00722118">
              <w:rPr>
                <w:rFonts w:hint="eastAsia"/>
                <w:szCs w:val="21"/>
              </w:rPr>
              <w:t>浙江大学医学院附属第二医院</w:t>
            </w:r>
          </w:p>
        </w:tc>
        <w:tc>
          <w:tcPr>
            <w:tcW w:w="1276" w:type="dxa"/>
            <w:gridSpan w:val="2"/>
            <w:vAlign w:val="center"/>
          </w:tcPr>
          <w:p w:rsidR="002D6E7C" w:rsidRPr="00722118" w:rsidRDefault="002D6E7C" w:rsidP="00EB2297">
            <w:pPr>
              <w:rPr>
                <w:szCs w:val="21"/>
              </w:rPr>
            </w:pPr>
            <w:r w:rsidRPr="00722118">
              <w:rPr>
                <w:rFonts w:hint="eastAsia"/>
                <w:szCs w:val="21"/>
              </w:rPr>
              <w:t>浙江大学医学院附属第二医院</w:t>
            </w:r>
          </w:p>
        </w:tc>
        <w:tc>
          <w:tcPr>
            <w:tcW w:w="4394" w:type="dxa"/>
            <w:gridSpan w:val="4"/>
            <w:vAlign w:val="center"/>
          </w:tcPr>
          <w:p w:rsidR="002D6E7C" w:rsidRPr="000259AE" w:rsidRDefault="002D6E7C" w:rsidP="00EB2297">
            <w:pPr>
              <w:rPr>
                <w:szCs w:val="21"/>
              </w:rPr>
            </w:pPr>
            <w:r>
              <w:rPr>
                <w:rFonts w:hint="eastAsia"/>
                <w:szCs w:val="21"/>
              </w:rPr>
              <w:t>参与了</w:t>
            </w:r>
            <w:r>
              <w:rPr>
                <w:rFonts w:hint="eastAsia"/>
                <w:szCs w:val="21"/>
              </w:rPr>
              <w:t>Venus</w:t>
            </w:r>
            <w:r>
              <w:rPr>
                <w:szCs w:val="21"/>
              </w:rPr>
              <w:t xml:space="preserve">-A Valve </w:t>
            </w:r>
            <w:r>
              <w:rPr>
                <w:rFonts w:hint="eastAsia"/>
                <w:szCs w:val="21"/>
              </w:rPr>
              <w:t>和</w:t>
            </w:r>
            <w:r>
              <w:rPr>
                <w:rFonts w:hint="eastAsia"/>
                <w:szCs w:val="21"/>
              </w:rPr>
              <w:t>Vita</w:t>
            </w:r>
            <w:r>
              <w:rPr>
                <w:szCs w:val="21"/>
              </w:rPr>
              <w:t>Flow Valve</w:t>
            </w:r>
            <w:r>
              <w:rPr>
                <w:rFonts w:hint="eastAsia"/>
                <w:szCs w:val="21"/>
              </w:rPr>
              <w:t>等人工介入心脏瓣膜的研发；主导撰写我国第一个“经导管主动脉瓣置换术中国专家共识”，参与编写“中国经导管主动脉瓣置换术临床路径专家共识”；积极参与</w:t>
            </w:r>
            <w:r>
              <w:rPr>
                <w:rFonts w:ascii="宋体" w:hAnsi="宋体" w:hint="eastAsia"/>
                <w:szCs w:val="21"/>
              </w:rPr>
              <w:t>经导管主动脉瓣膜置换技术体系建立并进行技术推广。提出了中国</w:t>
            </w:r>
            <w:r>
              <w:rPr>
                <w:rFonts w:ascii="宋体" w:hAnsi="宋体" w:hint="eastAsia"/>
                <w:szCs w:val="21"/>
              </w:rPr>
              <w:t>T</w:t>
            </w:r>
            <w:r>
              <w:rPr>
                <w:rFonts w:ascii="宋体" w:hAnsi="宋体"/>
                <w:szCs w:val="21"/>
              </w:rPr>
              <w:t>AVR</w:t>
            </w:r>
            <w:r>
              <w:rPr>
                <w:rFonts w:ascii="宋体" w:hAnsi="宋体" w:hint="eastAsia"/>
                <w:szCs w:val="21"/>
              </w:rPr>
              <w:t>的“杭州模式”，该经验多次在国内外的学术活动中进行交流。</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高润霖</w:t>
            </w:r>
          </w:p>
        </w:tc>
        <w:tc>
          <w:tcPr>
            <w:tcW w:w="709" w:type="dxa"/>
            <w:vAlign w:val="center"/>
          </w:tcPr>
          <w:p w:rsidR="002D6E7C" w:rsidRDefault="002D6E7C" w:rsidP="00EB2297">
            <w:pPr>
              <w:rPr>
                <w:szCs w:val="21"/>
              </w:rPr>
            </w:pPr>
            <w:r>
              <w:rPr>
                <w:rFonts w:hint="eastAsia"/>
                <w:szCs w:val="21"/>
              </w:rPr>
              <w:t>5</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研究员</w:t>
            </w:r>
            <w:r>
              <w:rPr>
                <w:rFonts w:hint="eastAsia"/>
                <w:szCs w:val="21"/>
              </w:rPr>
              <w:t>/</w:t>
            </w:r>
            <w:r>
              <w:rPr>
                <w:rFonts w:hint="eastAsia"/>
                <w:szCs w:val="21"/>
              </w:rPr>
              <w:t>教授</w:t>
            </w:r>
          </w:p>
        </w:tc>
        <w:tc>
          <w:tcPr>
            <w:tcW w:w="1276" w:type="dxa"/>
            <w:gridSpan w:val="2"/>
            <w:vAlign w:val="center"/>
          </w:tcPr>
          <w:p w:rsidR="002D6E7C" w:rsidRPr="00722118" w:rsidRDefault="002D6E7C" w:rsidP="00EB2297">
            <w:pPr>
              <w:rPr>
                <w:szCs w:val="21"/>
              </w:rPr>
            </w:pPr>
            <w:r w:rsidRPr="00722118">
              <w:rPr>
                <w:rFonts w:hint="eastAsia"/>
                <w:szCs w:val="21"/>
              </w:rPr>
              <w:t>北京协和医学院</w:t>
            </w:r>
          </w:p>
        </w:tc>
        <w:tc>
          <w:tcPr>
            <w:tcW w:w="1276" w:type="dxa"/>
            <w:gridSpan w:val="2"/>
            <w:vAlign w:val="center"/>
          </w:tcPr>
          <w:p w:rsidR="002D6E7C" w:rsidRPr="00722118" w:rsidRDefault="002D6E7C" w:rsidP="00EB2297">
            <w:pPr>
              <w:rPr>
                <w:szCs w:val="21"/>
              </w:rPr>
            </w:pPr>
            <w:r w:rsidRPr="00722118">
              <w:rPr>
                <w:rFonts w:hint="eastAsia"/>
                <w:szCs w:val="21"/>
              </w:rPr>
              <w:t>北京协和医学院</w:t>
            </w:r>
          </w:p>
        </w:tc>
        <w:tc>
          <w:tcPr>
            <w:tcW w:w="4394" w:type="dxa"/>
            <w:gridSpan w:val="4"/>
            <w:vAlign w:val="center"/>
          </w:tcPr>
          <w:p w:rsidR="002D6E7C" w:rsidRPr="000259AE" w:rsidRDefault="002D6E7C" w:rsidP="00EB2297">
            <w:pPr>
              <w:rPr>
                <w:szCs w:val="21"/>
              </w:rPr>
            </w:pPr>
            <w:r>
              <w:rPr>
                <w:rFonts w:hint="eastAsia"/>
                <w:szCs w:val="21"/>
              </w:rPr>
              <w:t>中国经导管主动脉瓣膜置换术发起人和领导者，主持了中国第一款人工介入心脏瓣膜的研发和中国第一个</w:t>
            </w:r>
            <w:r>
              <w:rPr>
                <w:rFonts w:hint="eastAsia"/>
                <w:szCs w:val="21"/>
              </w:rPr>
              <w:t>T</w:t>
            </w:r>
            <w:r>
              <w:rPr>
                <w:szCs w:val="21"/>
              </w:rPr>
              <w:t>AVR</w:t>
            </w:r>
            <w:r>
              <w:rPr>
                <w:rFonts w:hint="eastAsia"/>
                <w:szCs w:val="21"/>
              </w:rPr>
              <w:t>的临床注册研究；随后参与主持我国多款国产人工介入心脏瓣膜的研发；在我国</w:t>
            </w:r>
            <w:r>
              <w:rPr>
                <w:rFonts w:ascii="宋体" w:hAnsi="宋体" w:hint="eastAsia"/>
                <w:szCs w:val="21"/>
              </w:rPr>
              <w:t>经导管主动脉瓣膜置换技术体系的建立、应用和临床推广中发挥了重大作用。</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王巍</w:t>
            </w:r>
          </w:p>
        </w:tc>
        <w:tc>
          <w:tcPr>
            <w:tcW w:w="709" w:type="dxa"/>
            <w:vAlign w:val="center"/>
          </w:tcPr>
          <w:p w:rsidR="002D6E7C" w:rsidRDefault="002D6E7C" w:rsidP="00EB2297">
            <w:pPr>
              <w:rPr>
                <w:szCs w:val="21"/>
              </w:rPr>
            </w:pPr>
            <w:r>
              <w:rPr>
                <w:rFonts w:hint="eastAsia"/>
                <w:szCs w:val="21"/>
              </w:rPr>
              <w:t>6</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主任医师</w:t>
            </w:r>
            <w:r>
              <w:rPr>
                <w:rFonts w:hint="eastAsia"/>
                <w:szCs w:val="21"/>
              </w:rPr>
              <w:t>/</w:t>
            </w:r>
            <w:r>
              <w:rPr>
                <w:rFonts w:hint="eastAsia"/>
                <w:szCs w:val="21"/>
              </w:rPr>
              <w:t>教授</w:t>
            </w:r>
          </w:p>
        </w:tc>
        <w:tc>
          <w:tcPr>
            <w:tcW w:w="1276" w:type="dxa"/>
            <w:gridSpan w:val="2"/>
            <w:vAlign w:val="center"/>
          </w:tcPr>
          <w:p w:rsidR="002D6E7C" w:rsidRPr="00722118" w:rsidRDefault="002D6E7C" w:rsidP="00EB2297">
            <w:pPr>
              <w:rPr>
                <w:szCs w:val="21"/>
              </w:rPr>
            </w:pPr>
            <w:r w:rsidRPr="00722118">
              <w:rPr>
                <w:rFonts w:hint="eastAsia"/>
                <w:szCs w:val="21"/>
              </w:rPr>
              <w:t>北京协和医学院</w:t>
            </w:r>
          </w:p>
        </w:tc>
        <w:tc>
          <w:tcPr>
            <w:tcW w:w="1276" w:type="dxa"/>
            <w:gridSpan w:val="2"/>
            <w:vAlign w:val="center"/>
          </w:tcPr>
          <w:p w:rsidR="002D6E7C" w:rsidRPr="00722118" w:rsidRDefault="002D6E7C" w:rsidP="00EB2297">
            <w:pPr>
              <w:rPr>
                <w:szCs w:val="21"/>
              </w:rPr>
            </w:pPr>
            <w:r w:rsidRPr="00722118">
              <w:rPr>
                <w:rFonts w:hint="eastAsia"/>
                <w:szCs w:val="21"/>
              </w:rPr>
              <w:t>北京协和医学院</w:t>
            </w:r>
          </w:p>
        </w:tc>
        <w:tc>
          <w:tcPr>
            <w:tcW w:w="4394" w:type="dxa"/>
            <w:gridSpan w:val="4"/>
            <w:vAlign w:val="center"/>
          </w:tcPr>
          <w:p w:rsidR="002D6E7C" w:rsidRPr="000259AE" w:rsidRDefault="002D6E7C" w:rsidP="00EB2297">
            <w:pPr>
              <w:rPr>
                <w:szCs w:val="21"/>
              </w:rPr>
            </w:pPr>
            <w:r>
              <w:rPr>
                <w:rFonts w:hint="eastAsia"/>
                <w:szCs w:val="21"/>
              </w:rPr>
              <w:t>参与了</w:t>
            </w:r>
            <w:r>
              <w:rPr>
                <w:rFonts w:hint="eastAsia"/>
                <w:szCs w:val="21"/>
              </w:rPr>
              <w:t>Venus</w:t>
            </w:r>
            <w:r>
              <w:rPr>
                <w:szCs w:val="21"/>
              </w:rPr>
              <w:t>-A Valve</w:t>
            </w:r>
            <w:r>
              <w:rPr>
                <w:rFonts w:hint="eastAsia"/>
                <w:szCs w:val="21"/>
              </w:rPr>
              <w:t>和</w:t>
            </w:r>
            <w:r>
              <w:rPr>
                <w:rFonts w:hint="eastAsia"/>
                <w:szCs w:val="21"/>
              </w:rPr>
              <w:t>Vita</w:t>
            </w:r>
            <w:r>
              <w:rPr>
                <w:szCs w:val="21"/>
              </w:rPr>
              <w:t>Flow Valv</w:t>
            </w:r>
            <w:r>
              <w:rPr>
                <w:rFonts w:hint="eastAsia"/>
                <w:szCs w:val="21"/>
              </w:rPr>
              <w:t>e</w:t>
            </w:r>
            <w:r>
              <w:rPr>
                <w:rFonts w:hint="eastAsia"/>
                <w:szCs w:val="21"/>
              </w:rPr>
              <w:t>的研发和中国第一个</w:t>
            </w:r>
            <w:r>
              <w:rPr>
                <w:rFonts w:hint="eastAsia"/>
                <w:szCs w:val="21"/>
              </w:rPr>
              <w:t>T</w:t>
            </w:r>
            <w:r>
              <w:rPr>
                <w:szCs w:val="21"/>
              </w:rPr>
              <w:t>AVR</w:t>
            </w:r>
            <w:r>
              <w:rPr>
                <w:rFonts w:hint="eastAsia"/>
                <w:szCs w:val="21"/>
              </w:rPr>
              <w:t>的临床注册研究；</w:t>
            </w:r>
            <w:r>
              <w:rPr>
                <w:rFonts w:ascii="宋体" w:hAnsi="宋体" w:hint="eastAsia"/>
                <w:szCs w:val="21"/>
              </w:rPr>
              <w:t>从心脏外科医生的专业角度，积极配合、</w:t>
            </w:r>
            <w:r>
              <w:rPr>
                <w:rFonts w:hint="eastAsia"/>
                <w:szCs w:val="21"/>
              </w:rPr>
              <w:t>探索我国早期</w:t>
            </w:r>
            <w:r>
              <w:rPr>
                <w:rFonts w:ascii="宋体" w:hAnsi="宋体" w:hint="eastAsia"/>
                <w:szCs w:val="21"/>
              </w:rPr>
              <w:t>经导管主动脉瓣膜置换技术</w:t>
            </w:r>
            <w:r>
              <w:rPr>
                <w:rFonts w:ascii="宋体" w:hAnsi="宋体" w:hint="eastAsia"/>
                <w:szCs w:val="21"/>
              </w:rPr>
              <w:lastRenderedPageBreak/>
              <w:t>体系的建立和发展，起到重要作用。</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徐凯</w:t>
            </w:r>
          </w:p>
        </w:tc>
        <w:tc>
          <w:tcPr>
            <w:tcW w:w="709" w:type="dxa"/>
            <w:vAlign w:val="center"/>
          </w:tcPr>
          <w:p w:rsidR="002D6E7C" w:rsidRDefault="002D6E7C" w:rsidP="00EB2297">
            <w:pPr>
              <w:rPr>
                <w:szCs w:val="21"/>
              </w:rPr>
            </w:pPr>
            <w:r>
              <w:rPr>
                <w:rFonts w:hint="eastAsia"/>
                <w:szCs w:val="21"/>
              </w:rPr>
              <w:t>7</w:t>
            </w:r>
          </w:p>
        </w:tc>
        <w:tc>
          <w:tcPr>
            <w:tcW w:w="992" w:type="dxa"/>
            <w:gridSpan w:val="2"/>
            <w:vAlign w:val="center"/>
          </w:tcPr>
          <w:p w:rsidR="002D6E7C" w:rsidRPr="00D468C6" w:rsidRDefault="002D6E7C" w:rsidP="002D6E7C">
            <w:pPr>
              <w:ind w:left="-130" w:firstLineChars="50" w:firstLine="110"/>
              <w:jc w:val="center"/>
              <w:rPr>
                <w:szCs w:val="21"/>
              </w:rPr>
            </w:pPr>
            <w:r>
              <w:rPr>
                <w:rFonts w:hint="eastAsia"/>
                <w:szCs w:val="21"/>
              </w:rPr>
              <w:t>副</w:t>
            </w:r>
            <w:r w:rsidRPr="00D468C6">
              <w:rPr>
                <w:rFonts w:hint="eastAsia"/>
                <w:szCs w:val="21"/>
              </w:rPr>
              <w:t>主任医师</w:t>
            </w:r>
          </w:p>
        </w:tc>
        <w:tc>
          <w:tcPr>
            <w:tcW w:w="1276" w:type="dxa"/>
            <w:gridSpan w:val="2"/>
            <w:vAlign w:val="center"/>
          </w:tcPr>
          <w:p w:rsidR="002D6E7C" w:rsidRPr="00D468C6" w:rsidRDefault="002D6E7C" w:rsidP="00EB2297">
            <w:pPr>
              <w:rPr>
                <w:szCs w:val="21"/>
              </w:rPr>
            </w:pPr>
            <w:r w:rsidRPr="00D468C6">
              <w:rPr>
                <w:rFonts w:hint="eastAsia"/>
                <w:szCs w:val="21"/>
              </w:rPr>
              <w:t>中国人民解放军北部战区总医院</w:t>
            </w:r>
          </w:p>
        </w:tc>
        <w:tc>
          <w:tcPr>
            <w:tcW w:w="1276" w:type="dxa"/>
            <w:gridSpan w:val="2"/>
            <w:vAlign w:val="center"/>
          </w:tcPr>
          <w:p w:rsidR="002D6E7C" w:rsidRPr="00D468C6" w:rsidRDefault="002D6E7C" w:rsidP="00EB2297">
            <w:pPr>
              <w:rPr>
                <w:szCs w:val="21"/>
              </w:rPr>
            </w:pPr>
            <w:r w:rsidRPr="00D468C6">
              <w:rPr>
                <w:rFonts w:hint="eastAsia"/>
                <w:szCs w:val="21"/>
              </w:rPr>
              <w:t>中国人民解放军北部战区总医院</w:t>
            </w:r>
          </w:p>
        </w:tc>
        <w:tc>
          <w:tcPr>
            <w:tcW w:w="4394" w:type="dxa"/>
            <w:gridSpan w:val="4"/>
            <w:vAlign w:val="center"/>
          </w:tcPr>
          <w:p w:rsidR="002D6E7C" w:rsidRPr="000259AE" w:rsidRDefault="002D6E7C" w:rsidP="00EB2297">
            <w:pPr>
              <w:rPr>
                <w:szCs w:val="21"/>
              </w:rPr>
            </w:pPr>
            <w:r>
              <w:rPr>
                <w:rFonts w:hint="eastAsia"/>
                <w:szCs w:val="21"/>
              </w:rPr>
              <w:t>参与了</w:t>
            </w:r>
            <w:r>
              <w:rPr>
                <w:rFonts w:hint="eastAsia"/>
                <w:szCs w:val="21"/>
              </w:rPr>
              <w:t>Vita</w:t>
            </w:r>
            <w:r>
              <w:rPr>
                <w:szCs w:val="21"/>
              </w:rPr>
              <w:t>Flow Valv</w:t>
            </w:r>
            <w:r>
              <w:rPr>
                <w:rFonts w:hint="eastAsia"/>
                <w:szCs w:val="21"/>
              </w:rPr>
              <w:t>e</w:t>
            </w:r>
            <w:r>
              <w:rPr>
                <w:rFonts w:hint="eastAsia"/>
                <w:szCs w:val="21"/>
              </w:rPr>
              <w:t>的临床研究和</w:t>
            </w:r>
            <w:r>
              <w:rPr>
                <w:rFonts w:hint="eastAsia"/>
                <w:szCs w:val="21"/>
              </w:rPr>
              <w:t>Venus</w:t>
            </w:r>
            <w:r>
              <w:rPr>
                <w:szCs w:val="21"/>
              </w:rPr>
              <w:t>-A Valve</w:t>
            </w:r>
            <w:r>
              <w:rPr>
                <w:rFonts w:hint="eastAsia"/>
                <w:szCs w:val="21"/>
              </w:rPr>
              <w:t>的临床应用与推广；积极推广经导管主动脉瓣置换术在临床的应用。</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宋光远</w:t>
            </w:r>
          </w:p>
        </w:tc>
        <w:tc>
          <w:tcPr>
            <w:tcW w:w="709" w:type="dxa"/>
            <w:vAlign w:val="center"/>
          </w:tcPr>
          <w:p w:rsidR="002D6E7C" w:rsidRDefault="002D6E7C" w:rsidP="00EB2297">
            <w:pPr>
              <w:rPr>
                <w:szCs w:val="21"/>
              </w:rPr>
            </w:pPr>
            <w:r>
              <w:rPr>
                <w:rFonts w:hint="eastAsia"/>
                <w:szCs w:val="21"/>
              </w:rPr>
              <w:t>8</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副主任医师</w:t>
            </w:r>
          </w:p>
        </w:tc>
        <w:tc>
          <w:tcPr>
            <w:tcW w:w="1276" w:type="dxa"/>
            <w:gridSpan w:val="2"/>
            <w:vAlign w:val="center"/>
          </w:tcPr>
          <w:p w:rsidR="002D6E7C" w:rsidRPr="00722118" w:rsidRDefault="002D6E7C" w:rsidP="00EB2297">
            <w:pPr>
              <w:rPr>
                <w:szCs w:val="21"/>
              </w:rPr>
            </w:pPr>
            <w:r w:rsidRPr="00722118">
              <w:rPr>
                <w:rFonts w:hint="eastAsia"/>
                <w:szCs w:val="21"/>
              </w:rPr>
              <w:t>北京协和医学院</w:t>
            </w:r>
          </w:p>
        </w:tc>
        <w:tc>
          <w:tcPr>
            <w:tcW w:w="1276" w:type="dxa"/>
            <w:gridSpan w:val="2"/>
            <w:vAlign w:val="center"/>
          </w:tcPr>
          <w:p w:rsidR="002D6E7C" w:rsidRPr="00722118" w:rsidRDefault="002D6E7C" w:rsidP="00EB2297">
            <w:pPr>
              <w:rPr>
                <w:szCs w:val="21"/>
              </w:rPr>
            </w:pPr>
            <w:r w:rsidRPr="00722118">
              <w:rPr>
                <w:rFonts w:hint="eastAsia"/>
                <w:szCs w:val="21"/>
              </w:rPr>
              <w:t>北京协和医学院</w:t>
            </w:r>
          </w:p>
        </w:tc>
        <w:tc>
          <w:tcPr>
            <w:tcW w:w="4394" w:type="dxa"/>
            <w:gridSpan w:val="4"/>
            <w:vAlign w:val="center"/>
          </w:tcPr>
          <w:p w:rsidR="002D6E7C" w:rsidRPr="000259AE" w:rsidRDefault="002D6E7C" w:rsidP="00EB2297">
            <w:pPr>
              <w:rPr>
                <w:szCs w:val="21"/>
              </w:rPr>
            </w:pPr>
            <w:r>
              <w:rPr>
                <w:rFonts w:hint="eastAsia"/>
                <w:szCs w:val="21"/>
              </w:rPr>
              <w:t>参与了</w:t>
            </w:r>
            <w:r>
              <w:rPr>
                <w:rFonts w:hint="eastAsia"/>
                <w:szCs w:val="21"/>
              </w:rPr>
              <w:t>Venus</w:t>
            </w:r>
            <w:r>
              <w:rPr>
                <w:szCs w:val="21"/>
              </w:rPr>
              <w:t>-A Valve</w:t>
            </w:r>
            <w:r>
              <w:rPr>
                <w:rFonts w:hint="eastAsia"/>
                <w:szCs w:val="21"/>
              </w:rPr>
              <w:t>和</w:t>
            </w:r>
            <w:r>
              <w:rPr>
                <w:rFonts w:hint="eastAsia"/>
                <w:szCs w:val="21"/>
              </w:rPr>
              <w:t>Vita</w:t>
            </w:r>
            <w:r>
              <w:rPr>
                <w:szCs w:val="21"/>
              </w:rPr>
              <w:t>Flow Valve</w:t>
            </w:r>
            <w:r>
              <w:rPr>
                <w:rFonts w:hint="eastAsia"/>
                <w:szCs w:val="21"/>
              </w:rPr>
              <w:t>的研发；在经导管主动脉瓣置换术围术期患者的管理和术后康复方面进行了积极的探索，为我国</w:t>
            </w:r>
            <w:r>
              <w:rPr>
                <w:rFonts w:ascii="宋体" w:hAnsi="宋体" w:hint="eastAsia"/>
                <w:szCs w:val="21"/>
              </w:rPr>
              <w:t>导管主动脉瓣膜置换技术体系的建立发挥了积极作用。</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潘文志</w:t>
            </w:r>
          </w:p>
        </w:tc>
        <w:tc>
          <w:tcPr>
            <w:tcW w:w="709" w:type="dxa"/>
            <w:vAlign w:val="center"/>
          </w:tcPr>
          <w:p w:rsidR="002D6E7C" w:rsidRDefault="002D6E7C" w:rsidP="00EB2297">
            <w:pPr>
              <w:rPr>
                <w:szCs w:val="21"/>
              </w:rPr>
            </w:pPr>
            <w:r>
              <w:rPr>
                <w:rFonts w:hint="eastAsia"/>
                <w:szCs w:val="21"/>
              </w:rPr>
              <w:t>9</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副主任医师</w:t>
            </w:r>
          </w:p>
        </w:tc>
        <w:tc>
          <w:tcPr>
            <w:tcW w:w="1276" w:type="dxa"/>
            <w:gridSpan w:val="2"/>
            <w:vAlign w:val="center"/>
          </w:tcPr>
          <w:p w:rsidR="002D6E7C" w:rsidRPr="00722118" w:rsidRDefault="002D6E7C" w:rsidP="00EB2297">
            <w:pPr>
              <w:rPr>
                <w:szCs w:val="21"/>
              </w:rPr>
            </w:pPr>
            <w:r w:rsidRPr="00722118">
              <w:rPr>
                <w:rFonts w:hint="eastAsia"/>
                <w:szCs w:val="21"/>
              </w:rPr>
              <w:t>复旦大学附属中山医院</w:t>
            </w:r>
          </w:p>
        </w:tc>
        <w:tc>
          <w:tcPr>
            <w:tcW w:w="1276" w:type="dxa"/>
            <w:gridSpan w:val="2"/>
            <w:vAlign w:val="center"/>
          </w:tcPr>
          <w:p w:rsidR="002D6E7C" w:rsidRPr="00722118" w:rsidRDefault="002D6E7C" w:rsidP="00EB2297">
            <w:pPr>
              <w:rPr>
                <w:szCs w:val="21"/>
              </w:rPr>
            </w:pPr>
            <w:r w:rsidRPr="00722118">
              <w:rPr>
                <w:rFonts w:hint="eastAsia"/>
                <w:szCs w:val="21"/>
              </w:rPr>
              <w:t>复旦大学附属中山医院</w:t>
            </w:r>
          </w:p>
        </w:tc>
        <w:tc>
          <w:tcPr>
            <w:tcW w:w="4394" w:type="dxa"/>
            <w:gridSpan w:val="4"/>
            <w:vAlign w:val="center"/>
          </w:tcPr>
          <w:p w:rsidR="002D6E7C" w:rsidRPr="000259AE" w:rsidRDefault="002D6E7C" w:rsidP="00EB2297">
            <w:pPr>
              <w:rPr>
                <w:szCs w:val="21"/>
              </w:rPr>
            </w:pPr>
            <w:r>
              <w:rPr>
                <w:rFonts w:hint="eastAsia"/>
                <w:szCs w:val="21"/>
              </w:rPr>
              <w:t>参与了</w:t>
            </w:r>
            <w:r>
              <w:rPr>
                <w:szCs w:val="21"/>
              </w:rPr>
              <w:t>V</w:t>
            </w:r>
            <w:r>
              <w:rPr>
                <w:rFonts w:hint="eastAsia"/>
                <w:szCs w:val="21"/>
              </w:rPr>
              <w:t>ita</w:t>
            </w:r>
            <w:r>
              <w:rPr>
                <w:szCs w:val="21"/>
              </w:rPr>
              <w:t>Flow Valve</w:t>
            </w:r>
            <w:r>
              <w:rPr>
                <w:rFonts w:hint="eastAsia"/>
                <w:szCs w:val="21"/>
              </w:rPr>
              <w:t>的研发和技术改良；参与了我国第一个“经导管主动脉瓣置换术中国专家共识”和我国第一个“中国经导管主动脉瓣置换术临床路径专家共识”的撰写工作；积极参与了我国</w:t>
            </w:r>
            <w:r>
              <w:rPr>
                <w:rFonts w:hint="eastAsia"/>
                <w:szCs w:val="21"/>
              </w:rPr>
              <w:t>T</w:t>
            </w:r>
            <w:r>
              <w:rPr>
                <w:szCs w:val="21"/>
              </w:rPr>
              <w:t>AVR</w:t>
            </w:r>
            <w:r>
              <w:rPr>
                <w:rFonts w:hint="eastAsia"/>
                <w:szCs w:val="21"/>
              </w:rPr>
              <w:t>的技术培训和临床应用。</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刘先宝</w:t>
            </w:r>
          </w:p>
        </w:tc>
        <w:tc>
          <w:tcPr>
            <w:tcW w:w="709" w:type="dxa"/>
            <w:vAlign w:val="center"/>
          </w:tcPr>
          <w:p w:rsidR="002D6E7C" w:rsidRDefault="002D6E7C" w:rsidP="00EB2297">
            <w:pPr>
              <w:rPr>
                <w:szCs w:val="21"/>
              </w:rPr>
            </w:pPr>
            <w:r>
              <w:rPr>
                <w:rFonts w:hint="eastAsia"/>
                <w:szCs w:val="21"/>
              </w:rPr>
              <w:t>1</w:t>
            </w:r>
            <w:r>
              <w:rPr>
                <w:szCs w:val="21"/>
              </w:rPr>
              <w:t>0</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副主任医师</w:t>
            </w:r>
          </w:p>
        </w:tc>
        <w:tc>
          <w:tcPr>
            <w:tcW w:w="1276" w:type="dxa"/>
            <w:gridSpan w:val="2"/>
            <w:vAlign w:val="center"/>
          </w:tcPr>
          <w:p w:rsidR="002D6E7C" w:rsidRPr="00722118" w:rsidRDefault="002D6E7C" w:rsidP="00EB2297">
            <w:pPr>
              <w:rPr>
                <w:szCs w:val="21"/>
              </w:rPr>
            </w:pPr>
            <w:r w:rsidRPr="00722118">
              <w:rPr>
                <w:rFonts w:hint="eastAsia"/>
                <w:szCs w:val="21"/>
              </w:rPr>
              <w:t>浙江大学医学院附属第二医院</w:t>
            </w:r>
          </w:p>
        </w:tc>
        <w:tc>
          <w:tcPr>
            <w:tcW w:w="1276" w:type="dxa"/>
            <w:gridSpan w:val="2"/>
            <w:vAlign w:val="center"/>
          </w:tcPr>
          <w:p w:rsidR="002D6E7C" w:rsidRPr="00722118" w:rsidRDefault="002D6E7C" w:rsidP="00EB2297">
            <w:pPr>
              <w:rPr>
                <w:szCs w:val="21"/>
              </w:rPr>
            </w:pPr>
            <w:r w:rsidRPr="00722118">
              <w:rPr>
                <w:rFonts w:hint="eastAsia"/>
                <w:szCs w:val="21"/>
              </w:rPr>
              <w:t>浙江大学医学院附属第二医院</w:t>
            </w:r>
          </w:p>
        </w:tc>
        <w:tc>
          <w:tcPr>
            <w:tcW w:w="4394" w:type="dxa"/>
            <w:gridSpan w:val="4"/>
            <w:vAlign w:val="center"/>
          </w:tcPr>
          <w:p w:rsidR="002D6E7C" w:rsidRPr="000259AE" w:rsidRDefault="002D6E7C" w:rsidP="00EB2297">
            <w:pPr>
              <w:rPr>
                <w:szCs w:val="21"/>
              </w:rPr>
            </w:pPr>
            <w:r>
              <w:rPr>
                <w:rFonts w:hint="eastAsia"/>
                <w:szCs w:val="21"/>
              </w:rPr>
              <w:t>参与了</w:t>
            </w:r>
            <w:r>
              <w:rPr>
                <w:rFonts w:hint="eastAsia"/>
                <w:szCs w:val="21"/>
              </w:rPr>
              <w:t>Venus</w:t>
            </w:r>
            <w:r>
              <w:rPr>
                <w:szCs w:val="21"/>
              </w:rPr>
              <w:t xml:space="preserve">-A Valve </w:t>
            </w:r>
            <w:r>
              <w:rPr>
                <w:rFonts w:hint="eastAsia"/>
                <w:szCs w:val="21"/>
              </w:rPr>
              <w:t>和</w:t>
            </w:r>
            <w:r>
              <w:rPr>
                <w:rFonts w:hint="eastAsia"/>
                <w:szCs w:val="21"/>
              </w:rPr>
              <w:t>Vita</w:t>
            </w:r>
            <w:r>
              <w:rPr>
                <w:szCs w:val="21"/>
              </w:rPr>
              <w:t>Flow Valve</w:t>
            </w:r>
            <w:r>
              <w:rPr>
                <w:rFonts w:hint="eastAsia"/>
                <w:szCs w:val="21"/>
              </w:rPr>
              <w:t>的研发；参与了我国第一个“经导管主动脉瓣置换术中国专家共识”和我国第一个“中国经导管主动脉瓣置换术临床路径专家共识”的撰写工作；并在我国积极进行</w:t>
            </w:r>
            <w:r>
              <w:rPr>
                <w:rFonts w:hint="eastAsia"/>
                <w:szCs w:val="21"/>
              </w:rPr>
              <w:t>T</w:t>
            </w:r>
            <w:r>
              <w:rPr>
                <w:szCs w:val="21"/>
              </w:rPr>
              <w:t>AVR</w:t>
            </w:r>
            <w:r>
              <w:rPr>
                <w:rFonts w:hint="eastAsia"/>
                <w:szCs w:val="21"/>
              </w:rPr>
              <w:t>技术的推广。</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方臻飞</w:t>
            </w:r>
          </w:p>
        </w:tc>
        <w:tc>
          <w:tcPr>
            <w:tcW w:w="709" w:type="dxa"/>
            <w:vAlign w:val="center"/>
          </w:tcPr>
          <w:p w:rsidR="002D6E7C" w:rsidRDefault="002D6E7C" w:rsidP="00EB2297">
            <w:pPr>
              <w:rPr>
                <w:szCs w:val="21"/>
              </w:rPr>
            </w:pPr>
            <w:r>
              <w:rPr>
                <w:rFonts w:hint="eastAsia"/>
                <w:szCs w:val="21"/>
              </w:rPr>
              <w:t>1</w:t>
            </w:r>
            <w:r>
              <w:rPr>
                <w:szCs w:val="21"/>
              </w:rPr>
              <w:t>1</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主任医师</w:t>
            </w:r>
            <w:r>
              <w:rPr>
                <w:rFonts w:hint="eastAsia"/>
                <w:szCs w:val="21"/>
              </w:rPr>
              <w:t>/</w:t>
            </w:r>
            <w:r>
              <w:rPr>
                <w:rFonts w:hint="eastAsia"/>
                <w:szCs w:val="21"/>
              </w:rPr>
              <w:t>教授</w:t>
            </w:r>
          </w:p>
        </w:tc>
        <w:tc>
          <w:tcPr>
            <w:tcW w:w="1276" w:type="dxa"/>
            <w:gridSpan w:val="2"/>
            <w:vAlign w:val="center"/>
          </w:tcPr>
          <w:p w:rsidR="002D6E7C" w:rsidRPr="000259AE" w:rsidRDefault="002D6E7C" w:rsidP="00EB2297">
            <w:pPr>
              <w:rPr>
                <w:szCs w:val="21"/>
              </w:rPr>
            </w:pPr>
            <w:r>
              <w:rPr>
                <w:rFonts w:hint="eastAsia"/>
                <w:szCs w:val="21"/>
              </w:rPr>
              <w:t>中南大学湘雅二医院</w:t>
            </w:r>
          </w:p>
        </w:tc>
        <w:tc>
          <w:tcPr>
            <w:tcW w:w="1276" w:type="dxa"/>
            <w:gridSpan w:val="2"/>
            <w:vAlign w:val="center"/>
          </w:tcPr>
          <w:p w:rsidR="002D6E7C" w:rsidRPr="000259AE" w:rsidRDefault="002D6E7C" w:rsidP="00EB2297">
            <w:pPr>
              <w:rPr>
                <w:szCs w:val="21"/>
              </w:rPr>
            </w:pPr>
            <w:r>
              <w:rPr>
                <w:rFonts w:hint="eastAsia"/>
                <w:szCs w:val="21"/>
              </w:rPr>
              <w:t>中南大学湘雅二医院</w:t>
            </w:r>
          </w:p>
        </w:tc>
        <w:tc>
          <w:tcPr>
            <w:tcW w:w="4394" w:type="dxa"/>
            <w:gridSpan w:val="4"/>
            <w:vAlign w:val="center"/>
          </w:tcPr>
          <w:p w:rsidR="002D6E7C" w:rsidRPr="000259AE" w:rsidRDefault="002D6E7C" w:rsidP="00EB2297">
            <w:pPr>
              <w:rPr>
                <w:szCs w:val="21"/>
              </w:rPr>
            </w:pPr>
            <w:r>
              <w:rPr>
                <w:rFonts w:hint="eastAsia"/>
                <w:szCs w:val="21"/>
              </w:rPr>
              <w:t>参与</w:t>
            </w:r>
            <w:r>
              <w:rPr>
                <w:szCs w:val="21"/>
              </w:rPr>
              <w:t>V</w:t>
            </w:r>
            <w:r>
              <w:rPr>
                <w:rFonts w:hint="eastAsia"/>
                <w:szCs w:val="21"/>
              </w:rPr>
              <w:t>enus</w:t>
            </w:r>
            <w:r>
              <w:rPr>
                <w:szCs w:val="21"/>
              </w:rPr>
              <w:t>-A Valve</w:t>
            </w:r>
            <w:r>
              <w:rPr>
                <w:rFonts w:hint="eastAsia"/>
                <w:szCs w:val="21"/>
              </w:rPr>
              <w:t>的临床应用与推广；在我国</w:t>
            </w:r>
            <w:r>
              <w:rPr>
                <w:rFonts w:ascii="宋体" w:hAnsi="宋体" w:hint="eastAsia"/>
                <w:szCs w:val="21"/>
              </w:rPr>
              <w:t>导管主动脉瓣膜置换技术体系的应用、培训和临床推广发挥了积极作用。</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王旭</w:t>
            </w:r>
          </w:p>
        </w:tc>
        <w:tc>
          <w:tcPr>
            <w:tcW w:w="709" w:type="dxa"/>
            <w:vAlign w:val="center"/>
          </w:tcPr>
          <w:p w:rsidR="002D6E7C" w:rsidRDefault="002D6E7C" w:rsidP="00EB2297">
            <w:pPr>
              <w:rPr>
                <w:szCs w:val="21"/>
              </w:rPr>
            </w:pPr>
            <w:r>
              <w:rPr>
                <w:rFonts w:hint="eastAsia"/>
                <w:szCs w:val="21"/>
              </w:rPr>
              <w:t>1</w:t>
            </w:r>
            <w:r>
              <w:rPr>
                <w:szCs w:val="21"/>
              </w:rPr>
              <w:t>2</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主治医师</w:t>
            </w:r>
          </w:p>
        </w:tc>
        <w:tc>
          <w:tcPr>
            <w:tcW w:w="1276" w:type="dxa"/>
            <w:gridSpan w:val="2"/>
            <w:vAlign w:val="center"/>
          </w:tcPr>
          <w:p w:rsidR="002D6E7C" w:rsidRPr="000259AE" w:rsidRDefault="002D6E7C" w:rsidP="00EB2297">
            <w:pPr>
              <w:rPr>
                <w:szCs w:val="21"/>
              </w:rPr>
            </w:pPr>
            <w:r>
              <w:rPr>
                <w:rFonts w:hint="eastAsia"/>
                <w:szCs w:val="21"/>
              </w:rPr>
              <w:t>北京协和医学院</w:t>
            </w:r>
          </w:p>
        </w:tc>
        <w:tc>
          <w:tcPr>
            <w:tcW w:w="1276" w:type="dxa"/>
            <w:gridSpan w:val="2"/>
            <w:vAlign w:val="center"/>
          </w:tcPr>
          <w:p w:rsidR="002D6E7C" w:rsidRPr="000259AE" w:rsidRDefault="002D6E7C" w:rsidP="00EB2297">
            <w:pPr>
              <w:rPr>
                <w:szCs w:val="21"/>
              </w:rPr>
            </w:pPr>
            <w:r>
              <w:rPr>
                <w:rFonts w:hint="eastAsia"/>
                <w:szCs w:val="21"/>
              </w:rPr>
              <w:t>北京协和医学院</w:t>
            </w:r>
          </w:p>
        </w:tc>
        <w:tc>
          <w:tcPr>
            <w:tcW w:w="4394" w:type="dxa"/>
            <w:gridSpan w:val="4"/>
            <w:vAlign w:val="center"/>
          </w:tcPr>
          <w:p w:rsidR="002D6E7C" w:rsidRPr="000259AE" w:rsidRDefault="002D6E7C" w:rsidP="00EB2297">
            <w:pPr>
              <w:rPr>
                <w:szCs w:val="21"/>
              </w:rPr>
            </w:pPr>
            <w:r>
              <w:rPr>
                <w:rFonts w:hint="eastAsia"/>
                <w:szCs w:val="21"/>
              </w:rPr>
              <w:t>参与了</w:t>
            </w:r>
            <w:r>
              <w:rPr>
                <w:rFonts w:hint="eastAsia"/>
                <w:szCs w:val="21"/>
              </w:rPr>
              <w:t>Venus</w:t>
            </w:r>
            <w:r>
              <w:rPr>
                <w:szCs w:val="21"/>
              </w:rPr>
              <w:t xml:space="preserve">-A Valve </w:t>
            </w:r>
            <w:r>
              <w:rPr>
                <w:rFonts w:hint="eastAsia"/>
                <w:szCs w:val="21"/>
              </w:rPr>
              <w:t>和</w:t>
            </w:r>
            <w:r>
              <w:rPr>
                <w:rFonts w:hint="eastAsia"/>
                <w:szCs w:val="21"/>
              </w:rPr>
              <w:t>Vita</w:t>
            </w:r>
            <w:r>
              <w:rPr>
                <w:szCs w:val="21"/>
              </w:rPr>
              <w:t>Flow Valve</w:t>
            </w:r>
            <w:r>
              <w:rPr>
                <w:rFonts w:hint="eastAsia"/>
                <w:szCs w:val="21"/>
              </w:rPr>
              <w:t>的研发</w:t>
            </w:r>
            <w:r w:rsidRPr="00A16A10">
              <w:rPr>
                <w:rFonts w:hint="eastAsia"/>
                <w:szCs w:val="21"/>
              </w:rPr>
              <w:t>；</w:t>
            </w:r>
            <w:r>
              <w:rPr>
                <w:rFonts w:hint="eastAsia"/>
                <w:szCs w:val="21"/>
              </w:rPr>
              <w:t>做为心脏外科医生，参与了早期</w:t>
            </w:r>
            <w:r>
              <w:rPr>
                <w:rFonts w:hint="eastAsia"/>
                <w:szCs w:val="21"/>
              </w:rPr>
              <w:t>T</w:t>
            </w:r>
            <w:r>
              <w:rPr>
                <w:szCs w:val="21"/>
              </w:rPr>
              <w:t>AVR</w:t>
            </w:r>
            <w:r>
              <w:rPr>
                <w:rFonts w:hint="eastAsia"/>
                <w:szCs w:val="21"/>
              </w:rPr>
              <w:t>患者的围术期管理和手术临床路径的探索工作</w:t>
            </w:r>
            <w:r w:rsidRPr="00A16A10">
              <w:rPr>
                <w:rFonts w:hint="eastAsia"/>
                <w:szCs w:val="21"/>
              </w:rPr>
              <w:t>。</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Pr>
                <w:rFonts w:hint="eastAsia"/>
                <w:szCs w:val="21"/>
              </w:rPr>
              <w:t>雷荣军</w:t>
            </w:r>
          </w:p>
        </w:tc>
        <w:tc>
          <w:tcPr>
            <w:tcW w:w="709" w:type="dxa"/>
            <w:vAlign w:val="center"/>
          </w:tcPr>
          <w:p w:rsidR="002D6E7C" w:rsidRDefault="002D6E7C" w:rsidP="00EB2297">
            <w:pPr>
              <w:rPr>
                <w:szCs w:val="21"/>
              </w:rPr>
            </w:pPr>
            <w:r>
              <w:rPr>
                <w:rFonts w:hint="eastAsia"/>
                <w:szCs w:val="21"/>
              </w:rPr>
              <w:t>1</w:t>
            </w:r>
            <w:r>
              <w:rPr>
                <w:szCs w:val="21"/>
              </w:rPr>
              <w:t>3</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高级工程师</w:t>
            </w:r>
          </w:p>
        </w:tc>
        <w:tc>
          <w:tcPr>
            <w:tcW w:w="1276" w:type="dxa"/>
            <w:gridSpan w:val="2"/>
            <w:vAlign w:val="center"/>
          </w:tcPr>
          <w:p w:rsidR="002D6E7C" w:rsidRPr="000259AE" w:rsidRDefault="002D6E7C" w:rsidP="00EB2297">
            <w:pPr>
              <w:rPr>
                <w:szCs w:val="21"/>
              </w:rPr>
            </w:pPr>
            <w:bookmarkStart w:id="40" w:name="_Hlk42699581"/>
            <w:r>
              <w:rPr>
                <w:rFonts w:hint="eastAsia"/>
                <w:szCs w:val="21"/>
              </w:rPr>
              <w:t>杭州启明医疗器械股份有限</w:t>
            </w:r>
            <w:r>
              <w:rPr>
                <w:rFonts w:hint="eastAsia"/>
                <w:szCs w:val="21"/>
              </w:rPr>
              <w:lastRenderedPageBreak/>
              <w:t>公司</w:t>
            </w:r>
            <w:bookmarkEnd w:id="40"/>
          </w:p>
        </w:tc>
        <w:tc>
          <w:tcPr>
            <w:tcW w:w="1276" w:type="dxa"/>
            <w:gridSpan w:val="2"/>
            <w:vAlign w:val="center"/>
          </w:tcPr>
          <w:p w:rsidR="002D6E7C" w:rsidRPr="000259AE" w:rsidRDefault="002D6E7C" w:rsidP="00EB2297">
            <w:pPr>
              <w:rPr>
                <w:szCs w:val="21"/>
              </w:rPr>
            </w:pPr>
            <w:r>
              <w:rPr>
                <w:rFonts w:hint="eastAsia"/>
                <w:szCs w:val="21"/>
              </w:rPr>
              <w:lastRenderedPageBreak/>
              <w:t>杭州启明医疗器械股份有限</w:t>
            </w:r>
            <w:r>
              <w:rPr>
                <w:rFonts w:hint="eastAsia"/>
                <w:szCs w:val="21"/>
              </w:rPr>
              <w:lastRenderedPageBreak/>
              <w:t>公司</w:t>
            </w:r>
          </w:p>
        </w:tc>
        <w:tc>
          <w:tcPr>
            <w:tcW w:w="4394" w:type="dxa"/>
            <w:gridSpan w:val="4"/>
            <w:vAlign w:val="center"/>
          </w:tcPr>
          <w:p w:rsidR="002D6E7C" w:rsidRPr="000259AE" w:rsidRDefault="002D6E7C" w:rsidP="00EB2297">
            <w:pPr>
              <w:rPr>
                <w:szCs w:val="21"/>
              </w:rPr>
            </w:pPr>
            <w:r>
              <w:rPr>
                <w:rFonts w:hint="eastAsia"/>
                <w:szCs w:val="21"/>
              </w:rPr>
              <w:lastRenderedPageBreak/>
              <w:t>参与</w:t>
            </w:r>
            <w:r>
              <w:rPr>
                <w:rFonts w:hint="eastAsia"/>
                <w:szCs w:val="21"/>
              </w:rPr>
              <w:t>Venus</w:t>
            </w:r>
            <w:r>
              <w:rPr>
                <w:szCs w:val="21"/>
              </w:rPr>
              <w:t>-A Valve</w:t>
            </w:r>
            <w:r>
              <w:rPr>
                <w:rFonts w:hint="eastAsia"/>
                <w:szCs w:val="21"/>
              </w:rPr>
              <w:t>的研发和技术改良。</w:t>
            </w:r>
          </w:p>
        </w:tc>
      </w:tr>
      <w:tr w:rsidR="002D6E7C" w:rsidRPr="000259AE" w:rsidTr="00EB2297">
        <w:trPr>
          <w:trHeight w:val="397"/>
        </w:trPr>
        <w:tc>
          <w:tcPr>
            <w:tcW w:w="361" w:type="dxa"/>
            <w:vMerge/>
            <w:vAlign w:val="center"/>
          </w:tcPr>
          <w:p w:rsidR="002D6E7C" w:rsidRPr="000259AE" w:rsidRDefault="002D6E7C" w:rsidP="00EB2297">
            <w:pPr>
              <w:jc w:val="center"/>
              <w:rPr>
                <w:szCs w:val="21"/>
              </w:rPr>
            </w:pPr>
          </w:p>
        </w:tc>
        <w:tc>
          <w:tcPr>
            <w:tcW w:w="1023" w:type="dxa"/>
            <w:gridSpan w:val="2"/>
            <w:vAlign w:val="center"/>
          </w:tcPr>
          <w:p w:rsidR="002D6E7C" w:rsidRDefault="002D6E7C" w:rsidP="002D6E7C">
            <w:pPr>
              <w:ind w:left="990" w:hangingChars="450" w:hanging="990"/>
              <w:rPr>
                <w:szCs w:val="21"/>
              </w:rPr>
            </w:pPr>
            <w:r w:rsidRPr="00F03489">
              <w:rPr>
                <w:rFonts w:hint="eastAsia"/>
                <w:szCs w:val="21"/>
              </w:rPr>
              <w:t>陈国明</w:t>
            </w:r>
          </w:p>
        </w:tc>
        <w:tc>
          <w:tcPr>
            <w:tcW w:w="709" w:type="dxa"/>
            <w:vAlign w:val="center"/>
          </w:tcPr>
          <w:p w:rsidR="002D6E7C" w:rsidRDefault="002D6E7C" w:rsidP="00EB2297">
            <w:pPr>
              <w:rPr>
                <w:szCs w:val="21"/>
              </w:rPr>
            </w:pPr>
            <w:r>
              <w:rPr>
                <w:rFonts w:hint="eastAsia"/>
                <w:szCs w:val="21"/>
              </w:rPr>
              <w:t>1</w:t>
            </w:r>
            <w:r>
              <w:rPr>
                <w:szCs w:val="21"/>
              </w:rPr>
              <w:t>4</w:t>
            </w:r>
          </w:p>
        </w:tc>
        <w:tc>
          <w:tcPr>
            <w:tcW w:w="992" w:type="dxa"/>
            <w:gridSpan w:val="2"/>
            <w:vAlign w:val="center"/>
          </w:tcPr>
          <w:p w:rsidR="002D6E7C" w:rsidRPr="000259AE" w:rsidRDefault="002D6E7C" w:rsidP="002D6E7C">
            <w:pPr>
              <w:ind w:left="-130" w:firstLineChars="50" w:firstLine="110"/>
              <w:jc w:val="center"/>
              <w:rPr>
                <w:szCs w:val="21"/>
              </w:rPr>
            </w:pPr>
            <w:r>
              <w:rPr>
                <w:rFonts w:hint="eastAsia"/>
                <w:szCs w:val="21"/>
              </w:rPr>
              <w:t>高级工程师</w:t>
            </w:r>
          </w:p>
        </w:tc>
        <w:tc>
          <w:tcPr>
            <w:tcW w:w="1276" w:type="dxa"/>
            <w:gridSpan w:val="2"/>
            <w:vAlign w:val="center"/>
          </w:tcPr>
          <w:p w:rsidR="002D6E7C" w:rsidRPr="000259AE" w:rsidRDefault="002D6E7C" w:rsidP="00EB2297">
            <w:pPr>
              <w:rPr>
                <w:szCs w:val="21"/>
              </w:rPr>
            </w:pPr>
            <w:r w:rsidRPr="00F03489">
              <w:rPr>
                <w:rFonts w:hint="eastAsia"/>
                <w:szCs w:val="21"/>
              </w:rPr>
              <w:t>上海微创心通医疗科技有限公司</w:t>
            </w:r>
          </w:p>
        </w:tc>
        <w:tc>
          <w:tcPr>
            <w:tcW w:w="1276" w:type="dxa"/>
            <w:gridSpan w:val="2"/>
            <w:vAlign w:val="center"/>
          </w:tcPr>
          <w:p w:rsidR="002D6E7C" w:rsidRPr="000259AE" w:rsidRDefault="002D6E7C" w:rsidP="00EB2297">
            <w:pPr>
              <w:rPr>
                <w:szCs w:val="21"/>
              </w:rPr>
            </w:pPr>
            <w:r w:rsidRPr="00F03489">
              <w:rPr>
                <w:rFonts w:hint="eastAsia"/>
                <w:szCs w:val="21"/>
              </w:rPr>
              <w:t>上海微创心通医疗科技有限公司</w:t>
            </w:r>
          </w:p>
        </w:tc>
        <w:tc>
          <w:tcPr>
            <w:tcW w:w="4394" w:type="dxa"/>
            <w:gridSpan w:val="4"/>
            <w:vAlign w:val="center"/>
          </w:tcPr>
          <w:p w:rsidR="002D6E7C" w:rsidRPr="000259AE" w:rsidRDefault="002D6E7C" w:rsidP="00EB2297">
            <w:pPr>
              <w:rPr>
                <w:szCs w:val="21"/>
              </w:rPr>
            </w:pPr>
            <w:r>
              <w:rPr>
                <w:rFonts w:hint="eastAsia"/>
                <w:szCs w:val="21"/>
              </w:rPr>
              <w:t>参与</w:t>
            </w:r>
            <w:r>
              <w:rPr>
                <w:szCs w:val="21"/>
              </w:rPr>
              <w:t>V</w:t>
            </w:r>
            <w:r>
              <w:rPr>
                <w:rFonts w:hint="eastAsia"/>
                <w:szCs w:val="21"/>
              </w:rPr>
              <w:t>ita</w:t>
            </w:r>
            <w:r>
              <w:rPr>
                <w:szCs w:val="21"/>
              </w:rPr>
              <w:t>Flow Valve</w:t>
            </w:r>
            <w:r>
              <w:rPr>
                <w:rFonts w:hint="eastAsia"/>
                <w:szCs w:val="21"/>
              </w:rPr>
              <w:t>的研发和技术改良。</w:t>
            </w:r>
          </w:p>
        </w:tc>
      </w:tr>
      <w:tr w:rsidR="002D6E7C" w:rsidRPr="000259AE" w:rsidTr="00EB2297">
        <w:trPr>
          <w:trHeight w:val="416"/>
        </w:trPr>
        <w:tc>
          <w:tcPr>
            <w:tcW w:w="2093" w:type="dxa"/>
            <w:gridSpan w:val="4"/>
            <w:vAlign w:val="center"/>
          </w:tcPr>
          <w:p w:rsidR="002D6E7C" w:rsidRDefault="002D6E7C" w:rsidP="00EB2297">
            <w:pPr>
              <w:rPr>
                <w:szCs w:val="21"/>
              </w:rPr>
            </w:pPr>
            <w:r>
              <w:rPr>
                <w:rFonts w:hint="eastAsia"/>
                <w:szCs w:val="21"/>
              </w:rPr>
              <w:t>主要完成单位</w:t>
            </w:r>
          </w:p>
        </w:tc>
        <w:tc>
          <w:tcPr>
            <w:tcW w:w="7938" w:type="dxa"/>
            <w:gridSpan w:val="10"/>
            <w:vAlign w:val="center"/>
          </w:tcPr>
          <w:p w:rsidR="002D6E7C" w:rsidRPr="000259AE" w:rsidRDefault="002D6E7C" w:rsidP="00EB2297">
            <w:pPr>
              <w:rPr>
                <w:szCs w:val="21"/>
              </w:rPr>
            </w:pPr>
            <w:r w:rsidRPr="00D468C6">
              <w:rPr>
                <w:rFonts w:hint="eastAsia"/>
                <w:szCs w:val="21"/>
              </w:rPr>
              <w:t>北京协和医学院、复旦大学附属中山医院、浙江大学医学院附属第二医院、中国人民解放军北部战区总医院、中南大学湘雅二医院、杭州启明医疗器械股份有限公司、</w:t>
            </w:r>
            <w:r>
              <w:rPr>
                <w:rFonts w:ascii="宋体" w:hAnsi="宋体" w:hint="eastAsia"/>
                <w:szCs w:val="21"/>
              </w:rPr>
              <w:t>上海微创心通医疗科技有限公司</w:t>
            </w:r>
          </w:p>
        </w:tc>
      </w:tr>
      <w:tr w:rsidR="002D6E7C" w:rsidRPr="002560DC" w:rsidTr="00EB2297">
        <w:trPr>
          <w:trHeight w:val="519"/>
        </w:trPr>
        <w:tc>
          <w:tcPr>
            <w:tcW w:w="10031" w:type="dxa"/>
            <w:gridSpan w:val="14"/>
            <w:vAlign w:val="center"/>
          </w:tcPr>
          <w:p w:rsidR="002D6E7C" w:rsidRPr="000259AE" w:rsidRDefault="002D6E7C" w:rsidP="00EB2297">
            <w:pPr>
              <w:jc w:val="center"/>
              <w:rPr>
                <w:rFonts w:ascii="宋体" w:hAnsi="宋体"/>
                <w:szCs w:val="21"/>
              </w:rPr>
            </w:pPr>
            <w:r w:rsidRPr="000259AE">
              <w:rPr>
                <w:rFonts w:ascii="宋体" w:hAnsi="宋体" w:hint="eastAsia"/>
                <w:szCs w:val="21"/>
              </w:rPr>
              <w:t>主要知识产权</w:t>
            </w:r>
            <w:r>
              <w:rPr>
                <w:rFonts w:ascii="宋体" w:hAnsi="宋体" w:hint="eastAsia"/>
                <w:szCs w:val="21"/>
              </w:rPr>
              <w:t>和标准规范</w:t>
            </w:r>
            <w:r w:rsidRPr="000259AE">
              <w:rPr>
                <w:rFonts w:ascii="宋体" w:hAnsi="宋体" w:hint="eastAsia"/>
                <w:szCs w:val="21"/>
              </w:rPr>
              <w:t>目录</w:t>
            </w:r>
          </w:p>
        </w:tc>
      </w:tr>
      <w:tr w:rsidR="002D6E7C" w:rsidRPr="0093161B" w:rsidTr="00EB2297">
        <w:tc>
          <w:tcPr>
            <w:tcW w:w="675" w:type="dxa"/>
            <w:gridSpan w:val="2"/>
            <w:vAlign w:val="center"/>
          </w:tcPr>
          <w:p w:rsidR="002D6E7C" w:rsidRPr="000259AE" w:rsidRDefault="002D6E7C" w:rsidP="00EB2297">
            <w:pPr>
              <w:jc w:val="center"/>
              <w:rPr>
                <w:rFonts w:ascii="宋体" w:hAnsi="宋体"/>
                <w:szCs w:val="21"/>
              </w:rPr>
            </w:pPr>
            <w:r w:rsidRPr="000259AE">
              <w:rPr>
                <w:rFonts w:ascii="宋体" w:hAnsi="宋体" w:hint="eastAsia"/>
                <w:szCs w:val="21"/>
              </w:rPr>
              <w:t>知识产权</w:t>
            </w:r>
            <w:r>
              <w:rPr>
                <w:rFonts w:ascii="宋体" w:hAnsi="宋体" w:hint="eastAsia"/>
                <w:szCs w:val="21"/>
              </w:rPr>
              <w:t>（标准）</w:t>
            </w:r>
            <w:r w:rsidRPr="000259AE">
              <w:rPr>
                <w:rFonts w:ascii="宋体" w:hAnsi="宋体" w:hint="eastAsia"/>
                <w:szCs w:val="21"/>
              </w:rPr>
              <w:t>类别</w:t>
            </w:r>
          </w:p>
        </w:tc>
        <w:tc>
          <w:tcPr>
            <w:tcW w:w="1701" w:type="dxa"/>
            <w:gridSpan w:val="3"/>
            <w:vAlign w:val="center"/>
          </w:tcPr>
          <w:p w:rsidR="002D6E7C" w:rsidRPr="000259AE" w:rsidRDefault="002D6E7C" w:rsidP="00EB2297">
            <w:pPr>
              <w:jc w:val="center"/>
              <w:rPr>
                <w:rFonts w:ascii="宋体" w:hAnsi="宋体"/>
                <w:szCs w:val="21"/>
              </w:rPr>
            </w:pPr>
            <w:r w:rsidRPr="000259AE">
              <w:rPr>
                <w:rFonts w:ascii="宋体" w:hAnsi="宋体" w:hint="eastAsia"/>
                <w:szCs w:val="21"/>
              </w:rPr>
              <w:t>知识产权</w:t>
            </w:r>
            <w:r>
              <w:rPr>
                <w:rFonts w:ascii="宋体" w:hAnsi="宋体" w:hint="eastAsia"/>
                <w:szCs w:val="21"/>
              </w:rPr>
              <w:t>（标准）</w:t>
            </w:r>
            <w:r w:rsidRPr="000259AE">
              <w:rPr>
                <w:rFonts w:ascii="宋体" w:hAnsi="宋体" w:hint="eastAsia"/>
                <w:szCs w:val="21"/>
              </w:rPr>
              <w:t>具体名称</w:t>
            </w:r>
          </w:p>
        </w:tc>
        <w:tc>
          <w:tcPr>
            <w:tcW w:w="709" w:type="dxa"/>
            <w:vAlign w:val="center"/>
          </w:tcPr>
          <w:p w:rsidR="002D6E7C" w:rsidRPr="000259AE" w:rsidRDefault="002D6E7C" w:rsidP="00EB2297">
            <w:pPr>
              <w:jc w:val="center"/>
              <w:rPr>
                <w:rFonts w:ascii="宋体" w:hAnsi="宋体"/>
                <w:szCs w:val="21"/>
              </w:rPr>
            </w:pPr>
            <w:r w:rsidRPr="000259AE">
              <w:rPr>
                <w:rFonts w:ascii="宋体" w:hAnsi="宋体" w:hint="eastAsia"/>
                <w:szCs w:val="21"/>
              </w:rPr>
              <w:t>国家</w:t>
            </w:r>
            <w:r>
              <w:rPr>
                <w:rFonts w:ascii="宋体" w:hAnsi="宋体" w:hint="eastAsia"/>
                <w:szCs w:val="21"/>
              </w:rPr>
              <w:t>（地区）</w:t>
            </w:r>
          </w:p>
        </w:tc>
        <w:tc>
          <w:tcPr>
            <w:tcW w:w="789" w:type="dxa"/>
            <w:vAlign w:val="center"/>
          </w:tcPr>
          <w:p w:rsidR="002D6E7C" w:rsidRPr="000259AE" w:rsidRDefault="002D6E7C" w:rsidP="00EB2297">
            <w:pPr>
              <w:jc w:val="center"/>
              <w:rPr>
                <w:rFonts w:ascii="宋体" w:hAnsi="宋体"/>
                <w:szCs w:val="21"/>
              </w:rPr>
            </w:pPr>
            <w:r w:rsidRPr="000259AE">
              <w:rPr>
                <w:rFonts w:ascii="宋体" w:hAnsi="宋体" w:hint="eastAsia"/>
                <w:szCs w:val="21"/>
              </w:rPr>
              <w:t>授权号</w:t>
            </w:r>
            <w:r>
              <w:rPr>
                <w:rFonts w:ascii="宋体" w:hAnsi="宋体" w:hint="eastAsia"/>
                <w:szCs w:val="21"/>
              </w:rPr>
              <w:t>（标准编号）</w:t>
            </w:r>
          </w:p>
        </w:tc>
        <w:tc>
          <w:tcPr>
            <w:tcW w:w="1054" w:type="dxa"/>
            <w:gridSpan w:val="2"/>
            <w:vAlign w:val="center"/>
          </w:tcPr>
          <w:p w:rsidR="002D6E7C" w:rsidRPr="000259AE" w:rsidRDefault="002D6E7C" w:rsidP="00EB2297">
            <w:pPr>
              <w:jc w:val="center"/>
              <w:rPr>
                <w:rFonts w:ascii="宋体" w:hAnsi="宋体"/>
                <w:szCs w:val="21"/>
              </w:rPr>
            </w:pPr>
            <w:r w:rsidRPr="000259AE">
              <w:rPr>
                <w:rFonts w:ascii="宋体" w:hAnsi="宋体" w:hint="eastAsia"/>
                <w:szCs w:val="21"/>
              </w:rPr>
              <w:t>授权</w:t>
            </w:r>
            <w:r>
              <w:rPr>
                <w:rFonts w:ascii="宋体" w:hAnsi="宋体" w:hint="eastAsia"/>
                <w:szCs w:val="21"/>
              </w:rPr>
              <w:t>（标准发布）</w:t>
            </w:r>
            <w:r w:rsidRPr="000259AE">
              <w:rPr>
                <w:rFonts w:ascii="宋体" w:hAnsi="宋体" w:hint="eastAsia"/>
                <w:szCs w:val="21"/>
              </w:rPr>
              <w:t>日期</w:t>
            </w:r>
          </w:p>
        </w:tc>
        <w:tc>
          <w:tcPr>
            <w:tcW w:w="1134" w:type="dxa"/>
            <w:gridSpan w:val="2"/>
            <w:vAlign w:val="center"/>
          </w:tcPr>
          <w:p w:rsidR="002D6E7C" w:rsidRPr="000259AE" w:rsidRDefault="002D6E7C" w:rsidP="00EB2297">
            <w:pPr>
              <w:jc w:val="center"/>
              <w:rPr>
                <w:rFonts w:ascii="宋体" w:hAnsi="宋体"/>
                <w:szCs w:val="21"/>
              </w:rPr>
            </w:pPr>
            <w:r w:rsidRPr="000259AE">
              <w:rPr>
                <w:rFonts w:ascii="宋体" w:hAnsi="宋体" w:hint="eastAsia"/>
                <w:szCs w:val="21"/>
              </w:rPr>
              <w:t>证书编号</w:t>
            </w:r>
            <w:r>
              <w:rPr>
                <w:rFonts w:ascii="宋体" w:hAnsi="宋体" w:hint="eastAsia"/>
                <w:szCs w:val="21"/>
              </w:rPr>
              <w:t>（标准批准发布部门）</w:t>
            </w:r>
          </w:p>
        </w:tc>
        <w:tc>
          <w:tcPr>
            <w:tcW w:w="1843" w:type="dxa"/>
            <w:vAlign w:val="center"/>
          </w:tcPr>
          <w:p w:rsidR="002D6E7C" w:rsidRPr="000259AE" w:rsidRDefault="002D6E7C" w:rsidP="00EB2297">
            <w:pPr>
              <w:jc w:val="center"/>
              <w:rPr>
                <w:rFonts w:ascii="宋体" w:hAnsi="宋体"/>
                <w:szCs w:val="21"/>
              </w:rPr>
            </w:pPr>
            <w:r w:rsidRPr="000259AE">
              <w:rPr>
                <w:rFonts w:ascii="宋体" w:hAnsi="宋体" w:hint="eastAsia"/>
                <w:szCs w:val="21"/>
              </w:rPr>
              <w:t>权利人</w:t>
            </w:r>
            <w:r>
              <w:rPr>
                <w:rFonts w:ascii="宋体" w:hAnsi="宋体" w:hint="eastAsia"/>
                <w:szCs w:val="21"/>
              </w:rPr>
              <w:t>（标准起草单位）</w:t>
            </w:r>
          </w:p>
        </w:tc>
        <w:tc>
          <w:tcPr>
            <w:tcW w:w="1218" w:type="dxa"/>
            <w:vAlign w:val="center"/>
          </w:tcPr>
          <w:p w:rsidR="002D6E7C" w:rsidRPr="000259AE" w:rsidRDefault="002D6E7C" w:rsidP="00EB2297">
            <w:pPr>
              <w:jc w:val="center"/>
              <w:rPr>
                <w:rFonts w:ascii="宋体" w:hAnsi="宋体"/>
                <w:szCs w:val="21"/>
              </w:rPr>
            </w:pPr>
            <w:r w:rsidRPr="000259AE">
              <w:rPr>
                <w:rFonts w:ascii="宋体" w:hAnsi="宋体" w:hint="eastAsia"/>
                <w:szCs w:val="21"/>
              </w:rPr>
              <w:t>发明人</w:t>
            </w:r>
            <w:r>
              <w:rPr>
                <w:rFonts w:ascii="宋体" w:hAnsi="宋体" w:hint="eastAsia"/>
                <w:szCs w:val="21"/>
              </w:rPr>
              <w:t>（标准起草人）</w:t>
            </w:r>
          </w:p>
        </w:tc>
        <w:tc>
          <w:tcPr>
            <w:tcW w:w="908" w:type="dxa"/>
          </w:tcPr>
          <w:p w:rsidR="002D6E7C" w:rsidRPr="000259AE" w:rsidRDefault="002D6E7C" w:rsidP="00EB2297">
            <w:pPr>
              <w:jc w:val="center"/>
              <w:rPr>
                <w:rFonts w:ascii="宋体" w:hAnsi="宋体"/>
                <w:szCs w:val="21"/>
              </w:rPr>
            </w:pPr>
            <w:r>
              <w:rPr>
                <w:rFonts w:ascii="宋体" w:hAnsi="宋体" w:hint="eastAsia"/>
                <w:szCs w:val="21"/>
              </w:rPr>
              <w:t>发明专利（标准）有效状态</w:t>
            </w:r>
          </w:p>
        </w:tc>
      </w:tr>
      <w:tr w:rsidR="002D6E7C" w:rsidRPr="002560DC" w:rsidTr="00EB2297">
        <w:trPr>
          <w:trHeight w:val="487"/>
        </w:trPr>
        <w:tc>
          <w:tcPr>
            <w:tcW w:w="675"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医疗器械产品注册证</w:t>
            </w:r>
          </w:p>
        </w:tc>
        <w:tc>
          <w:tcPr>
            <w:tcW w:w="1701" w:type="dxa"/>
            <w:gridSpan w:val="3"/>
            <w:vAlign w:val="center"/>
          </w:tcPr>
          <w:p w:rsidR="002D6E7C" w:rsidRPr="000259AE" w:rsidRDefault="002D6E7C" w:rsidP="00EB2297">
            <w:pPr>
              <w:jc w:val="center"/>
              <w:rPr>
                <w:rFonts w:ascii="宋体" w:hAnsi="宋体"/>
                <w:szCs w:val="21"/>
              </w:rPr>
            </w:pPr>
            <w:r>
              <w:rPr>
                <w:rFonts w:ascii="宋体" w:hAnsi="宋体" w:hint="eastAsia"/>
                <w:szCs w:val="21"/>
              </w:rPr>
              <w:t>中华人民共和国医疗器械注册证</w:t>
            </w:r>
          </w:p>
        </w:tc>
        <w:tc>
          <w:tcPr>
            <w:tcW w:w="709" w:type="dxa"/>
            <w:vAlign w:val="center"/>
          </w:tcPr>
          <w:p w:rsidR="002D6E7C" w:rsidRPr="000259AE" w:rsidRDefault="002D6E7C" w:rsidP="00EB2297">
            <w:pPr>
              <w:jc w:val="center"/>
              <w:rPr>
                <w:rFonts w:ascii="宋体" w:hAnsi="宋体"/>
                <w:szCs w:val="21"/>
              </w:rPr>
            </w:pPr>
            <w:r>
              <w:rPr>
                <w:rFonts w:ascii="宋体" w:hAnsi="宋体" w:hint="eastAsia"/>
                <w:szCs w:val="21"/>
              </w:rPr>
              <w:t>中国</w:t>
            </w:r>
          </w:p>
        </w:tc>
        <w:tc>
          <w:tcPr>
            <w:tcW w:w="789" w:type="dxa"/>
            <w:vAlign w:val="center"/>
          </w:tcPr>
          <w:p w:rsidR="002D6E7C" w:rsidRPr="000259AE" w:rsidRDefault="002D6E7C" w:rsidP="00EB2297">
            <w:pPr>
              <w:jc w:val="center"/>
              <w:rPr>
                <w:rFonts w:ascii="宋体" w:hAnsi="宋体"/>
                <w:szCs w:val="21"/>
              </w:rPr>
            </w:pPr>
          </w:p>
        </w:tc>
        <w:tc>
          <w:tcPr>
            <w:tcW w:w="105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2</w:t>
            </w:r>
            <w:r>
              <w:rPr>
                <w:rFonts w:ascii="宋体" w:hAnsi="宋体"/>
                <w:szCs w:val="21"/>
              </w:rPr>
              <w:t>017</w:t>
            </w:r>
            <w:r>
              <w:rPr>
                <w:rFonts w:ascii="宋体" w:hAnsi="宋体" w:hint="eastAsia"/>
                <w:szCs w:val="21"/>
              </w:rPr>
              <w:t>年</w:t>
            </w:r>
            <w:r>
              <w:rPr>
                <w:rFonts w:ascii="宋体" w:hAnsi="宋体" w:hint="eastAsia"/>
                <w:szCs w:val="21"/>
              </w:rPr>
              <w:t>4</w:t>
            </w:r>
            <w:r>
              <w:rPr>
                <w:rFonts w:ascii="宋体" w:hAnsi="宋体" w:hint="eastAsia"/>
                <w:szCs w:val="21"/>
              </w:rPr>
              <w:t>月</w:t>
            </w:r>
          </w:p>
        </w:tc>
        <w:tc>
          <w:tcPr>
            <w:tcW w:w="113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注册证编号：国械注准</w:t>
            </w:r>
            <w:r>
              <w:rPr>
                <w:rFonts w:ascii="宋体" w:hAnsi="宋体" w:hint="eastAsia"/>
                <w:szCs w:val="21"/>
              </w:rPr>
              <w:t>2</w:t>
            </w:r>
            <w:r>
              <w:rPr>
                <w:rFonts w:ascii="宋体" w:hAnsi="宋体"/>
                <w:szCs w:val="21"/>
              </w:rPr>
              <w:t>0173460680</w:t>
            </w:r>
          </w:p>
        </w:tc>
        <w:tc>
          <w:tcPr>
            <w:tcW w:w="1843" w:type="dxa"/>
            <w:vAlign w:val="center"/>
          </w:tcPr>
          <w:p w:rsidR="002D6E7C" w:rsidRPr="000259AE" w:rsidRDefault="002D6E7C" w:rsidP="00EB2297">
            <w:pPr>
              <w:jc w:val="center"/>
              <w:rPr>
                <w:rFonts w:ascii="宋体" w:hAnsi="宋体"/>
                <w:szCs w:val="21"/>
              </w:rPr>
            </w:pPr>
          </w:p>
        </w:tc>
        <w:tc>
          <w:tcPr>
            <w:tcW w:w="1218" w:type="dxa"/>
            <w:vAlign w:val="center"/>
          </w:tcPr>
          <w:p w:rsidR="002D6E7C" w:rsidRPr="000259AE" w:rsidRDefault="002D6E7C" w:rsidP="00EB2297">
            <w:pPr>
              <w:jc w:val="center"/>
              <w:rPr>
                <w:rFonts w:ascii="宋体" w:hAnsi="宋体"/>
                <w:szCs w:val="21"/>
              </w:rPr>
            </w:pPr>
          </w:p>
        </w:tc>
        <w:tc>
          <w:tcPr>
            <w:tcW w:w="908" w:type="dxa"/>
          </w:tcPr>
          <w:p w:rsidR="002D6E7C" w:rsidRPr="000259AE" w:rsidRDefault="002D6E7C" w:rsidP="00EB2297">
            <w:pPr>
              <w:jc w:val="center"/>
              <w:rPr>
                <w:rFonts w:ascii="宋体" w:hAnsi="宋体"/>
                <w:szCs w:val="21"/>
              </w:rPr>
            </w:pPr>
            <w:r>
              <w:rPr>
                <w:rFonts w:ascii="宋体" w:hAnsi="宋体" w:hint="eastAsia"/>
                <w:szCs w:val="21"/>
              </w:rPr>
              <w:t>有效</w:t>
            </w:r>
          </w:p>
        </w:tc>
      </w:tr>
      <w:tr w:rsidR="002D6E7C" w:rsidRPr="002560DC" w:rsidTr="00EB2297">
        <w:trPr>
          <w:trHeight w:val="2676"/>
        </w:trPr>
        <w:tc>
          <w:tcPr>
            <w:tcW w:w="675"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标准规范</w:t>
            </w:r>
          </w:p>
        </w:tc>
        <w:tc>
          <w:tcPr>
            <w:tcW w:w="1701" w:type="dxa"/>
            <w:gridSpan w:val="3"/>
            <w:vAlign w:val="center"/>
          </w:tcPr>
          <w:p w:rsidR="002D6E7C" w:rsidRPr="000259AE" w:rsidRDefault="002D6E7C" w:rsidP="00EB2297">
            <w:pPr>
              <w:jc w:val="center"/>
              <w:rPr>
                <w:rFonts w:ascii="宋体" w:hAnsi="宋体"/>
                <w:szCs w:val="21"/>
              </w:rPr>
            </w:pPr>
            <w:r w:rsidRPr="00A135FB">
              <w:rPr>
                <w:rFonts w:ascii="宋体" w:hAnsi="宋体" w:hint="eastAsia"/>
                <w:szCs w:val="21"/>
              </w:rPr>
              <w:t>经导管主动脉瓣置换术中国专家共识</w:t>
            </w:r>
          </w:p>
        </w:tc>
        <w:tc>
          <w:tcPr>
            <w:tcW w:w="709" w:type="dxa"/>
            <w:vAlign w:val="center"/>
          </w:tcPr>
          <w:p w:rsidR="002D6E7C" w:rsidRPr="000259AE" w:rsidRDefault="002D6E7C" w:rsidP="00EB2297">
            <w:pPr>
              <w:jc w:val="center"/>
              <w:rPr>
                <w:rFonts w:ascii="宋体" w:hAnsi="宋体"/>
                <w:szCs w:val="21"/>
              </w:rPr>
            </w:pPr>
            <w:r>
              <w:rPr>
                <w:rFonts w:ascii="宋体" w:hAnsi="宋体" w:hint="eastAsia"/>
                <w:szCs w:val="21"/>
              </w:rPr>
              <w:t>中国</w:t>
            </w:r>
          </w:p>
        </w:tc>
        <w:tc>
          <w:tcPr>
            <w:tcW w:w="789" w:type="dxa"/>
            <w:vAlign w:val="center"/>
          </w:tcPr>
          <w:p w:rsidR="002D6E7C" w:rsidRPr="000259AE" w:rsidRDefault="002D6E7C" w:rsidP="00EB2297">
            <w:pPr>
              <w:jc w:val="center"/>
              <w:rPr>
                <w:rFonts w:ascii="宋体" w:hAnsi="宋体"/>
                <w:szCs w:val="21"/>
              </w:rPr>
            </w:pPr>
          </w:p>
        </w:tc>
        <w:tc>
          <w:tcPr>
            <w:tcW w:w="105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2</w:t>
            </w:r>
            <w:r>
              <w:rPr>
                <w:rFonts w:ascii="宋体" w:hAnsi="宋体"/>
                <w:szCs w:val="21"/>
              </w:rPr>
              <w:t>015</w:t>
            </w:r>
            <w:r>
              <w:rPr>
                <w:rFonts w:ascii="宋体" w:hAnsi="宋体" w:hint="eastAsia"/>
                <w:szCs w:val="21"/>
              </w:rPr>
              <w:t>年</w:t>
            </w:r>
            <w:r>
              <w:rPr>
                <w:rFonts w:ascii="宋体" w:hAnsi="宋体" w:hint="eastAsia"/>
                <w:szCs w:val="21"/>
              </w:rPr>
              <w:t>1</w:t>
            </w:r>
            <w:r>
              <w:rPr>
                <w:rFonts w:ascii="宋体" w:hAnsi="宋体"/>
                <w:szCs w:val="21"/>
              </w:rPr>
              <w:t>2</w:t>
            </w:r>
            <w:r>
              <w:rPr>
                <w:rFonts w:ascii="宋体" w:hAnsi="宋体" w:hint="eastAsia"/>
                <w:szCs w:val="21"/>
              </w:rPr>
              <w:t>月</w:t>
            </w:r>
          </w:p>
        </w:tc>
        <w:tc>
          <w:tcPr>
            <w:tcW w:w="1134" w:type="dxa"/>
            <w:gridSpan w:val="2"/>
            <w:vAlign w:val="center"/>
          </w:tcPr>
          <w:p w:rsidR="002D6E7C" w:rsidRPr="000259AE" w:rsidRDefault="002D6E7C" w:rsidP="00EB2297">
            <w:pPr>
              <w:jc w:val="center"/>
              <w:rPr>
                <w:rFonts w:ascii="宋体" w:hAnsi="宋体"/>
                <w:szCs w:val="21"/>
              </w:rPr>
            </w:pPr>
            <w:r w:rsidRPr="001F70AB">
              <w:rPr>
                <w:rFonts w:ascii="宋体" w:hAnsi="宋体" w:hint="eastAsia"/>
                <w:szCs w:val="21"/>
              </w:rPr>
              <w:t>中国介入心脏病学杂志</w:t>
            </w:r>
          </w:p>
        </w:tc>
        <w:tc>
          <w:tcPr>
            <w:tcW w:w="1843" w:type="dxa"/>
            <w:vAlign w:val="center"/>
          </w:tcPr>
          <w:p w:rsidR="002D6E7C" w:rsidRPr="001F70AB" w:rsidRDefault="002D6E7C" w:rsidP="00EB2297">
            <w:pPr>
              <w:rPr>
                <w:rFonts w:ascii="宋体" w:hAnsi="宋体"/>
                <w:szCs w:val="21"/>
              </w:rPr>
            </w:pPr>
            <w:r w:rsidRPr="001F70AB">
              <w:rPr>
                <w:rFonts w:ascii="宋体" w:hAnsi="宋体" w:hint="eastAsia"/>
                <w:szCs w:val="21"/>
              </w:rPr>
              <w:t>中国医师协会心血管内科医师分会结构性心脏病结构性心脏病学组专业委员会</w:t>
            </w:r>
            <w:r>
              <w:rPr>
                <w:rFonts w:ascii="宋体" w:hAnsi="宋体" w:hint="eastAsia"/>
                <w:szCs w:val="21"/>
              </w:rPr>
              <w:t>、</w:t>
            </w:r>
          </w:p>
          <w:p w:rsidR="002D6E7C" w:rsidRPr="000259AE" w:rsidRDefault="002D6E7C" w:rsidP="00EB2297">
            <w:pPr>
              <w:rPr>
                <w:rFonts w:ascii="宋体" w:hAnsi="宋体"/>
                <w:szCs w:val="21"/>
              </w:rPr>
            </w:pPr>
            <w:r w:rsidRPr="001F70AB">
              <w:rPr>
                <w:rFonts w:ascii="宋体" w:hAnsi="宋体" w:hint="eastAsia"/>
                <w:szCs w:val="21"/>
              </w:rPr>
              <w:t>中华医学会心血管病学分会</w:t>
            </w:r>
            <w:r w:rsidRPr="00CC11FB">
              <w:rPr>
                <w:rFonts w:ascii="宋体" w:hAnsi="宋体" w:hint="eastAsia"/>
                <w:szCs w:val="21"/>
              </w:rPr>
              <w:t>结构性心脏病学组</w:t>
            </w:r>
          </w:p>
        </w:tc>
        <w:tc>
          <w:tcPr>
            <w:tcW w:w="1218" w:type="dxa"/>
            <w:vAlign w:val="center"/>
          </w:tcPr>
          <w:p w:rsidR="002D6E7C" w:rsidRPr="001F70AB" w:rsidRDefault="002D6E7C" w:rsidP="00EB2297">
            <w:pPr>
              <w:jc w:val="center"/>
              <w:rPr>
                <w:rFonts w:ascii="宋体" w:hAnsi="宋体"/>
                <w:szCs w:val="21"/>
              </w:rPr>
            </w:pPr>
            <w:r w:rsidRPr="001F70AB">
              <w:rPr>
                <w:rFonts w:ascii="宋体" w:hAnsi="宋体" w:hint="eastAsia"/>
                <w:szCs w:val="21"/>
              </w:rPr>
              <w:t>葛均波，</w:t>
            </w:r>
            <w:r w:rsidRPr="001F70AB">
              <w:rPr>
                <w:rFonts w:ascii="宋体" w:hAnsi="宋体" w:hint="eastAsia"/>
                <w:szCs w:val="21"/>
              </w:rPr>
              <w:t xml:space="preserve">  </w:t>
            </w:r>
            <w:r w:rsidRPr="001F70AB">
              <w:rPr>
                <w:rFonts w:ascii="宋体" w:hAnsi="宋体" w:hint="eastAsia"/>
                <w:szCs w:val="21"/>
              </w:rPr>
              <w:t>王建安，</w:t>
            </w:r>
          </w:p>
          <w:p w:rsidR="002D6E7C" w:rsidRDefault="002D6E7C" w:rsidP="00EB2297">
            <w:pPr>
              <w:jc w:val="center"/>
              <w:rPr>
                <w:rFonts w:ascii="宋体" w:hAnsi="宋体"/>
                <w:szCs w:val="21"/>
              </w:rPr>
            </w:pPr>
            <w:r w:rsidRPr="001F70AB">
              <w:rPr>
                <w:rFonts w:ascii="宋体" w:hAnsi="宋体" w:hint="eastAsia"/>
                <w:szCs w:val="21"/>
              </w:rPr>
              <w:t>于波</w:t>
            </w:r>
            <w:r>
              <w:rPr>
                <w:rFonts w:ascii="宋体" w:hAnsi="宋体" w:hint="eastAsia"/>
                <w:szCs w:val="21"/>
              </w:rPr>
              <w:t>，</w:t>
            </w:r>
          </w:p>
          <w:p w:rsidR="002D6E7C" w:rsidRPr="000259AE" w:rsidRDefault="002D6E7C" w:rsidP="00EB2297">
            <w:pPr>
              <w:jc w:val="center"/>
              <w:rPr>
                <w:rFonts w:ascii="宋体" w:hAnsi="宋体"/>
                <w:szCs w:val="21"/>
              </w:rPr>
            </w:pPr>
            <w:r>
              <w:rPr>
                <w:rFonts w:ascii="宋体" w:hAnsi="宋体" w:hint="eastAsia"/>
                <w:szCs w:val="21"/>
              </w:rPr>
              <w:t>周达新等</w:t>
            </w:r>
            <w:r w:rsidRPr="001F70AB">
              <w:rPr>
                <w:rFonts w:ascii="宋体" w:hAnsi="宋体" w:hint="eastAsia"/>
                <w:szCs w:val="21"/>
              </w:rPr>
              <w:t xml:space="preserve"> </w:t>
            </w:r>
          </w:p>
        </w:tc>
        <w:tc>
          <w:tcPr>
            <w:tcW w:w="908" w:type="dxa"/>
          </w:tcPr>
          <w:p w:rsidR="002D6E7C" w:rsidRPr="001F70AB" w:rsidRDefault="002D6E7C" w:rsidP="00EB2297">
            <w:pPr>
              <w:jc w:val="center"/>
              <w:rPr>
                <w:rFonts w:ascii="宋体" w:hAnsi="宋体"/>
                <w:szCs w:val="21"/>
              </w:rPr>
            </w:pPr>
          </w:p>
        </w:tc>
      </w:tr>
      <w:tr w:rsidR="002D6E7C" w:rsidRPr="002560DC" w:rsidTr="00EB2297">
        <w:trPr>
          <w:trHeight w:val="415"/>
        </w:trPr>
        <w:tc>
          <w:tcPr>
            <w:tcW w:w="675"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标准规范</w:t>
            </w:r>
          </w:p>
        </w:tc>
        <w:tc>
          <w:tcPr>
            <w:tcW w:w="1701" w:type="dxa"/>
            <w:gridSpan w:val="3"/>
            <w:vAlign w:val="center"/>
          </w:tcPr>
          <w:p w:rsidR="002D6E7C" w:rsidRPr="000259AE" w:rsidRDefault="002D6E7C" w:rsidP="00EB2297">
            <w:pPr>
              <w:jc w:val="center"/>
              <w:rPr>
                <w:rFonts w:ascii="宋体" w:hAnsi="宋体"/>
                <w:szCs w:val="21"/>
              </w:rPr>
            </w:pPr>
            <w:r w:rsidRPr="00F9033C">
              <w:rPr>
                <w:rFonts w:ascii="宋体" w:hAnsi="宋体" w:hint="eastAsia"/>
                <w:szCs w:val="21"/>
              </w:rPr>
              <w:t>中国经导管主动脉瓣置换术临床路径专家共识</w:t>
            </w:r>
          </w:p>
        </w:tc>
        <w:tc>
          <w:tcPr>
            <w:tcW w:w="709" w:type="dxa"/>
            <w:vAlign w:val="center"/>
          </w:tcPr>
          <w:p w:rsidR="002D6E7C" w:rsidRPr="000259AE" w:rsidRDefault="002D6E7C" w:rsidP="00EB2297">
            <w:pPr>
              <w:jc w:val="center"/>
              <w:rPr>
                <w:rFonts w:ascii="宋体" w:hAnsi="宋体"/>
                <w:szCs w:val="21"/>
              </w:rPr>
            </w:pPr>
            <w:r>
              <w:rPr>
                <w:rFonts w:ascii="宋体" w:hAnsi="宋体" w:hint="eastAsia"/>
                <w:szCs w:val="21"/>
              </w:rPr>
              <w:t>中国</w:t>
            </w:r>
          </w:p>
        </w:tc>
        <w:tc>
          <w:tcPr>
            <w:tcW w:w="789" w:type="dxa"/>
            <w:vAlign w:val="center"/>
          </w:tcPr>
          <w:p w:rsidR="002D6E7C" w:rsidRPr="000259AE" w:rsidRDefault="002D6E7C" w:rsidP="00EB2297">
            <w:pPr>
              <w:jc w:val="center"/>
              <w:rPr>
                <w:rFonts w:ascii="宋体" w:hAnsi="宋体"/>
                <w:szCs w:val="21"/>
              </w:rPr>
            </w:pPr>
          </w:p>
        </w:tc>
        <w:tc>
          <w:tcPr>
            <w:tcW w:w="105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2</w:t>
            </w:r>
            <w:r>
              <w:rPr>
                <w:rFonts w:ascii="宋体" w:hAnsi="宋体"/>
                <w:szCs w:val="21"/>
              </w:rPr>
              <w:t>018</w:t>
            </w:r>
            <w:r>
              <w:rPr>
                <w:rFonts w:ascii="宋体" w:hAnsi="宋体" w:hint="eastAsia"/>
                <w:szCs w:val="21"/>
              </w:rPr>
              <w:t>年</w:t>
            </w:r>
            <w:r>
              <w:rPr>
                <w:rFonts w:ascii="宋体" w:hAnsi="宋体" w:hint="eastAsia"/>
                <w:szCs w:val="21"/>
              </w:rPr>
              <w:t>1</w:t>
            </w:r>
            <w:r>
              <w:rPr>
                <w:rFonts w:ascii="宋体" w:hAnsi="宋体"/>
                <w:szCs w:val="21"/>
              </w:rPr>
              <w:t>2</w:t>
            </w:r>
            <w:r>
              <w:rPr>
                <w:rFonts w:ascii="宋体" w:hAnsi="宋体" w:hint="eastAsia"/>
                <w:szCs w:val="21"/>
              </w:rPr>
              <w:t>月</w:t>
            </w:r>
          </w:p>
        </w:tc>
        <w:tc>
          <w:tcPr>
            <w:tcW w:w="113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中国循环杂志</w:t>
            </w:r>
          </w:p>
        </w:tc>
        <w:tc>
          <w:tcPr>
            <w:tcW w:w="1843" w:type="dxa"/>
            <w:vAlign w:val="center"/>
          </w:tcPr>
          <w:p w:rsidR="002D6E7C" w:rsidRPr="00F9033C" w:rsidRDefault="002D6E7C" w:rsidP="00EB2297">
            <w:pPr>
              <w:jc w:val="center"/>
              <w:rPr>
                <w:rFonts w:ascii="宋体" w:hAnsi="宋体"/>
                <w:szCs w:val="21"/>
              </w:rPr>
            </w:pPr>
            <w:r w:rsidRPr="00F9033C">
              <w:rPr>
                <w:rFonts w:ascii="宋体" w:hAnsi="宋体" w:hint="eastAsia"/>
                <w:szCs w:val="21"/>
              </w:rPr>
              <w:t>中华医学会心血管病学分会结构性心脏病学组，中国医师协会心血管内科医师分</w:t>
            </w:r>
            <w:r w:rsidRPr="00F9033C">
              <w:rPr>
                <w:rFonts w:ascii="宋体" w:hAnsi="宋体" w:hint="eastAsia"/>
                <w:szCs w:val="21"/>
              </w:rPr>
              <w:lastRenderedPageBreak/>
              <w:t>会结构性</w:t>
            </w:r>
          </w:p>
          <w:p w:rsidR="002D6E7C" w:rsidRPr="000259AE" w:rsidRDefault="002D6E7C" w:rsidP="00EB2297">
            <w:pPr>
              <w:jc w:val="center"/>
              <w:rPr>
                <w:rFonts w:ascii="宋体" w:hAnsi="宋体"/>
                <w:szCs w:val="21"/>
              </w:rPr>
            </w:pPr>
            <w:r w:rsidRPr="00F9033C">
              <w:rPr>
                <w:rFonts w:ascii="宋体" w:hAnsi="宋体" w:hint="eastAsia"/>
                <w:szCs w:val="21"/>
              </w:rPr>
              <w:t>心脏病专业委员会</w:t>
            </w:r>
          </w:p>
        </w:tc>
        <w:tc>
          <w:tcPr>
            <w:tcW w:w="1218" w:type="dxa"/>
            <w:vAlign w:val="center"/>
          </w:tcPr>
          <w:p w:rsidR="002D6E7C" w:rsidRPr="000259AE" w:rsidRDefault="002D6E7C" w:rsidP="00EB2297">
            <w:pPr>
              <w:jc w:val="center"/>
              <w:rPr>
                <w:rFonts w:ascii="宋体" w:hAnsi="宋体"/>
                <w:szCs w:val="21"/>
              </w:rPr>
            </w:pPr>
            <w:r>
              <w:rPr>
                <w:rFonts w:ascii="宋体" w:hAnsi="宋体" w:hint="eastAsia"/>
                <w:szCs w:val="21"/>
              </w:rPr>
              <w:lastRenderedPageBreak/>
              <w:t>吴永健，宋光远等</w:t>
            </w:r>
          </w:p>
        </w:tc>
        <w:tc>
          <w:tcPr>
            <w:tcW w:w="908" w:type="dxa"/>
          </w:tcPr>
          <w:p w:rsidR="002D6E7C" w:rsidRPr="000259AE" w:rsidRDefault="002D6E7C" w:rsidP="00EB2297">
            <w:pPr>
              <w:jc w:val="center"/>
              <w:rPr>
                <w:rFonts w:ascii="宋体" w:hAnsi="宋体"/>
                <w:szCs w:val="21"/>
              </w:rPr>
            </w:pPr>
          </w:p>
        </w:tc>
      </w:tr>
      <w:tr w:rsidR="002D6E7C" w:rsidRPr="002560DC" w:rsidTr="00EB2297">
        <w:trPr>
          <w:trHeight w:val="421"/>
        </w:trPr>
        <w:tc>
          <w:tcPr>
            <w:tcW w:w="675"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lastRenderedPageBreak/>
              <w:t>学术论文</w:t>
            </w:r>
          </w:p>
        </w:tc>
        <w:tc>
          <w:tcPr>
            <w:tcW w:w="1701" w:type="dxa"/>
            <w:gridSpan w:val="3"/>
            <w:vAlign w:val="center"/>
          </w:tcPr>
          <w:p w:rsidR="002D6E7C" w:rsidRPr="000259AE" w:rsidRDefault="002D6E7C" w:rsidP="00EB2297">
            <w:pPr>
              <w:jc w:val="center"/>
              <w:rPr>
                <w:rFonts w:ascii="宋体" w:hAnsi="宋体"/>
                <w:szCs w:val="21"/>
              </w:rPr>
            </w:pPr>
            <w:r w:rsidRPr="001F70AB">
              <w:rPr>
                <w:rFonts w:ascii="宋体" w:hAnsi="宋体"/>
                <w:szCs w:val="21"/>
              </w:rPr>
              <w:t>Morphological characteristics of severe aortic stenosis in China: imaging corelab observations from the first Chinese transcatheter aortic valve trial</w:t>
            </w:r>
          </w:p>
        </w:tc>
        <w:tc>
          <w:tcPr>
            <w:tcW w:w="709" w:type="dxa"/>
            <w:vAlign w:val="center"/>
          </w:tcPr>
          <w:p w:rsidR="002D6E7C" w:rsidRPr="000259AE" w:rsidRDefault="002D6E7C" w:rsidP="00EB2297">
            <w:pPr>
              <w:jc w:val="center"/>
              <w:rPr>
                <w:rFonts w:ascii="宋体" w:hAnsi="宋体"/>
                <w:szCs w:val="21"/>
              </w:rPr>
            </w:pPr>
            <w:r>
              <w:rPr>
                <w:rFonts w:ascii="宋体" w:hAnsi="宋体" w:hint="eastAsia"/>
                <w:szCs w:val="21"/>
              </w:rPr>
              <w:t>美国</w:t>
            </w:r>
          </w:p>
        </w:tc>
        <w:tc>
          <w:tcPr>
            <w:tcW w:w="789" w:type="dxa"/>
            <w:vAlign w:val="center"/>
          </w:tcPr>
          <w:p w:rsidR="002D6E7C" w:rsidRPr="000259AE" w:rsidRDefault="002D6E7C" w:rsidP="00EB2297">
            <w:pPr>
              <w:jc w:val="center"/>
              <w:rPr>
                <w:rFonts w:ascii="宋体" w:hAnsi="宋体"/>
                <w:szCs w:val="21"/>
              </w:rPr>
            </w:pPr>
          </w:p>
        </w:tc>
        <w:tc>
          <w:tcPr>
            <w:tcW w:w="105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2</w:t>
            </w:r>
            <w:r>
              <w:rPr>
                <w:rFonts w:ascii="宋体" w:hAnsi="宋体"/>
                <w:szCs w:val="21"/>
              </w:rPr>
              <w:t>015</w:t>
            </w:r>
            <w:r>
              <w:rPr>
                <w:rFonts w:ascii="宋体" w:hAnsi="宋体" w:hint="eastAsia"/>
                <w:szCs w:val="21"/>
              </w:rPr>
              <w:t>年</w:t>
            </w:r>
            <w:r>
              <w:rPr>
                <w:rFonts w:ascii="宋体" w:hAnsi="宋体" w:hint="eastAsia"/>
                <w:szCs w:val="21"/>
              </w:rPr>
              <w:t>3</w:t>
            </w:r>
            <w:r>
              <w:rPr>
                <w:rFonts w:ascii="宋体" w:hAnsi="宋体" w:hint="eastAsia"/>
                <w:szCs w:val="21"/>
              </w:rPr>
              <w:t>月</w:t>
            </w:r>
          </w:p>
        </w:tc>
        <w:tc>
          <w:tcPr>
            <w:tcW w:w="1134" w:type="dxa"/>
            <w:gridSpan w:val="2"/>
            <w:vAlign w:val="center"/>
          </w:tcPr>
          <w:p w:rsidR="002D6E7C" w:rsidRPr="000259AE" w:rsidRDefault="002D6E7C" w:rsidP="00EB2297">
            <w:pPr>
              <w:jc w:val="center"/>
              <w:rPr>
                <w:rFonts w:ascii="宋体" w:hAnsi="宋体"/>
                <w:szCs w:val="21"/>
              </w:rPr>
            </w:pPr>
            <w:r w:rsidRPr="005F001A">
              <w:t>Catheterization and cardiovascular interventions</w:t>
            </w:r>
          </w:p>
        </w:tc>
        <w:tc>
          <w:tcPr>
            <w:tcW w:w="1843" w:type="dxa"/>
            <w:vAlign w:val="center"/>
          </w:tcPr>
          <w:p w:rsidR="002D6E7C" w:rsidRPr="000259AE" w:rsidRDefault="002D6E7C" w:rsidP="00EB2297">
            <w:pPr>
              <w:jc w:val="center"/>
              <w:rPr>
                <w:rFonts w:ascii="宋体" w:hAnsi="宋体"/>
                <w:szCs w:val="21"/>
              </w:rPr>
            </w:pPr>
          </w:p>
        </w:tc>
        <w:tc>
          <w:tcPr>
            <w:tcW w:w="1218" w:type="dxa"/>
            <w:vAlign w:val="center"/>
          </w:tcPr>
          <w:p w:rsidR="002D6E7C" w:rsidRDefault="002D6E7C" w:rsidP="00EB2297">
            <w:pPr>
              <w:jc w:val="center"/>
            </w:pPr>
            <w:r w:rsidRPr="005F001A">
              <w:t xml:space="preserve">Jilaihawi H, </w:t>
            </w:r>
          </w:p>
          <w:p w:rsidR="002D6E7C" w:rsidRDefault="002D6E7C" w:rsidP="00EB2297">
            <w:pPr>
              <w:jc w:val="center"/>
            </w:pPr>
            <w:r w:rsidRPr="005F001A">
              <w:t>Wu Y</w:t>
            </w:r>
            <w:r>
              <w:t>ongjian</w:t>
            </w:r>
            <w:r>
              <w:rPr>
                <w:rFonts w:hint="eastAsia"/>
              </w:rPr>
              <w:t xml:space="preserve"> </w:t>
            </w:r>
            <w:r>
              <w:rPr>
                <w:rFonts w:hint="eastAsia"/>
              </w:rPr>
              <w:t>，</w:t>
            </w:r>
          </w:p>
          <w:p w:rsidR="002D6E7C" w:rsidRPr="000259AE" w:rsidRDefault="002D6E7C" w:rsidP="00EB2297">
            <w:pPr>
              <w:jc w:val="center"/>
              <w:rPr>
                <w:rFonts w:ascii="宋体" w:hAnsi="宋体"/>
                <w:szCs w:val="21"/>
              </w:rPr>
            </w:pPr>
            <w:r>
              <w:rPr>
                <w:rFonts w:hint="eastAsia"/>
              </w:rPr>
              <w:t>Gao</w:t>
            </w:r>
            <w:r>
              <w:t xml:space="preserve"> Runlin</w:t>
            </w:r>
            <w:r>
              <w:rPr>
                <w:rFonts w:hint="eastAsia"/>
              </w:rPr>
              <w:t>，</w:t>
            </w:r>
            <w:r>
              <w:rPr>
                <w:rFonts w:hint="eastAsia"/>
              </w:rPr>
              <w:t>et</w:t>
            </w:r>
            <w:r>
              <w:t xml:space="preserve"> al.</w:t>
            </w:r>
          </w:p>
        </w:tc>
        <w:tc>
          <w:tcPr>
            <w:tcW w:w="908" w:type="dxa"/>
          </w:tcPr>
          <w:p w:rsidR="002D6E7C" w:rsidRPr="000259AE" w:rsidRDefault="002D6E7C" w:rsidP="00EB2297">
            <w:pPr>
              <w:jc w:val="center"/>
              <w:rPr>
                <w:rFonts w:ascii="宋体" w:hAnsi="宋体"/>
                <w:szCs w:val="21"/>
              </w:rPr>
            </w:pPr>
          </w:p>
        </w:tc>
      </w:tr>
      <w:tr w:rsidR="002D6E7C" w:rsidRPr="002560DC" w:rsidTr="00EB2297">
        <w:trPr>
          <w:trHeight w:val="380"/>
        </w:trPr>
        <w:tc>
          <w:tcPr>
            <w:tcW w:w="675" w:type="dxa"/>
            <w:gridSpan w:val="2"/>
            <w:vAlign w:val="center"/>
          </w:tcPr>
          <w:p w:rsidR="002D6E7C" w:rsidRDefault="002D6E7C" w:rsidP="00EB2297">
            <w:pPr>
              <w:jc w:val="center"/>
              <w:rPr>
                <w:rFonts w:ascii="宋体" w:hAnsi="宋体"/>
                <w:szCs w:val="21"/>
              </w:rPr>
            </w:pPr>
            <w:r>
              <w:rPr>
                <w:rFonts w:ascii="宋体" w:hAnsi="宋体" w:hint="eastAsia"/>
                <w:szCs w:val="21"/>
              </w:rPr>
              <w:t>学术论文</w:t>
            </w:r>
          </w:p>
        </w:tc>
        <w:tc>
          <w:tcPr>
            <w:tcW w:w="1701" w:type="dxa"/>
            <w:gridSpan w:val="3"/>
            <w:vAlign w:val="center"/>
          </w:tcPr>
          <w:p w:rsidR="002D6E7C" w:rsidRDefault="002D6E7C" w:rsidP="00EB2297">
            <w:pPr>
              <w:rPr>
                <w:rFonts w:ascii="宋体" w:hAnsi="宋体"/>
                <w:szCs w:val="21"/>
              </w:rPr>
            </w:pPr>
            <w:r w:rsidRPr="00236355">
              <w:rPr>
                <w:rFonts w:ascii="宋体" w:hAnsi="宋体" w:hint="eastAsia"/>
                <w:szCs w:val="21"/>
              </w:rPr>
              <w:t>Venus-A</w:t>
            </w:r>
            <w:r w:rsidRPr="00236355">
              <w:rPr>
                <w:rFonts w:ascii="宋体" w:hAnsi="宋体" w:hint="eastAsia"/>
                <w:szCs w:val="21"/>
              </w:rPr>
              <w:t>主动脉瓣膜介入治疗重度主动脉瓣狭窄的效果</w:t>
            </w:r>
          </w:p>
        </w:tc>
        <w:tc>
          <w:tcPr>
            <w:tcW w:w="709" w:type="dxa"/>
            <w:vAlign w:val="center"/>
          </w:tcPr>
          <w:p w:rsidR="002D6E7C" w:rsidRDefault="002D6E7C" w:rsidP="00EB2297">
            <w:pPr>
              <w:jc w:val="center"/>
              <w:rPr>
                <w:rFonts w:ascii="宋体" w:hAnsi="宋体"/>
                <w:szCs w:val="21"/>
              </w:rPr>
            </w:pPr>
            <w:r>
              <w:rPr>
                <w:rFonts w:ascii="宋体" w:hAnsi="宋体" w:hint="eastAsia"/>
                <w:szCs w:val="21"/>
              </w:rPr>
              <w:t>中国</w:t>
            </w:r>
          </w:p>
        </w:tc>
        <w:tc>
          <w:tcPr>
            <w:tcW w:w="789" w:type="dxa"/>
            <w:vAlign w:val="center"/>
          </w:tcPr>
          <w:p w:rsidR="002D6E7C" w:rsidRDefault="002D6E7C" w:rsidP="00EB2297">
            <w:pPr>
              <w:jc w:val="center"/>
              <w:rPr>
                <w:rFonts w:ascii="宋体" w:hAnsi="宋体"/>
                <w:szCs w:val="21"/>
              </w:rPr>
            </w:pPr>
          </w:p>
        </w:tc>
        <w:tc>
          <w:tcPr>
            <w:tcW w:w="1054" w:type="dxa"/>
            <w:gridSpan w:val="2"/>
            <w:vAlign w:val="center"/>
          </w:tcPr>
          <w:p w:rsidR="002D6E7C" w:rsidRDefault="002D6E7C" w:rsidP="00EB2297">
            <w:pPr>
              <w:jc w:val="center"/>
              <w:rPr>
                <w:rFonts w:ascii="宋体" w:hAnsi="宋体"/>
                <w:szCs w:val="21"/>
              </w:rPr>
            </w:pPr>
            <w:r>
              <w:rPr>
                <w:rFonts w:ascii="宋体" w:hAnsi="宋体" w:hint="eastAsia"/>
                <w:szCs w:val="21"/>
              </w:rPr>
              <w:t>2</w:t>
            </w:r>
            <w:r>
              <w:rPr>
                <w:rFonts w:ascii="宋体" w:hAnsi="宋体"/>
                <w:szCs w:val="21"/>
              </w:rPr>
              <w:t>017</w:t>
            </w:r>
            <w:r>
              <w:rPr>
                <w:rFonts w:ascii="宋体" w:hAnsi="宋体" w:hint="eastAsia"/>
                <w:szCs w:val="21"/>
              </w:rPr>
              <w:t>年</w:t>
            </w:r>
            <w:r>
              <w:rPr>
                <w:rFonts w:ascii="宋体" w:hAnsi="宋体" w:hint="eastAsia"/>
                <w:szCs w:val="21"/>
              </w:rPr>
              <w:t>1</w:t>
            </w:r>
            <w:r>
              <w:rPr>
                <w:rFonts w:ascii="宋体" w:hAnsi="宋体"/>
                <w:szCs w:val="21"/>
              </w:rPr>
              <w:t>0</w:t>
            </w:r>
            <w:r>
              <w:rPr>
                <w:rFonts w:ascii="宋体" w:hAnsi="宋体" w:hint="eastAsia"/>
                <w:szCs w:val="21"/>
              </w:rPr>
              <w:t>月</w:t>
            </w:r>
          </w:p>
        </w:tc>
        <w:tc>
          <w:tcPr>
            <w:tcW w:w="1134" w:type="dxa"/>
            <w:gridSpan w:val="2"/>
            <w:vAlign w:val="center"/>
          </w:tcPr>
          <w:p w:rsidR="002D6E7C" w:rsidRDefault="002D6E7C" w:rsidP="00EB2297">
            <w:pPr>
              <w:jc w:val="center"/>
              <w:rPr>
                <w:rFonts w:ascii="宋体" w:hAnsi="宋体"/>
                <w:szCs w:val="21"/>
              </w:rPr>
            </w:pPr>
            <w:r>
              <w:rPr>
                <w:rFonts w:ascii="宋体" w:hAnsi="宋体" w:hint="eastAsia"/>
                <w:szCs w:val="21"/>
              </w:rPr>
              <w:t>中华心血管病杂志</w:t>
            </w:r>
          </w:p>
        </w:tc>
        <w:tc>
          <w:tcPr>
            <w:tcW w:w="1843" w:type="dxa"/>
            <w:vAlign w:val="center"/>
          </w:tcPr>
          <w:p w:rsidR="002D6E7C" w:rsidRDefault="002D6E7C" w:rsidP="00EB2297">
            <w:pPr>
              <w:jc w:val="center"/>
              <w:rPr>
                <w:szCs w:val="21"/>
              </w:rPr>
            </w:pPr>
          </w:p>
        </w:tc>
        <w:tc>
          <w:tcPr>
            <w:tcW w:w="1218" w:type="dxa"/>
            <w:vAlign w:val="center"/>
          </w:tcPr>
          <w:p w:rsidR="002D6E7C" w:rsidRDefault="002D6E7C" w:rsidP="00EB2297">
            <w:pPr>
              <w:jc w:val="center"/>
              <w:rPr>
                <w:rFonts w:ascii="宋体" w:hAnsi="宋体"/>
                <w:szCs w:val="21"/>
              </w:rPr>
            </w:pPr>
            <w:r w:rsidRPr="00236355">
              <w:rPr>
                <w:rFonts w:ascii="宋体" w:hAnsi="宋体" w:hint="eastAsia"/>
                <w:szCs w:val="21"/>
              </w:rPr>
              <w:t>宋光远</w:t>
            </w:r>
            <w:r>
              <w:rPr>
                <w:rFonts w:ascii="宋体" w:hAnsi="宋体" w:hint="eastAsia"/>
                <w:szCs w:val="21"/>
              </w:rPr>
              <w:t>，</w:t>
            </w:r>
            <w:r w:rsidRPr="00236355">
              <w:rPr>
                <w:rFonts w:ascii="宋体" w:hAnsi="宋体" w:hint="eastAsia"/>
                <w:szCs w:val="21"/>
              </w:rPr>
              <w:t xml:space="preserve"> </w:t>
            </w:r>
            <w:r w:rsidRPr="00236355">
              <w:rPr>
                <w:rFonts w:ascii="宋体" w:hAnsi="宋体" w:hint="eastAsia"/>
                <w:szCs w:val="21"/>
              </w:rPr>
              <w:t>王墨扬，吴永健</w:t>
            </w:r>
            <w:r>
              <w:rPr>
                <w:rFonts w:ascii="宋体" w:hAnsi="宋体" w:hint="eastAsia"/>
                <w:szCs w:val="21"/>
              </w:rPr>
              <w:t>等</w:t>
            </w:r>
          </w:p>
        </w:tc>
        <w:tc>
          <w:tcPr>
            <w:tcW w:w="908" w:type="dxa"/>
          </w:tcPr>
          <w:p w:rsidR="002D6E7C" w:rsidRDefault="002D6E7C" w:rsidP="00EB2297">
            <w:pPr>
              <w:jc w:val="center"/>
              <w:rPr>
                <w:rFonts w:ascii="宋体" w:hAnsi="宋体"/>
                <w:szCs w:val="21"/>
              </w:rPr>
            </w:pPr>
          </w:p>
        </w:tc>
      </w:tr>
      <w:tr w:rsidR="002D6E7C" w:rsidRPr="002560DC" w:rsidTr="00EB2297">
        <w:trPr>
          <w:trHeight w:val="380"/>
        </w:trPr>
        <w:tc>
          <w:tcPr>
            <w:tcW w:w="675" w:type="dxa"/>
            <w:gridSpan w:val="2"/>
            <w:vAlign w:val="center"/>
          </w:tcPr>
          <w:p w:rsidR="002D6E7C" w:rsidRDefault="002D6E7C" w:rsidP="00EB2297">
            <w:pPr>
              <w:jc w:val="center"/>
              <w:rPr>
                <w:rFonts w:ascii="宋体" w:hAnsi="宋体"/>
                <w:szCs w:val="21"/>
              </w:rPr>
            </w:pPr>
            <w:r>
              <w:rPr>
                <w:rFonts w:ascii="宋体" w:hAnsi="宋体" w:hint="eastAsia"/>
                <w:szCs w:val="21"/>
              </w:rPr>
              <w:t>学术论文</w:t>
            </w:r>
          </w:p>
        </w:tc>
        <w:tc>
          <w:tcPr>
            <w:tcW w:w="1701" w:type="dxa"/>
            <w:gridSpan w:val="3"/>
            <w:vAlign w:val="center"/>
          </w:tcPr>
          <w:p w:rsidR="002D6E7C" w:rsidRDefault="002D6E7C" w:rsidP="00EB2297">
            <w:pPr>
              <w:rPr>
                <w:rFonts w:ascii="宋体" w:hAnsi="宋体"/>
                <w:szCs w:val="21"/>
              </w:rPr>
            </w:pPr>
            <w:r w:rsidRPr="00C37AC7">
              <w:rPr>
                <w:rFonts w:ascii="宋体" w:hAnsi="宋体"/>
                <w:szCs w:val="21"/>
              </w:rPr>
              <w:t>Optimal pre-TAVR annulus sizing in patients with bicuspid aortic valve: area-derived perimeter by CT is the best-correlated measure with intraoperative sizing</w:t>
            </w:r>
          </w:p>
        </w:tc>
        <w:tc>
          <w:tcPr>
            <w:tcW w:w="709" w:type="dxa"/>
            <w:vAlign w:val="center"/>
          </w:tcPr>
          <w:p w:rsidR="002D6E7C" w:rsidRDefault="002D6E7C" w:rsidP="00EB2297">
            <w:pPr>
              <w:jc w:val="center"/>
              <w:rPr>
                <w:rFonts w:ascii="宋体" w:hAnsi="宋体"/>
                <w:szCs w:val="21"/>
              </w:rPr>
            </w:pPr>
            <w:r>
              <w:rPr>
                <w:rFonts w:ascii="宋体" w:hAnsi="宋体" w:hint="eastAsia"/>
                <w:szCs w:val="21"/>
              </w:rPr>
              <w:t>德国</w:t>
            </w:r>
          </w:p>
        </w:tc>
        <w:tc>
          <w:tcPr>
            <w:tcW w:w="789" w:type="dxa"/>
            <w:vAlign w:val="center"/>
          </w:tcPr>
          <w:p w:rsidR="002D6E7C" w:rsidRDefault="002D6E7C" w:rsidP="00EB2297">
            <w:pPr>
              <w:jc w:val="center"/>
              <w:rPr>
                <w:rFonts w:ascii="宋体" w:hAnsi="宋体"/>
                <w:szCs w:val="21"/>
              </w:rPr>
            </w:pPr>
          </w:p>
        </w:tc>
        <w:tc>
          <w:tcPr>
            <w:tcW w:w="1054" w:type="dxa"/>
            <w:gridSpan w:val="2"/>
            <w:vAlign w:val="center"/>
          </w:tcPr>
          <w:p w:rsidR="002D6E7C" w:rsidRDefault="002D6E7C" w:rsidP="00EB2297">
            <w:pPr>
              <w:jc w:val="center"/>
              <w:rPr>
                <w:rFonts w:ascii="宋体" w:hAnsi="宋体"/>
                <w:szCs w:val="21"/>
              </w:rPr>
            </w:pPr>
            <w:r>
              <w:rPr>
                <w:rFonts w:ascii="宋体" w:hAnsi="宋体" w:hint="eastAsia"/>
                <w:szCs w:val="21"/>
              </w:rPr>
              <w:t>2</w:t>
            </w:r>
            <w:r>
              <w:rPr>
                <w:rFonts w:ascii="宋体" w:hAnsi="宋体"/>
                <w:szCs w:val="21"/>
              </w:rPr>
              <w:t>019</w:t>
            </w:r>
            <w:r>
              <w:rPr>
                <w:rFonts w:ascii="宋体" w:hAnsi="宋体" w:hint="eastAsia"/>
                <w:szCs w:val="21"/>
              </w:rPr>
              <w:t>年</w:t>
            </w:r>
            <w:r>
              <w:rPr>
                <w:rFonts w:ascii="宋体" w:hAnsi="宋体" w:hint="eastAsia"/>
                <w:szCs w:val="21"/>
              </w:rPr>
              <w:t>1</w:t>
            </w:r>
            <w:r>
              <w:rPr>
                <w:rFonts w:ascii="宋体" w:hAnsi="宋体" w:hint="eastAsia"/>
                <w:szCs w:val="21"/>
              </w:rPr>
              <w:t>月</w:t>
            </w:r>
          </w:p>
        </w:tc>
        <w:tc>
          <w:tcPr>
            <w:tcW w:w="1134" w:type="dxa"/>
            <w:gridSpan w:val="2"/>
            <w:vAlign w:val="center"/>
          </w:tcPr>
          <w:p w:rsidR="002D6E7C" w:rsidRDefault="002D6E7C" w:rsidP="00EB2297">
            <w:pPr>
              <w:jc w:val="center"/>
              <w:rPr>
                <w:rFonts w:ascii="宋体" w:hAnsi="宋体"/>
                <w:szCs w:val="21"/>
              </w:rPr>
            </w:pPr>
            <w:r w:rsidRPr="005F001A">
              <w:t xml:space="preserve"> European radiology</w:t>
            </w:r>
          </w:p>
        </w:tc>
        <w:tc>
          <w:tcPr>
            <w:tcW w:w="1843" w:type="dxa"/>
            <w:vAlign w:val="center"/>
          </w:tcPr>
          <w:p w:rsidR="002D6E7C" w:rsidRDefault="002D6E7C" w:rsidP="00EB2297">
            <w:pPr>
              <w:jc w:val="center"/>
              <w:rPr>
                <w:szCs w:val="21"/>
              </w:rPr>
            </w:pPr>
          </w:p>
        </w:tc>
        <w:tc>
          <w:tcPr>
            <w:tcW w:w="1218" w:type="dxa"/>
            <w:vAlign w:val="center"/>
          </w:tcPr>
          <w:p w:rsidR="002D6E7C" w:rsidRDefault="002D6E7C" w:rsidP="00EB2297">
            <w:pPr>
              <w:jc w:val="center"/>
            </w:pPr>
            <w:r w:rsidRPr="005F001A">
              <w:t>Wang Y</w:t>
            </w:r>
            <w:r>
              <w:t>uan</w:t>
            </w:r>
            <w:r w:rsidRPr="005F001A">
              <w:t>, Wang M</w:t>
            </w:r>
            <w:r>
              <w:t>oyang</w:t>
            </w:r>
            <w:r w:rsidRPr="005F001A">
              <w:t>, Song G</w:t>
            </w:r>
            <w:r>
              <w:t>uangyuan</w:t>
            </w:r>
            <w:r w:rsidRPr="005F001A">
              <w:t>,</w:t>
            </w:r>
          </w:p>
          <w:p w:rsidR="002D6E7C" w:rsidRDefault="002D6E7C" w:rsidP="00EB2297">
            <w:pPr>
              <w:jc w:val="center"/>
              <w:rPr>
                <w:rFonts w:ascii="宋体" w:hAnsi="宋体"/>
                <w:szCs w:val="21"/>
              </w:rPr>
            </w:pPr>
            <w:r>
              <w:rPr>
                <w:rFonts w:hint="eastAsia"/>
              </w:rPr>
              <w:t>Wu</w:t>
            </w:r>
            <w:r>
              <w:t xml:space="preserve"> Yongjian ,etal.</w:t>
            </w:r>
          </w:p>
        </w:tc>
        <w:tc>
          <w:tcPr>
            <w:tcW w:w="908" w:type="dxa"/>
          </w:tcPr>
          <w:p w:rsidR="002D6E7C" w:rsidRDefault="002D6E7C" w:rsidP="00EB2297">
            <w:pPr>
              <w:jc w:val="center"/>
              <w:rPr>
                <w:rFonts w:ascii="宋体" w:hAnsi="宋体"/>
                <w:szCs w:val="21"/>
              </w:rPr>
            </w:pPr>
          </w:p>
        </w:tc>
      </w:tr>
      <w:tr w:rsidR="002D6E7C" w:rsidRPr="002560DC" w:rsidTr="00EB2297">
        <w:trPr>
          <w:trHeight w:val="380"/>
        </w:trPr>
        <w:tc>
          <w:tcPr>
            <w:tcW w:w="675"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发明专利</w:t>
            </w:r>
          </w:p>
        </w:tc>
        <w:tc>
          <w:tcPr>
            <w:tcW w:w="1701" w:type="dxa"/>
            <w:gridSpan w:val="3"/>
            <w:vAlign w:val="center"/>
          </w:tcPr>
          <w:p w:rsidR="002D6E7C" w:rsidRPr="000259AE" w:rsidRDefault="002D6E7C" w:rsidP="00EB2297">
            <w:pPr>
              <w:rPr>
                <w:rFonts w:ascii="宋体" w:hAnsi="宋体"/>
                <w:szCs w:val="21"/>
              </w:rPr>
            </w:pPr>
            <w:r>
              <w:rPr>
                <w:rFonts w:ascii="宋体" w:hAnsi="宋体" w:hint="eastAsia"/>
                <w:szCs w:val="21"/>
              </w:rPr>
              <w:t>一种假体瓣膜及假体瓣膜装置</w:t>
            </w:r>
          </w:p>
        </w:tc>
        <w:tc>
          <w:tcPr>
            <w:tcW w:w="709" w:type="dxa"/>
            <w:vAlign w:val="center"/>
          </w:tcPr>
          <w:p w:rsidR="002D6E7C" w:rsidRPr="000259AE" w:rsidRDefault="002D6E7C" w:rsidP="00EB2297">
            <w:pPr>
              <w:jc w:val="center"/>
              <w:rPr>
                <w:rFonts w:ascii="宋体" w:hAnsi="宋体"/>
                <w:szCs w:val="21"/>
              </w:rPr>
            </w:pPr>
            <w:r>
              <w:rPr>
                <w:rFonts w:ascii="宋体" w:hAnsi="宋体" w:hint="eastAsia"/>
                <w:szCs w:val="21"/>
              </w:rPr>
              <w:t>中国</w:t>
            </w:r>
          </w:p>
        </w:tc>
        <w:tc>
          <w:tcPr>
            <w:tcW w:w="789" w:type="dxa"/>
            <w:vAlign w:val="center"/>
          </w:tcPr>
          <w:p w:rsidR="002D6E7C" w:rsidRPr="000259AE" w:rsidRDefault="002D6E7C" w:rsidP="00EB2297">
            <w:pPr>
              <w:jc w:val="center"/>
              <w:rPr>
                <w:rFonts w:ascii="宋体" w:hAnsi="宋体"/>
                <w:szCs w:val="21"/>
              </w:rPr>
            </w:pPr>
            <w:r>
              <w:rPr>
                <w:rFonts w:ascii="宋体" w:hAnsi="宋体" w:hint="eastAsia"/>
                <w:szCs w:val="21"/>
              </w:rPr>
              <w:t>C</w:t>
            </w:r>
            <w:r>
              <w:rPr>
                <w:rFonts w:ascii="宋体" w:hAnsi="宋体"/>
                <w:szCs w:val="21"/>
              </w:rPr>
              <w:t>N103006352B</w:t>
            </w:r>
          </w:p>
        </w:tc>
        <w:tc>
          <w:tcPr>
            <w:tcW w:w="105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2</w:t>
            </w:r>
            <w:r>
              <w:rPr>
                <w:rFonts w:ascii="宋体" w:hAnsi="宋体"/>
                <w:szCs w:val="21"/>
              </w:rPr>
              <w:t>015</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w:t>
            </w:r>
            <w:r>
              <w:rPr>
                <w:rFonts w:ascii="宋体" w:hAnsi="宋体"/>
                <w:szCs w:val="21"/>
              </w:rPr>
              <w:t>3</w:t>
            </w:r>
            <w:r>
              <w:rPr>
                <w:rFonts w:ascii="宋体" w:hAnsi="宋体" w:hint="eastAsia"/>
                <w:szCs w:val="21"/>
              </w:rPr>
              <w:t>日</w:t>
            </w:r>
          </w:p>
        </w:tc>
        <w:tc>
          <w:tcPr>
            <w:tcW w:w="113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证书号第</w:t>
            </w:r>
            <w:r>
              <w:rPr>
                <w:rFonts w:ascii="宋体" w:hAnsi="宋体" w:hint="eastAsia"/>
                <w:szCs w:val="21"/>
              </w:rPr>
              <w:t>1</w:t>
            </w:r>
            <w:r>
              <w:rPr>
                <w:rFonts w:ascii="宋体" w:hAnsi="宋体"/>
                <w:szCs w:val="21"/>
              </w:rPr>
              <w:t>665351</w:t>
            </w:r>
            <w:r>
              <w:rPr>
                <w:rFonts w:ascii="宋体" w:hAnsi="宋体" w:hint="eastAsia"/>
                <w:szCs w:val="21"/>
              </w:rPr>
              <w:t>号</w:t>
            </w:r>
          </w:p>
        </w:tc>
        <w:tc>
          <w:tcPr>
            <w:tcW w:w="1843" w:type="dxa"/>
            <w:vAlign w:val="center"/>
          </w:tcPr>
          <w:p w:rsidR="002D6E7C" w:rsidRPr="000259AE" w:rsidRDefault="002D6E7C" w:rsidP="00EB2297">
            <w:pPr>
              <w:jc w:val="center"/>
              <w:rPr>
                <w:rFonts w:ascii="宋体" w:hAnsi="宋体"/>
                <w:szCs w:val="21"/>
              </w:rPr>
            </w:pPr>
            <w:r>
              <w:rPr>
                <w:rFonts w:hint="eastAsia"/>
                <w:szCs w:val="21"/>
              </w:rPr>
              <w:t>杭州启明医疗器械股份有限公司</w:t>
            </w:r>
          </w:p>
        </w:tc>
        <w:tc>
          <w:tcPr>
            <w:tcW w:w="1218" w:type="dxa"/>
            <w:vAlign w:val="center"/>
          </w:tcPr>
          <w:p w:rsidR="002D6E7C" w:rsidRPr="000259AE" w:rsidRDefault="002D6E7C" w:rsidP="00EB2297">
            <w:pPr>
              <w:jc w:val="center"/>
              <w:rPr>
                <w:rFonts w:ascii="宋体" w:hAnsi="宋体"/>
                <w:szCs w:val="21"/>
              </w:rPr>
            </w:pPr>
            <w:r>
              <w:rPr>
                <w:rFonts w:ascii="宋体" w:hAnsi="宋体" w:hint="eastAsia"/>
                <w:szCs w:val="21"/>
              </w:rPr>
              <w:t>王约翰，齐均，雷荣军，张启明</w:t>
            </w:r>
          </w:p>
        </w:tc>
        <w:tc>
          <w:tcPr>
            <w:tcW w:w="908" w:type="dxa"/>
          </w:tcPr>
          <w:p w:rsidR="002D6E7C" w:rsidRPr="000259AE" w:rsidRDefault="002D6E7C" w:rsidP="00EB2297">
            <w:pPr>
              <w:jc w:val="center"/>
              <w:rPr>
                <w:rFonts w:ascii="宋体" w:hAnsi="宋体"/>
                <w:szCs w:val="21"/>
              </w:rPr>
            </w:pPr>
            <w:r>
              <w:rPr>
                <w:rFonts w:ascii="宋体" w:hAnsi="宋体" w:hint="eastAsia"/>
                <w:szCs w:val="21"/>
              </w:rPr>
              <w:t>有效</w:t>
            </w:r>
          </w:p>
        </w:tc>
      </w:tr>
      <w:tr w:rsidR="002D6E7C" w:rsidRPr="002560DC" w:rsidTr="00EB2297">
        <w:trPr>
          <w:trHeight w:val="413"/>
        </w:trPr>
        <w:tc>
          <w:tcPr>
            <w:tcW w:w="675"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lastRenderedPageBreak/>
              <w:t>发明专利</w:t>
            </w:r>
          </w:p>
        </w:tc>
        <w:tc>
          <w:tcPr>
            <w:tcW w:w="1701" w:type="dxa"/>
            <w:gridSpan w:val="3"/>
            <w:vAlign w:val="center"/>
          </w:tcPr>
          <w:p w:rsidR="002D6E7C" w:rsidRPr="000259AE" w:rsidRDefault="002D6E7C" w:rsidP="00EB2297">
            <w:pPr>
              <w:jc w:val="center"/>
              <w:rPr>
                <w:rFonts w:ascii="宋体" w:hAnsi="宋体"/>
                <w:szCs w:val="21"/>
              </w:rPr>
            </w:pPr>
            <w:r>
              <w:rPr>
                <w:rFonts w:ascii="宋体" w:hAnsi="宋体" w:hint="eastAsia"/>
                <w:szCs w:val="21"/>
              </w:rPr>
              <w:t>Stent</w:t>
            </w:r>
            <w:r>
              <w:rPr>
                <w:rFonts w:ascii="宋体" w:hAnsi="宋体"/>
                <w:szCs w:val="21"/>
              </w:rPr>
              <w:t xml:space="preserve"> and securely-installed artificial valve replacement device having same </w:t>
            </w:r>
          </w:p>
        </w:tc>
        <w:tc>
          <w:tcPr>
            <w:tcW w:w="709" w:type="dxa"/>
            <w:vAlign w:val="center"/>
          </w:tcPr>
          <w:p w:rsidR="002D6E7C" w:rsidRPr="000259AE" w:rsidRDefault="002D6E7C" w:rsidP="00EB2297">
            <w:pPr>
              <w:jc w:val="center"/>
              <w:rPr>
                <w:rFonts w:ascii="宋体" w:hAnsi="宋体"/>
                <w:szCs w:val="21"/>
              </w:rPr>
            </w:pPr>
            <w:r>
              <w:rPr>
                <w:rFonts w:ascii="宋体" w:hAnsi="宋体" w:hint="eastAsia"/>
                <w:szCs w:val="21"/>
              </w:rPr>
              <w:t>美国</w:t>
            </w:r>
          </w:p>
        </w:tc>
        <w:tc>
          <w:tcPr>
            <w:tcW w:w="789" w:type="dxa"/>
            <w:vAlign w:val="center"/>
          </w:tcPr>
          <w:p w:rsidR="002D6E7C" w:rsidRPr="000259AE" w:rsidRDefault="002D6E7C" w:rsidP="00EB2297">
            <w:pPr>
              <w:jc w:val="center"/>
              <w:rPr>
                <w:rFonts w:ascii="宋体" w:hAnsi="宋体"/>
                <w:szCs w:val="21"/>
              </w:rPr>
            </w:pPr>
            <w:r>
              <w:rPr>
                <w:rFonts w:ascii="宋体" w:hAnsi="宋体" w:hint="eastAsia"/>
                <w:szCs w:val="21"/>
              </w:rPr>
              <w:t>U</w:t>
            </w:r>
            <w:r>
              <w:rPr>
                <w:rFonts w:ascii="宋体" w:hAnsi="宋体"/>
                <w:szCs w:val="21"/>
              </w:rPr>
              <w:t>S10098763B2</w:t>
            </w:r>
          </w:p>
        </w:tc>
        <w:tc>
          <w:tcPr>
            <w:tcW w:w="1054" w:type="dxa"/>
            <w:gridSpan w:val="2"/>
            <w:vAlign w:val="center"/>
          </w:tcPr>
          <w:p w:rsidR="002D6E7C" w:rsidRPr="000259AE" w:rsidRDefault="002D6E7C" w:rsidP="00EB2297">
            <w:pPr>
              <w:jc w:val="center"/>
              <w:rPr>
                <w:rFonts w:ascii="宋体" w:hAnsi="宋体"/>
                <w:szCs w:val="21"/>
              </w:rPr>
            </w:pPr>
            <w:r w:rsidRPr="00771D4A">
              <w:rPr>
                <w:rFonts w:ascii="宋体" w:hAnsi="宋体"/>
                <w:szCs w:val="21"/>
              </w:rPr>
              <w:t>2018</w:t>
            </w:r>
            <w:r>
              <w:rPr>
                <w:rFonts w:ascii="宋体" w:hAnsi="宋体" w:hint="eastAsia"/>
                <w:szCs w:val="21"/>
              </w:rPr>
              <w:t>年</w:t>
            </w:r>
            <w:r w:rsidRPr="00771D4A">
              <w:rPr>
                <w:rFonts w:ascii="宋体" w:hAnsi="宋体"/>
                <w:szCs w:val="21"/>
              </w:rPr>
              <w:t>10</w:t>
            </w:r>
            <w:r>
              <w:rPr>
                <w:rFonts w:ascii="宋体" w:hAnsi="宋体" w:hint="eastAsia"/>
                <w:szCs w:val="21"/>
              </w:rPr>
              <w:t>月</w:t>
            </w:r>
            <w:r w:rsidRPr="00771D4A">
              <w:rPr>
                <w:rFonts w:ascii="宋体" w:hAnsi="宋体"/>
                <w:szCs w:val="21"/>
              </w:rPr>
              <w:t>16</w:t>
            </w:r>
            <w:r>
              <w:rPr>
                <w:rFonts w:ascii="宋体" w:hAnsi="宋体" w:hint="eastAsia"/>
                <w:szCs w:val="21"/>
              </w:rPr>
              <w:t>日</w:t>
            </w:r>
          </w:p>
        </w:tc>
        <w:tc>
          <w:tcPr>
            <w:tcW w:w="1134" w:type="dxa"/>
            <w:gridSpan w:val="2"/>
            <w:vAlign w:val="center"/>
          </w:tcPr>
          <w:p w:rsidR="002D6E7C" w:rsidRPr="000259AE" w:rsidRDefault="002D6E7C" w:rsidP="00EB2297">
            <w:pPr>
              <w:jc w:val="center"/>
              <w:rPr>
                <w:rFonts w:ascii="宋体" w:hAnsi="宋体"/>
                <w:szCs w:val="21"/>
              </w:rPr>
            </w:pPr>
          </w:p>
        </w:tc>
        <w:tc>
          <w:tcPr>
            <w:tcW w:w="1843" w:type="dxa"/>
            <w:vAlign w:val="center"/>
          </w:tcPr>
          <w:p w:rsidR="002D6E7C" w:rsidRPr="000259AE" w:rsidRDefault="002D6E7C" w:rsidP="00EB2297">
            <w:pPr>
              <w:jc w:val="center"/>
              <w:rPr>
                <w:rFonts w:ascii="宋体" w:hAnsi="宋体"/>
                <w:szCs w:val="21"/>
              </w:rPr>
            </w:pPr>
            <w:r>
              <w:rPr>
                <w:rFonts w:ascii="宋体" w:hAnsi="宋体" w:hint="eastAsia"/>
                <w:szCs w:val="21"/>
              </w:rPr>
              <w:t>Venus</w:t>
            </w:r>
            <w:r>
              <w:rPr>
                <w:rFonts w:ascii="宋体" w:hAnsi="宋体"/>
                <w:szCs w:val="21"/>
              </w:rPr>
              <w:t xml:space="preserve"> medtech (Hang zhou),INC,Hang zhou(CN)</w:t>
            </w:r>
          </w:p>
        </w:tc>
        <w:tc>
          <w:tcPr>
            <w:tcW w:w="1218" w:type="dxa"/>
            <w:vAlign w:val="center"/>
          </w:tcPr>
          <w:p w:rsidR="002D6E7C" w:rsidRPr="000259AE" w:rsidRDefault="002D6E7C" w:rsidP="00EB2297">
            <w:pPr>
              <w:jc w:val="center"/>
              <w:rPr>
                <w:rFonts w:ascii="宋体" w:hAnsi="宋体"/>
                <w:szCs w:val="21"/>
              </w:rPr>
            </w:pPr>
            <w:r>
              <w:rPr>
                <w:rFonts w:ascii="宋体" w:hAnsi="宋体" w:hint="eastAsia"/>
                <w:szCs w:val="21"/>
              </w:rPr>
              <w:t>R</w:t>
            </w:r>
            <w:r>
              <w:rPr>
                <w:rFonts w:ascii="宋体" w:hAnsi="宋体"/>
                <w:szCs w:val="21"/>
              </w:rPr>
              <w:t>ongjun Lei,Zhifei Zhang,Qiming Zhang</w:t>
            </w:r>
          </w:p>
        </w:tc>
        <w:tc>
          <w:tcPr>
            <w:tcW w:w="908" w:type="dxa"/>
          </w:tcPr>
          <w:p w:rsidR="002D6E7C" w:rsidRPr="000259AE" w:rsidRDefault="002D6E7C" w:rsidP="00EB2297">
            <w:pPr>
              <w:rPr>
                <w:rFonts w:ascii="宋体" w:hAnsi="宋体"/>
                <w:szCs w:val="21"/>
              </w:rPr>
            </w:pPr>
            <w:r>
              <w:rPr>
                <w:rFonts w:ascii="宋体" w:hAnsi="宋体" w:hint="eastAsia"/>
                <w:szCs w:val="21"/>
              </w:rPr>
              <w:t>有效</w:t>
            </w:r>
          </w:p>
        </w:tc>
      </w:tr>
      <w:tr w:rsidR="002D6E7C" w:rsidRPr="002560DC" w:rsidTr="00EB2297">
        <w:trPr>
          <w:trHeight w:val="419"/>
        </w:trPr>
        <w:tc>
          <w:tcPr>
            <w:tcW w:w="675"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发明专利</w:t>
            </w:r>
          </w:p>
        </w:tc>
        <w:tc>
          <w:tcPr>
            <w:tcW w:w="1701" w:type="dxa"/>
            <w:gridSpan w:val="3"/>
            <w:vAlign w:val="center"/>
          </w:tcPr>
          <w:p w:rsidR="002D6E7C" w:rsidRPr="000259AE" w:rsidRDefault="002D6E7C" w:rsidP="00EB2297">
            <w:pPr>
              <w:jc w:val="center"/>
              <w:rPr>
                <w:rFonts w:ascii="宋体" w:hAnsi="宋体"/>
                <w:szCs w:val="21"/>
              </w:rPr>
            </w:pPr>
            <w:r>
              <w:rPr>
                <w:rFonts w:ascii="宋体" w:hAnsi="宋体" w:hint="eastAsia"/>
                <w:szCs w:val="21"/>
              </w:rPr>
              <w:t>心脏瓣膜假体</w:t>
            </w:r>
          </w:p>
        </w:tc>
        <w:tc>
          <w:tcPr>
            <w:tcW w:w="709" w:type="dxa"/>
            <w:vAlign w:val="center"/>
          </w:tcPr>
          <w:p w:rsidR="002D6E7C" w:rsidRPr="000259AE" w:rsidRDefault="002D6E7C" w:rsidP="00EB2297">
            <w:pPr>
              <w:jc w:val="center"/>
              <w:rPr>
                <w:rFonts w:ascii="宋体" w:hAnsi="宋体"/>
                <w:szCs w:val="21"/>
              </w:rPr>
            </w:pPr>
            <w:r>
              <w:rPr>
                <w:rFonts w:ascii="宋体" w:hAnsi="宋体" w:hint="eastAsia"/>
                <w:szCs w:val="21"/>
              </w:rPr>
              <w:t>中国</w:t>
            </w:r>
          </w:p>
        </w:tc>
        <w:tc>
          <w:tcPr>
            <w:tcW w:w="789" w:type="dxa"/>
            <w:vAlign w:val="center"/>
          </w:tcPr>
          <w:p w:rsidR="002D6E7C" w:rsidRPr="000259AE" w:rsidRDefault="002D6E7C" w:rsidP="00EB2297">
            <w:pPr>
              <w:jc w:val="center"/>
              <w:rPr>
                <w:rFonts w:ascii="宋体" w:hAnsi="宋体"/>
                <w:szCs w:val="21"/>
              </w:rPr>
            </w:pPr>
            <w:r w:rsidRPr="00C32129">
              <w:rPr>
                <w:rFonts w:ascii="宋体" w:hAnsi="宋体"/>
                <w:szCs w:val="21"/>
              </w:rPr>
              <w:t>CN104000672B</w:t>
            </w:r>
          </w:p>
        </w:tc>
        <w:tc>
          <w:tcPr>
            <w:tcW w:w="105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2</w:t>
            </w:r>
            <w:r>
              <w:rPr>
                <w:rFonts w:ascii="宋体" w:hAnsi="宋体"/>
                <w:szCs w:val="21"/>
              </w:rPr>
              <w:t>016</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1</w:t>
            </w:r>
            <w:r>
              <w:rPr>
                <w:rFonts w:ascii="宋体" w:hAnsi="宋体"/>
                <w:szCs w:val="21"/>
              </w:rPr>
              <w:t>5</w:t>
            </w:r>
            <w:r>
              <w:rPr>
                <w:rFonts w:ascii="宋体" w:hAnsi="宋体" w:hint="eastAsia"/>
                <w:szCs w:val="21"/>
              </w:rPr>
              <w:t>日</w:t>
            </w:r>
          </w:p>
        </w:tc>
        <w:tc>
          <w:tcPr>
            <w:tcW w:w="113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证书号第</w:t>
            </w:r>
            <w:r>
              <w:rPr>
                <w:rFonts w:ascii="宋体" w:hAnsi="宋体" w:hint="eastAsia"/>
                <w:szCs w:val="21"/>
              </w:rPr>
              <w:t>2</w:t>
            </w:r>
            <w:r>
              <w:rPr>
                <w:rFonts w:ascii="宋体" w:hAnsi="宋体"/>
                <w:szCs w:val="21"/>
              </w:rPr>
              <w:t>112173</w:t>
            </w:r>
            <w:r>
              <w:rPr>
                <w:rFonts w:ascii="宋体" w:hAnsi="宋体" w:hint="eastAsia"/>
                <w:szCs w:val="21"/>
              </w:rPr>
              <w:t>号</w:t>
            </w:r>
          </w:p>
        </w:tc>
        <w:tc>
          <w:tcPr>
            <w:tcW w:w="1843" w:type="dxa"/>
            <w:vAlign w:val="center"/>
          </w:tcPr>
          <w:p w:rsidR="002D6E7C" w:rsidRPr="000259AE" w:rsidRDefault="002D6E7C" w:rsidP="00EB2297">
            <w:pPr>
              <w:jc w:val="center"/>
              <w:rPr>
                <w:rFonts w:ascii="宋体" w:hAnsi="宋体"/>
                <w:szCs w:val="21"/>
              </w:rPr>
            </w:pPr>
            <w:r>
              <w:rPr>
                <w:rFonts w:ascii="宋体" w:hAnsi="宋体" w:hint="eastAsia"/>
                <w:szCs w:val="21"/>
              </w:rPr>
              <w:t>上海微创心通医疗科技有限公司</w:t>
            </w:r>
          </w:p>
        </w:tc>
        <w:tc>
          <w:tcPr>
            <w:tcW w:w="1218" w:type="dxa"/>
            <w:vAlign w:val="center"/>
          </w:tcPr>
          <w:p w:rsidR="002D6E7C" w:rsidRPr="000259AE" w:rsidRDefault="002D6E7C" w:rsidP="00EB2297">
            <w:pPr>
              <w:jc w:val="center"/>
              <w:rPr>
                <w:rFonts w:ascii="宋体" w:hAnsi="宋体"/>
                <w:szCs w:val="21"/>
              </w:rPr>
            </w:pPr>
            <w:r>
              <w:rPr>
                <w:rFonts w:ascii="宋体" w:hAnsi="宋体" w:hint="eastAsia"/>
                <w:szCs w:val="21"/>
              </w:rPr>
              <w:t>陈国明，李雨，黄峰，黄磊，韩建超，段轶豪，陈韶辉，罗七一</w:t>
            </w:r>
          </w:p>
        </w:tc>
        <w:tc>
          <w:tcPr>
            <w:tcW w:w="908" w:type="dxa"/>
          </w:tcPr>
          <w:p w:rsidR="002D6E7C" w:rsidRPr="000259AE" w:rsidRDefault="002D6E7C" w:rsidP="00EB2297">
            <w:pPr>
              <w:jc w:val="center"/>
              <w:rPr>
                <w:rFonts w:ascii="宋体" w:hAnsi="宋体"/>
                <w:szCs w:val="21"/>
              </w:rPr>
            </w:pPr>
            <w:r>
              <w:rPr>
                <w:rFonts w:ascii="宋体" w:hAnsi="宋体" w:hint="eastAsia"/>
                <w:szCs w:val="21"/>
              </w:rPr>
              <w:t>有效</w:t>
            </w:r>
          </w:p>
        </w:tc>
      </w:tr>
      <w:tr w:rsidR="002D6E7C" w:rsidRPr="002560DC" w:rsidTr="00EB2297">
        <w:trPr>
          <w:trHeight w:val="419"/>
        </w:trPr>
        <w:tc>
          <w:tcPr>
            <w:tcW w:w="675"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发明专利</w:t>
            </w:r>
          </w:p>
        </w:tc>
        <w:tc>
          <w:tcPr>
            <w:tcW w:w="1701" w:type="dxa"/>
            <w:gridSpan w:val="3"/>
            <w:vAlign w:val="center"/>
          </w:tcPr>
          <w:p w:rsidR="002D6E7C" w:rsidRPr="000259AE" w:rsidRDefault="002D6E7C" w:rsidP="00EB2297">
            <w:pPr>
              <w:jc w:val="center"/>
              <w:rPr>
                <w:rFonts w:ascii="宋体" w:hAnsi="宋体"/>
                <w:szCs w:val="21"/>
              </w:rPr>
            </w:pPr>
            <w:r>
              <w:rPr>
                <w:rFonts w:ascii="宋体" w:hAnsi="宋体" w:hint="eastAsia"/>
                <w:szCs w:val="21"/>
              </w:rPr>
              <w:t>植入体的装载装置</w:t>
            </w:r>
          </w:p>
        </w:tc>
        <w:tc>
          <w:tcPr>
            <w:tcW w:w="709" w:type="dxa"/>
            <w:vAlign w:val="center"/>
          </w:tcPr>
          <w:p w:rsidR="002D6E7C" w:rsidRPr="000259AE" w:rsidRDefault="002D6E7C" w:rsidP="00EB2297">
            <w:pPr>
              <w:jc w:val="center"/>
              <w:rPr>
                <w:rFonts w:ascii="宋体" w:hAnsi="宋体"/>
                <w:szCs w:val="21"/>
              </w:rPr>
            </w:pPr>
            <w:r>
              <w:rPr>
                <w:rFonts w:ascii="宋体" w:hAnsi="宋体" w:hint="eastAsia"/>
                <w:szCs w:val="21"/>
              </w:rPr>
              <w:t>中国</w:t>
            </w:r>
          </w:p>
        </w:tc>
        <w:tc>
          <w:tcPr>
            <w:tcW w:w="789" w:type="dxa"/>
            <w:vAlign w:val="center"/>
          </w:tcPr>
          <w:p w:rsidR="002D6E7C" w:rsidRPr="000259AE" w:rsidRDefault="002D6E7C" w:rsidP="00EB2297">
            <w:pPr>
              <w:jc w:val="center"/>
              <w:rPr>
                <w:rFonts w:ascii="宋体" w:hAnsi="宋体"/>
                <w:szCs w:val="21"/>
              </w:rPr>
            </w:pPr>
            <w:r>
              <w:rPr>
                <w:rFonts w:ascii="宋体" w:hAnsi="宋体" w:hint="eastAsia"/>
                <w:szCs w:val="21"/>
              </w:rPr>
              <w:t>C</w:t>
            </w:r>
            <w:r>
              <w:rPr>
                <w:rFonts w:ascii="宋体" w:hAnsi="宋体"/>
                <w:szCs w:val="21"/>
              </w:rPr>
              <w:t>N106361467B</w:t>
            </w:r>
          </w:p>
        </w:tc>
        <w:tc>
          <w:tcPr>
            <w:tcW w:w="105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2</w:t>
            </w:r>
            <w:r>
              <w:rPr>
                <w:rFonts w:ascii="宋体" w:hAnsi="宋体"/>
                <w:szCs w:val="21"/>
              </w:rPr>
              <w:t>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3</w:t>
            </w:r>
            <w:r>
              <w:rPr>
                <w:rFonts w:ascii="宋体" w:hAnsi="宋体"/>
                <w:szCs w:val="21"/>
              </w:rPr>
              <w:t>1</w:t>
            </w:r>
            <w:r>
              <w:rPr>
                <w:rFonts w:ascii="宋体" w:hAnsi="宋体" w:hint="eastAsia"/>
                <w:szCs w:val="21"/>
              </w:rPr>
              <w:t>日</w:t>
            </w:r>
          </w:p>
        </w:tc>
        <w:tc>
          <w:tcPr>
            <w:tcW w:w="1134" w:type="dxa"/>
            <w:gridSpan w:val="2"/>
            <w:vAlign w:val="center"/>
          </w:tcPr>
          <w:p w:rsidR="002D6E7C" w:rsidRPr="000259AE" w:rsidRDefault="002D6E7C" w:rsidP="00EB2297">
            <w:pPr>
              <w:jc w:val="center"/>
              <w:rPr>
                <w:rFonts w:ascii="宋体" w:hAnsi="宋体"/>
                <w:szCs w:val="21"/>
              </w:rPr>
            </w:pPr>
            <w:r>
              <w:rPr>
                <w:rFonts w:ascii="宋体" w:hAnsi="宋体" w:hint="eastAsia"/>
                <w:szCs w:val="21"/>
              </w:rPr>
              <w:t>证书号第</w:t>
            </w:r>
            <w:r>
              <w:rPr>
                <w:rFonts w:ascii="宋体" w:hAnsi="宋体" w:hint="eastAsia"/>
                <w:szCs w:val="21"/>
              </w:rPr>
              <w:t>3</w:t>
            </w:r>
            <w:r>
              <w:rPr>
                <w:rFonts w:ascii="宋体" w:hAnsi="宋体"/>
                <w:szCs w:val="21"/>
              </w:rPr>
              <w:t>393914</w:t>
            </w:r>
            <w:r>
              <w:rPr>
                <w:rFonts w:ascii="宋体" w:hAnsi="宋体" w:hint="eastAsia"/>
                <w:szCs w:val="21"/>
              </w:rPr>
              <w:t>号</w:t>
            </w:r>
          </w:p>
        </w:tc>
        <w:tc>
          <w:tcPr>
            <w:tcW w:w="1843" w:type="dxa"/>
            <w:vAlign w:val="center"/>
          </w:tcPr>
          <w:p w:rsidR="002D6E7C" w:rsidRPr="000259AE" w:rsidRDefault="002D6E7C" w:rsidP="00EB2297">
            <w:pPr>
              <w:jc w:val="center"/>
              <w:rPr>
                <w:rFonts w:ascii="宋体" w:hAnsi="宋体"/>
                <w:szCs w:val="21"/>
              </w:rPr>
            </w:pPr>
            <w:r>
              <w:rPr>
                <w:rFonts w:ascii="宋体" w:hAnsi="宋体" w:hint="eastAsia"/>
                <w:szCs w:val="21"/>
              </w:rPr>
              <w:t>上海微创心通医疗科技有限公司</w:t>
            </w:r>
          </w:p>
        </w:tc>
        <w:tc>
          <w:tcPr>
            <w:tcW w:w="1218" w:type="dxa"/>
            <w:vAlign w:val="center"/>
          </w:tcPr>
          <w:p w:rsidR="002D6E7C" w:rsidRPr="000259AE" w:rsidRDefault="002D6E7C" w:rsidP="00EB2297">
            <w:pPr>
              <w:jc w:val="center"/>
              <w:rPr>
                <w:rFonts w:ascii="宋体" w:hAnsi="宋体"/>
                <w:szCs w:val="21"/>
              </w:rPr>
            </w:pPr>
            <w:r>
              <w:rPr>
                <w:rFonts w:ascii="宋体" w:hAnsi="宋体" w:hint="eastAsia"/>
                <w:szCs w:val="21"/>
              </w:rPr>
              <w:t>黄峰，陈国明，李雨，吴明明，周毅</w:t>
            </w:r>
          </w:p>
        </w:tc>
        <w:tc>
          <w:tcPr>
            <w:tcW w:w="908" w:type="dxa"/>
          </w:tcPr>
          <w:p w:rsidR="002D6E7C" w:rsidRPr="000259AE" w:rsidRDefault="002D6E7C" w:rsidP="00EB2297">
            <w:pPr>
              <w:jc w:val="center"/>
              <w:rPr>
                <w:rFonts w:ascii="宋体" w:hAnsi="宋体"/>
                <w:szCs w:val="21"/>
              </w:rPr>
            </w:pPr>
            <w:r>
              <w:rPr>
                <w:rFonts w:ascii="宋体" w:hAnsi="宋体" w:hint="eastAsia"/>
                <w:szCs w:val="21"/>
              </w:rPr>
              <w:t>有效</w:t>
            </w:r>
          </w:p>
        </w:tc>
      </w:tr>
    </w:tbl>
    <w:p w:rsidR="002D6E7C" w:rsidRPr="004C5979" w:rsidRDefault="002D6E7C" w:rsidP="002D6E7C">
      <w:pPr>
        <w:rPr>
          <w:rFonts w:asciiTheme="minorEastAsia" w:eastAsiaTheme="minorEastAsia" w:hAnsiTheme="minorEastAsia"/>
          <w:b/>
          <w:sz w:val="36"/>
          <w:szCs w:val="32"/>
        </w:rPr>
      </w:pPr>
    </w:p>
    <w:p w:rsidR="00B536C3" w:rsidRPr="004F121D" w:rsidRDefault="00B536C3" w:rsidP="00B536C3">
      <w:pPr>
        <w:autoSpaceDE w:val="0"/>
        <w:autoSpaceDN w:val="0"/>
        <w:spacing w:line="360" w:lineRule="auto"/>
        <w:ind w:firstLineChars="200" w:firstLine="883"/>
        <w:jc w:val="center"/>
        <w:rPr>
          <w:rFonts w:ascii="宋体" w:eastAsia="宋体" w:hAnsi="宋体" w:cs="(使用中文字体)"/>
          <w:b/>
          <w:sz w:val="44"/>
          <w:szCs w:val="44"/>
        </w:rPr>
      </w:pPr>
      <w:r w:rsidRPr="004F121D">
        <w:rPr>
          <w:rFonts w:ascii="宋体" w:eastAsia="宋体" w:hAnsi="宋体" w:cs="(使用中文字体)" w:hint="eastAsia"/>
          <w:b/>
          <w:sz w:val="44"/>
          <w:szCs w:val="44"/>
        </w:rPr>
        <w:t>项目6</w:t>
      </w:r>
    </w:p>
    <w:p w:rsidR="00B536C3" w:rsidRPr="00A225A8" w:rsidRDefault="00B536C3" w:rsidP="00B536C3">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一．</w:t>
      </w:r>
      <w:r w:rsidRPr="00A225A8">
        <w:rPr>
          <w:rFonts w:asciiTheme="minorEastAsia" w:eastAsiaTheme="minorEastAsia" w:hAnsiTheme="minorEastAsia" w:cs="(使用中文字体)" w:hint="eastAsia"/>
          <w:sz w:val="28"/>
          <w:szCs w:val="28"/>
        </w:rPr>
        <w:t>项目名称：</w:t>
      </w:r>
      <w:r w:rsidRPr="00F24E65">
        <w:rPr>
          <w:rFonts w:asciiTheme="minorEastAsia" w:eastAsiaTheme="minorEastAsia" w:hAnsiTheme="minorEastAsia" w:cs="(使用中文字体)" w:hint="eastAsia"/>
          <w:sz w:val="28"/>
          <w:szCs w:val="28"/>
        </w:rPr>
        <w:t>慢性重症免疫相关性皮肤病的临床基础研究及应用推广</w:t>
      </w:r>
    </w:p>
    <w:p w:rsidR="00B536C3" w:rsidRPr="00A225A8" w:rsidRDefault="00B536C3" w:rsidP="00B536C3">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二．</w:t>
      </w:r>
      <w:r w:rsidRPr="00A225A8">
        <w:rPr>
          <w:rFonts w:asciiTheme="minorEastAsia" w:eastAsiaTheme="minorEastAsia" w:hAnsiTheme="minorEastAsia" w:cs="(使用中文字体)" w:hint="eastAsia"/>
          <w:sz w:val="28"/>
          <w:szCs w:val="28"/>
        </w:rPr>
        <w:t>提名单位：北京协和医学院</w:t>
      </w:r>
    </w:p>
    <w:p w:rsidR="00B536C3" w:rsidRDefault="00B536C3" w:rsidP="00B536C3">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三．</w:t>
      </w:r>
      <w:r w:rsidRPr="00A225A8">
        <w:rPr>
          <w:rFonts w:asciiTheme="minorEastAsia" w:eastAsiaTheme="minorEastAsia" w:hAnsiTheme="minorEastAsia" w:cs="(使用中文字体)" w:hint="eastAsia"/>
          <w:sz w:val="28"/>
          <w:szCs w:val="28"/>
        </w:rPr>
        <w:t>主要完成人情况（包括：排名、姓名、技术职称、工作单位、完成单位、对本项目主要科技创新的贡献）：</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tblPr>
      <w:tblGrid>
        <w:gridCol w:w="817"/>
        <w:gridCol w:w="1276"/>
        <w:gridCol w:w="1276"/>
        <w:gridCol w:w="1647"/>
        <w:gridCol w:w="1410"/>
        <w:gridCol w:w="2358"/>
      </w:tblGrid>
      <w:tr w:rsidR="00B536C3" w:rsidRPr="00121852" w:rsidTr="00EB2297">
        <w:trPr>
          <w:trHeight w:val="397"/>
          <w:jc w:val="center"/>
        </w:trPr>
        <w:tc>
          <w:tcPr>
            <w:tcW w:w="817" w:type="dxa"/>
            <w:vAlign w:val="center"/>
          </w:tcPr>
          <w:p w:rsidR="00B536C3" w:rsidRPr="00121852" w:rsidRDefault="00B536C3" w:rsidP="00EB2297">
            <w:pPr>
              <w:spacing w:line="300" w:lineRule="atLeast"/>
              <w:jc w:val="center"/>
              <w:rPr>
                <w:rFonts w:ascii="宋体" w:hAnsi="宋体" w:cs="宋体"/>
                <w:b/>
                <w:bCs/>
                <w:sz w:val="18"/>
                <w:szCs w:val="18"/>
              </w:rPr>
            </w:pPr>
            <w:r w:rsidRPr="00121852">
              <w:rPr>
                <w:rFonts w:ascii="宋体" w:hAnsi="宋体" w:cs="宋体" w:hint="eastAsia"/>
                <w:b/>
                <w:bCs/>
                <w:sz w:val="18"/>
                <w:szCs w:val="18"/>
              </w:rPr>
              <w:t>排名</w:t>
            </w:r>
          </w:p>
        </w:tc>
        <w:tc>
          <w:tcPr>
            <w:tcW w:w="1276" w:type="dxa"/>
            <w:vAlign w:val="center"/>
          </w:tcPr>
          <w:p w:rsidR="00B536C3" w:rsidRPr="00121852" w:rsidRDefault="00B536C3" w:rsidP="00EB2297">
            <w:pPr>
              <w:spacing w:line="300" w:lineRule="atLeast"/>
              <w:jc w:val="center"/>
              <w:rPr>
                <w:rFonts w:ascii="宋体" w:hAnsi="宋体" w:cs="宋体"/>
                <w:b/>
                <w:bCs/>
                <w:sz w:val="18"/>
                <w:szCs w:val="18"/>
              </w:rPr>
            </w:pPr>
            <w:r w:rsidRPr="00121852">
              <w:rPr>
                <w:rFonts w:ascii="宋体" w:hAnsi="宋体" w:cs="宋体" w:hint="eastAsia"/>
                <w:b/>
                <w:bCs/>
                <w:sz w:val="18"/>
                <w:szCs w:val="18"/>
              </w:rPr>
              <w:t>姓名</w:t>
            </w:r>
          </w:p>
        </w:tc>
        <w:tc>
          <w:tcPr>
            <w:tcW w:w="1276" w:type="dxa"/>
            <w:vAlign w:val="center"/>
          </w:tcPr>
          <w:p w:rsidR="00B536C3" w:rsidRPr="00121852" w:rsidRDefault="00B536C3" w:rsidP="00EB2297">
            <w:pPr>
              <w:spacing w:line="300" w:lineRule="atLeast"/>
              <w:jc w:val="center"/>
              <w:rPr>
                <w:rFonts w:ascii="宋体" w:hAnsi="宋体" w:cs="宋体"/>
                <w:b/>
                <w:bCs/>
                <w:sz w:val="18"/>
                <w:szCs w:val="18"/>
              </w:rPr>
            </w:pPr>
            <w:r w:rsidRPr="00121852">
              <w:rPr>
                <w:rFonts w:ascii="宋体" w:hAnsi="宋体" w:cs="宋体" w:hint="eastAsia"/>
                <w:b/>
                <w:bCs/>
                <w:sz w:val="18"/>
                <w:szCs w:val="18"/>
              </w:rPr>
              <w:t>技术职称</w:t>
            </w:r>
          </w:p>
        </w:tc>
        <w:tc>
          <w:tcPr>
            <w:tcW w:w="1647" w:type="dxa"/>
            <w:vAlign w:val="center"/>
          </w:tcPr>
          <w:p w:rsidR="00B536C3" w:rsidRPr="00121852" w:rsidRDefault="00B536C3" w:rsidP="00EB2297">
            <w:pPr>
              <w:spacing w:line="300" w:lineRule="atLeast"/>
              <w:jc w:val="center"/>
              <w:rPr>
                <w:rFonts w:ascii="宋体" w:hAnsi="宋体" w:cs="宋体"/>
                <w:b/>
                <w:bCs/>
                <w:sz w:val="18"/>
                <w:szCs w:val="18"/>
              </w:rPr>
            </w:pPr>
            <w:r w:rsidRPr="00121852">
              <w:rPr>
                <w:rFonts w:ascii="宋体" w:hAnsi="宋体" w:cs="宋体" w:hint="eastAsia"/>
                <w:b/>
                <w:bCs/>
                <w:sz w:val="18"/>
                <w:szCs w:val="18"/>
              </w:rPr>
              <w:t>工作单位</w:t>
            </w:r>
          </w:p>
        </w:tc>
        <w:tc>
          <w:tcPr>
            <w:tcW w:w="1410" w:type="dxa"/>
            <w:vAlign w:val="center"/>
          </w:tcPr>
          <w:p w:rsidR="00B536C3" w:rsidRPr="00121852" w:rsidRDefault="00B536C3" w:rsidP="00EB2297">
            <w:pPr>
              <w:spacing w:line="300" w:lineRule="atLeast"/>
              <w:jc w:val="center"/>
              <w:rPr>
                <w:rFonts w:ascii="宋体" w:hAnsi="宋体" w:cs="宋体"/>
                <w:b/>
                <w:bCs/>
                <w:sz w:val="18"/>
                <w:szCs w:val="18"/>
              </w:rPr>
            </w:pPr>
            <w:r w:rsidRPr="00121852">
              <w:rPr>
                <w:rFonts w:ascii="宋体" w:hAnsi="宋体" w:cs="宋体" w:hint="eastAsia"/>
                <w:b/>
                <w:bCs/>
                <w:sz w:val="18"/>
                <w:szCs w:val="18"/>
              </w:rPr>
              <w:t>完成单位</w:t>
            </w:r>
          </w:p>
        </w:tc>
        <w:tc>
          <w:tcPr>
            <w:tcW w:w="2358" w:type="dxa"/>
            <w:vAlign w:val="center"/>
          </w:tcPr>
          <w:p w:rsidR="00B536C3" w:rsidRPr="00121852" w:rsidRDefault="00B536C3" w:rsidP="00EB2297">
            <w:pPr>
              <w:spacing w:line="300" w:lineRule="atLeast"/>
              <w:jc w:val="center"/>
              <w:rPr>
                <w:rFonts w:ascii="宋体" w:hAnsi="宋体" w:cs="宋体"/>
                <w:b/>
                <w:bCs/>
                <w:sz w:val="18"/>
                <w:szCs w:val="18"/>
              </w:rPr>
            </w:pPr>
            <w:r w:rsidRPr="00121852">
              <w:rPr>
                <w:rFonts w:ascii="宋体" w:hAnsi="宋体" w:cs="宋体" w:hint="eastAsia"/>
                <w:b/>
                <w:bCs/>
                <w:sz w:val="18"/>
                <w:szCs w:val="18"/>
              </w:rPr>
              <w:t>对本项目主要科技创新的贡献</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lastRenderedPageBreak/>
              <w:t>1</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晋红中</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正高级</w:t>
            </w:r>
          </w:p>
        </w:tc>
        <w:tc>
          <w:tcPr>
            <w:tcW w:w="164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制定了《大疱性类天疱疮诊断治疗专家建议》、《寻常型天疱疮诊断治疗专家建议》、《糖皮质激素治疗免疫相关性皮肤病专家共识》。</w:t>
            </w:r>
            <w:r>
              <w:rPr>
                <w:rFonts w:ascii="宋体" w:hAnsi="宋体" w:cs="宋体" w:hint="eastAsia"/>
                <w:sz w:val="18"/>
                <w:szCs w:val="18"/>
              </w:rPr>
              <w:t>进一步揭示了泛发性脓疱型银屑病（</w:t>
            </w:r>
            <w:r>
              <w:rPr>
                <w:rFonts w:ascii="宋体" w:hAnsi="宋体" w:cs="宋体" w:hint="eastAsia"/>
                <w:sz w:val="18"/>
                <w:szCs w:val="18"/>
              </w:rPr>
              <w:t>G</w:t>
            </w:r>
            <w:r>
              <w:rPr>
                <w:rFonts w:ascii="宋体" w:hAnsi="宋体" w:cs="宋体"/>
                <w:sz w:val="18"/>
                <w:szCs w:val="18"/>
              </w:rPr>
              <w:t>PP</w:t>
            </w:r>
            <w:r>
              <w:rPr>
                <w:rFonts w:ascii="宋体" w:hAnsi="宋体" w:cs="宋体" w:hint="eastAsia"/>
                <w:sz w:val="18"/>
                <w:szCs w:val="18"/>
              </w:rPr>
              <w:t>）的发病机制。</w:t>
            </w:r>
            <w:r w:rsidRPr="00121852">
              <w:rPr>
                <w:rFonts w:ascii="宋体" w:hAnsi="宋体" w:cs="宋体" w:hint="eastAsia"/>
                <w:sz w:val="18"/>
                <w:szCs w:val="18"/>
              </w:rPr>
              <w:t>首次提出红皮病型银屑病的严重度评价标准。首次通过临床试验证明雷公藤与阿维</w:t>
            </w:r>
            <w:r w:rsidRPr="00121852">
              <w:rPr>
                <w:rFonts w:ascii="宋体" w:hAnsi="宋体" w:cs="宋体" w:hint="eastAsia"/>
                <w:sz w:val="18"/>
                <w:szCs w:val="18"/>
              </w:rPr>
              <w:t>A</w:t>
            </w:r>
            <w:r w:rsidRPr="00121852">
              <w:rPr>
                <w:rFonts w:ascii="宋体" w:hAnsi="宋体" w:cs="宋体" w:hint="eastAsia"/>
                <w:sz w:val="18"/>
                <w:szCs w:val="18"/>
              </w:rPr>
              <w:t>对中重度寻常型银屑病疗效相似。发现</w:t>
            </w:r>
            <w:r w:rsidRPr="00121852">
              <w:rPr>
                <w:rFonts w:ascii="宋体" w:hAnsi="宋体" w:cs="宋体" w:hint="eastAsia"/>
                <w:sz w:val="18"/>
                <w:szCs w:val="18"/>
              </w:rPr>
              <w:t>IL36RN</w:t>
            </w:r>
            <w:r w:rsidRPr="00121852">
              <w:rPr>
                <w:rFonts w:ascii="宋体" w:hAnsi="宋体" w:cs="宋体" w:hint="eastAsia"/>
                <w:sz w:val="18"/>
                <w:szCs w:val="18"/>
              </w:rPr>
              <w:t>突变与</w:t>
            </w:r>
            <w:r>
              <w:rPr>
                <w:rFonts w:ascii="宋体" w:hAnsi="宋体" w:cs="宋体" w:hint="eastAsia"/>
                <w:sz w:val="18"/>
                <w:szCs w:val="18"/>
              </w:rPr>
              <w:t>G</w:t>
            </w:r>
            <w:r>
              <w:rPr>
                <w:rFonts w:ascii="宋体" w:hAnsi="宋体" w:cs="宋体"/>
                <w:sz w:val="18"/>
                <w:szCs w:val="18"/>
              </w:rPr>
              <w:t>PP</w:t>
            </w:r>
            <w:r w:rsidRPr="00121852">
              <w:rPr>
                <w:rFonts w:ascii="宋体" w:hAnsi="宋体" w:cs="宋体" w:hint="eastAsia"/>
                <w:sz w:val="18"/>
                <w:szCs w:val="18"/>
              </w:rPr>
              <w:t>治疗反应性及复发频率的相关性，为</w:t>
            </w:r>
            <w:r w:rsidRPr="00121852">
              <w:rPr>
                <w:rFonts w:ascii="宋体" w:hAnsi="宋体" w:cs="宋体" w:hint="eastAsia"/>
                <w:sz w:val="18"/>
                <w:szCs w:val="18"/>
              </w:rPr>
              <w:t>GPP</w:t>
            </w:r>
            <w:r w:rsidRPr="00121852">
              <w:rPr>
                <w:rFonts w:ascii="宋体" w:hAnsi="宋体" w:cs="宋体" w:hint="eastAsia"/>
                <w:sz w:val="18"/>
                <w:szCs w:val="18"/>
              </w:rPr>
              <w:t>的治疗提供了遗传学依据。</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2</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左亚刚</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正高级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首次证实抗</w:t>
            </w:r>
            <w:r w:rsidRPr="00121852">
              <w:rPr>
                <w:rFonts w:ascii="宋体" w:hAnsi="宋体" w:cs="宋体" w:hint="eastAsia"/>
                <w:sz w:val="18"/>
                <w:szCs w:val="18"/>
              </w:rPr>
              <w:t>BP180NC16A IgG4</w:t>
            </w:r>
            <w:r w:rsidRPr="00121852">
              <w:rPr>
                <w:rFonts w:ascii="宋体" w:hAnsi="宋体" w:cs="宋体" w:hint="eastAsia"/>
                <w:sz w:val="18"/>
                <w:szCs w:val="18"/>
              </w:rPr>
              <w:t>在</w:t>
            </w:r>
            <w:r w:rsidRPr="00121852">
              <w:rPr>
                <w:rFonts w:ascii="宋体" w:hAnsi="宋体" w:cs="宋体" w:hint="eastAsia"/>
                <w:sz w:val="18"/>
                <w:szCs w:val="18"/>
              </w:rPr>
              <w:t>BP</w:t>
            </w:r>
            <w:r w:rsidRPr="00121852">
              <w:rPr>
                <w:rFonts w:ascii="宋体" w:hAnsi="宋体" w:cs="宋体" w:hint="eastAsia"/>
                <w:sz w:val="18"/>
                <w:szCs w:val="18"/>
              </w:rPr>
              <w:t>发病中起保护作用。首次证实</w:t>
            </w:r>
            <w:r w:rsidRPr="00121852">
              <w:rPr>
                <w:rFonts w:ascii="宋体" w:hAnsi="宋体" w:cs="宋体" w:hint="eastAsia"/>
                <w:sz w:val="18"/>
                <w:szCs w:val="18"/>
              </w:rPr>
              <w:t>BP</w:t>
            </w:r>
            <w:r w:rsidRPr="00121852">
              <w:rPr>
                <w:rFonts w:ascii="宋体" w:hAnsi="宋体" w:cs="宋体" w:hint="eastAsia"/>
                <w:sz w:val="18"/>
                <w:szCs w:val="18"/>
              </w:rPr>
              <w:t>的早期阶段血清及疱液中的抗</w:t>
            </w:r>
            <w:r w:rsidRPr="00121852">
              <w:rPr>
                <w:rFonts w:ascii="宋体" w:hAnsi="宋体" w:cs="宋体" w:hint="eastAsia"/>
                <w:sz w:val="18"/>
                <w:szCs w:val="18"/>
              </w:rPr>
              <w:t>BP180NC16A IgE</w:t>
            </w:r>
            <w:r w:rsidRPr="00121852">
              <w:rPr>
                <w:rFonts w:ascii="宋体" w:hAnsi="宋体" w:cs="宋体" w:hint="eastAsia"/>
                <w:sz w:val="18"/>
                <w:szCs w:val="18"/>
              </w:rPr>
              <w:t>抗体水平均不与病情平行。证明嗜酸性粒细胞可作为监测</w:t>
            </w:r>
            <w:r w:rsidRPr="00121852">
              <w:rPr>
                <w:rFonts w:ascii="宋体" w:hAnsi="宋体" w:cs="宋体" w:hint="eastAsia"/>
                <w:sz w:val="18"/>
                <w:szCs w:val="18"/>
              </w:rPr>
              <w:t>BP</w:t>
            </w:r>
            <w:r w:rsidRPr="00121852">
              <w:rPr>
                <w:rFonts w:ascii="宋体" w:hAnsi="宋体" w:cs="宋体" w:hint="eastAsia"/>
                <w:sz w:val="18"/>
                <w:szCs w:val="18"/>
              </w:rPr>
              <w:t>病情变化的血清标志物。制定了《大疱性类天疱疮诊断治疗专家建议》、《寻常型天疱疮诊断治疗专家建议》、《糖皮质激素治疗免疫相关性皮肤病专家共识》。</w:t>
            </w:r>
            <w:r>
              <w:rPr>
                <w:rFonts w:ascii="宋体" w:hAnsi="宋体" w:cs="宋体" w:hint="eastAsia"/>
                <w:sz w:val="18"/>
                <w:szCs w:val="18"/>
              </w:rPr>
              <w:t>获</w:t>
            </w:r>
            <w:r>
              <w:rPr>
                <w:rFonts w:ascii="宋体" w:hAnsi="宋体" w:cs="宋体" w:hint="eastAsia"/>
                <w:sz w:val="18"/>
                <w:szCs w:val="18"/>
              </w:rPr>
              <w:t>2</w:t>
            </w:r>
            <w:r w:rsidRPr="00121852">
              <w:rPr>
                <w:rFonts w:ascii="宋体" w:hAnsi="宋体" w:cs="宋体" w:hint="eastAsia"/>
                <w:sz w:val="18"/>
                <w:szCs w:val="18"/>
              </w:rPr>
              <w:t>项</w:t>
            </w:r>
            <w:r>
              <w:rPr>
                <w:rFonts w:ascii="宋体" w:hAnsi="宋体" w:cs="宋体" w:hint="eastAsia"/>
                <w:sz w:val="18"/>
                <w:szCs w:val="18"/>
              </w:rPr>
              <w:t>本项目相关的</w:t>
            </w:r>
            <w:r w:rsidRPr="00121852">
              <w:rPr>
                <w:rFonts w:ascii="宋体" w:hAnsi="宋体" w:cs="宋体" w:hint="eastAsia"/>
                <w:sz w:val="18"/>
                <w:szCs w:val="18"/>
              </w:rPr>
              <w:t>专利</w:t>
            </w:r>
            <w:r>
              <w:rPr>
                <w:rFonts w:ascii="宋体" w:hAnsi="宋体" w:cs="宋体" w:hint="eastAsia"/>
                <w:sz w:val="18"/>
                <w:szCs w:val="18"/>
              </w:rPr>
              <w:t>授权</w:t>
            </w:r>
            <w:r w:rsidRPr="00121852">
              <w:rPr>
                <w:rFonts w:ascii="宋体" w:hAnsi="宋体" w:cs="宋体" w:hint="eastAsia"/>
                <w:sz w:val="18"/>
                <w:szCs w:val="18"/>
              </w:rPr>
              <w:t>。</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3</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李丽</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副高级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Pr>
                <w:rFonts w:ascii="宋体" w:hAnsi="宋体" w:cs="宋体" w:hint="eastAsia"/>
                <w:sz w:val="18"/>
                <w:szCs w:val="18"/>
              </w:rPr>
              <w:t>研究了大疱性类天疱疮（</w:t>
            </w:r>
            <w:r>
              <w:rPr>
                <w:rFonts w:ascii="宋体" w:hAnsi="宋体" w:cs="宋体" w:hint="eastAsia"/>
                <w:sz w:val="18"/>
                <w:szCs w:val="18"/>
              </w:rPr>
              <w:t>B</w:t>
            </w:r>
            <w:r>
              <w:rPr>
                <w:rFonts w:ascii="宋体" w:hAnsi="宋体" w:cs="宋体"/>
                <w:sz w:val="18"/>
                <w:szCs w:val="18"/>
              </w:rPr>
              <w:t>P</w:t>
            </w:r>
            <w:r>
              <w:rPr>
                <w:rFonts w:ascii="宋体" w:hAnsi="宋体" w:cs="宋体" w:hint="eastAsia"/>
                <w:sz w:val="18"/>
                <w:szCs w:val="18"/>
              </w:rPr>
              <w:t>）</w:t>
            </w:r>
            <w:r w:rsidRPr="00121852">
              <w:rPr>
                <w:rFonts w:ascii="宋体" w:hAnsi="宋体" w:cs="宋体" w:hint="eastAsia"/>
                <w:sz w:val="18"/>
                <w:szCs w:val="18"/>
              </w:rPr>
              <w:t>并发神经系统疾病的机制：证实二者并发并非偶然，存在神经系统疾病先发、</w:t>
            </w:r>
            <w:r w:rsidRPr="00121852">
              <w:rPr>
                <w:rFonts w:ascii="宋体" w:hAnsi="宋体" w:cs="宋体" w:hint="eastAsia"/>
                <w:sz w:val="18"/>
                <w:szCs w:val="18"/>
              </w:rPr>
              <w:t>BP</w:t>
            </w:r>
            <w:r w:rsidRPr="00121852">
              <w:rPr>
                <w:rFonts w:ascii="宋体" w:hAnsi="宋体" w:cs="宋体" w:hint="eastAsia"/>
                <w:sz w:val="18"/>
                <w:szCs w:val="18"/>
              </w:rPr>
              <w:t>后发的时序性。发现脑卒中、阿尔茨海默症、帕金森患者血清中存在</w:t>
            </w:r>
            <w:r w:rsidRPr="00121852">
              <w:rPr>
                <w:rFonts w:ascii="宋体" w:hAnsi="宋体" w:cs="宋体" w:hint="eastAsia"/>
                <w:sz w:val="18"/>
                <w:szCs w:val="18"/>
              </w:rPr>
              <w:t>BP</w:t>
            </w:r>
            <w:r w:rsidRPr="00121852">
              <w:rPr>
                <w:rFonts w:ascii="宋体" w:hAnsi="宋体" w:cs="宋体" w:hint="eastAsia"/>
                <w:sz w:val="18"/>
                <w:szCs w:val="18"/>
              </w:rPr>
              <w:t>抗体，且结合在</w:t>
            </w:r>
            <w:r w:rsidRPr="00121852">
              <w:rPr>
                <w:rFonts w:ascii="宋体" w:hAnsi="宋体" w:cs="宋体" w:hint="eastAsia"/>
                <w:sz w:val="18"/>
                <w:szCs w:val="18"/>
              </w:rPr>
              <w:t>BP</w:t>
            </w:r>
            <w:r w:rsidRPr="00121852">
              <w:rPr>
                <w:rFonts w:ascii="宋体" w:hAnsi="宋体" w:cs="宋体" w:hint="eastAsia"/>
                <w:sz w:val="18"/>
                <w:szCs w:val="18"/>
              </w:rPr>
              <w:t>致病表位</w:t>
            </w:r>
            <w:r w:rsidRPr="00121852">
              <w:rPr>
                <w:rFonts w:ascii="宋体" w:hAnsi="宋体" w:cs="宋体" w:hint="eastAsia"/>
                <w:sz w:val="18"/>
                <w:szCs w:val="18"/>
              </w:rPr>
              <w:t>BP180 NC16A</w:t>
            </w:r>
            <w:r w:rsidRPr="00121852">
              <w:rPr>
                <w:rFonts w:ascii="宋体" w:hAnsi="宋体" w:cs="宋体" w:hint="eastAsia"/>
                <w:sz w:val="18"/>
                <w:szCs w:val="18"/>
              </w:rPr>
              <w:t>。</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lastRenderedPageBreak/>
              <w:t>4</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吴超</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初级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协助开展了银屑病合并代谢综合征的流行病学研究</w:t>
            </w:r>
            <w:r>
              <w:rPr>
                <w:rFonts w:ascii="宋体" w:hAnsi="宋体" w:cs="宋体" w:hint="eastAsia"/>
                <w:sz w:val="18"/>
                <w:szCs w:val="18"/>
              </w:rPr>
              <w:t>。发现</w:t>
            </w:r>
            <w:r w:rsidRPr="00121852">
              <w:rPr>
                <w:rFonts w:ascii="宋体" w:hAnsi="宋体" w:cs="宋体" w:hint="eastAsia"/>
                <w:sz w:val="18"/>
                <w:szCs w:val="18"/>
              </w:rPr>
              <w:t>视黄醇结合蛋白</w:t>
            </w:r>
            <w:r w:rsidRPr="00121852">
              <w:rPr>
                <w:rFonts w:ascii="宋体" w:hAnsi="宋体" w:cs="宋体" w:hint="eastAsia"/>
                <w:sz w:val="18"/>
                <w:szCs w:val="18"/>
              </w:rPr>
              <w:t>4</w:t>
            </w:r>
            <w:r w:rsidRPr="00121852">
              <w:rPr>
                <w:rFonts w:ascii="宋体" w:hAnsi="宋体" w:cs="宋体" w:hint="eastAsia"/>
                <w:sz w:val="18"/>
                <w:szCs w:val="18"/>
              </w:rPr>
              <w:t>可能负向调节银屑病的发生发展。</w:t>
            </w:r>
            <w:r>
              <w:rPr>
                <w:rFonts w:ascii="宋体" w:hAnsi="宋体" w:cs="宋体" w:hint="eastAsia"/>
                <w:sz w:val="18"/>
                <w:szCs w:val="18"/>
              </w:rPr>
              <w:t>协助开展脓疱型银屑病的</w:t>
            </w:r>
            <w:r w:rsidRPr="00121852">
              <w:rPr>
                <w:rFonts w:ascii="宋体" w:hAnsi="宋体" w:cs="宋体" w:hint="eastAsia"/>
                <w:sz w:val="18"/>
                <w:szCs w:val="18"/>
              </w:rPr>
              <w:t>全基因组甲基化测序</w:t>
            </w:r>
            <w:r>
              <w:rPr>
                <w:rFonts w:ascii="宋体" w:hAnsi="宋体" w:cs="宋体" w:hint="eastAsia"/>
                <w:sz w:val="18"/>
                <w:szCs w:val="18"/>
              </w:rPr>
              <w:t>研究。</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5</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李军</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副高级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回顾了近</w:t>
            </w:r>
            <w:r w:rsidRPr="00121852">
              <w:rPr>
                <w:rFonts w:ascii="宋体" w:hAnsi="宋体" w:cs="宋体" w:hint="eastAsia"/>
                <w:sz w:val="18"/>
                <w:szCs w:val="18"/>
              </w:rPr>
              <w:t>30</w:t>
            </w:r>
            <w:r w:rsidRPr="00121852">
              <w:rPr>
                <w:rFonts w:ascii="宋体" w:hAnsi="宋体" w:cs="宋体" w:hint="eastAsia"/>
                <w:sz w:val="18"/>
                <w:szCs w:val="18"/>
              </w:rPr>
              <w:t>年我院自身免疫性疱病的流行病学资料，首次揭示了中国人群</w:t>
            </w:r>
            <w:r>
              <w:rPr>
                <w:rFonts w:ascii="宋体" w:hAnsi="宋体" w:cs="宋体" w:hint="eastAsia"/>
                <w:sz w:val="18"/>
                <w:szCs w:val="18"/>
              </w:rPr>
              <w:t>大疱性类天疱疮</w:t>
            </w:r>
            <w:r w:rsidRPr="00121852">
              <w:rPr>
                <w:rFonts w:ascii="宋体" w:hAnsi="宋体" w:cs="宋体" w:hint="eastAsia"/>
                <w:sz w:val="18"/>
                <w:szCs w:val="18"/>
              </w:rPr>
              <w:t>的死亡率及合并内脏疾病的概率。获得</w:t>
            </w:r>
            <w:r>
              <w:rPr>
                <w:rFonts w:ascii="宋体" w:hAnsi="宋体" w:cs="宋体"/>
                <w:sz w:val="18"/>
                <w:szCs w:val="18"/>
              </w:rPr>
              <w:t>1</w:t>
            </w:r>
            <w:r w:rsidRPr="00121852">
              <w:rPr>
                <w:rFonts w:ascii="宋体" w:hAnsi="宋体" w:cs="宋体" w:hint="eastAsia"/>
                <w:sz w:val="18"/>
                <w:szCs w:val="18"/>
              </w:rPr>
              <w:t>项</w:t>
            </w:r>
            <w:r>
              <w:rPr>
                <w:rFonts w:ascii="宋体" w:hAnsi="宋体" w:cs="宋体" w:hint="eastAsia"/>
                <w:sz w:val="18"/>
                <w:szCs w:val="18"/>
              </w:rPr>
              <w:t>本项目相关的</w:t>
            </w:r>
            <w:r w:rsidRPr="00121852">
              <w:rPr>
                <w:rFonts w:ascii="宋体" w:hAnsi="宋体" w:cs="宋体" w:hint="eastAsia"/>
                <w:sz w:val="18"/>
                <w:szCs w:val="18"/>
              </w:rPr>
              <w:t>实用新型专利。</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6</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曾跃平</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副高级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Pr>
                <w:rFonts w:ascii="宋体" w:hAnsi="宋体" w:cs="宋体" w:hint="eastAsia"/>
                <w:sz w:val="18"/>
                <w:szCs w:val="18"/>
              </w:rPr>
              <w:t>协助开展</w:t>
            </w:r>
            <w:r w:rsidRPr="00121852">
              <w:rPr>
                <w:rFonts w:ascii="宋体" w:hAnsi="宋体" w:cs="宋体" w:hint="eastAsia"/>
                <w:sz w:val="18"/>
                <w:szCs w:val="18"/>
              </w:rPr>
              <w:t>了重症银屑病的发病机制研究。</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7</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刘洁</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正高级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Pr>
                <w:rFonts w:ascii="宋体" w:hAnsi="宋体" w:cs="宋体" w:hint="eastAsia"/>
                <w:sz w:val="18"/>
                <w:szCs w:val="18"/>
              </w:rPr>
              <w:t>开展了免疫相关性皮肤病的皮肤镜研究。</w:t>
            </w:r>
            <w:r w:rsidRPr="00121852">
              <w:rPr>
                <w:rFonts w:ascii="宋体" w:hAnsi="宋体" w:cs="宋体" w:hint="eastAsia"/>
                <w:sz w:val="18"/>
                <w:szCs w:val="18"/>
              </w:rPr>
              <w:t>以</w:t>
            </w:r>
            <w:r w:rsidRPr="00121852">
              <w:rPr>
                <w:rFonts w:ascii="宋体" w:hAnsi="宋体" w:cs="宋体" w:hint="eastAsia"/>
                <w:sz w:val="18"/>
                <w:szCs w:val="18"/>
              </w:rPr>
              <w:t>PASI</w:t>
            </w:r>
            <w:r w:rsidRPr="00121852">
              <w:rPr>
                <w:rFonts w:ascii="宋体" w:hAnsi="宋体" w:cs="宋体" w:hint="eastAsia"/>
                <w:sz w:val="18"/>
                <w:szCs w:val="18"/>
              </w:rPr>
              <w:t>评分结合皮肤镜表现作为</w:t>
            </w:r>
            <w:r w:rsidRPr="00121852">
              <w:rPr>
                <w:rFonts w:ascii="宋体" w:hAnsi="宋体" w:cs="宋体" w:hint="eastAsia"/>
                <w:sz w:val="18"/>
                <w:szCs w:val="18"/>
              </w:rPr>
              <w:t>PsV</w:t>
            </w:r>
            <w:r w:rsidRPr="00121852">
              <w:rPr>
                <w:rFonts w:ascii="宋体" w:hAnsi="宋体" w:cs="宋体" w:hint="eastAsia"/>
                <w:sz w:val="18"/>
                <w:szCs w:val="18"/>
              </w:rPr>
              <w:t>的严重度评价指标。</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8</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王文明</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初级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研究发现</w:t>
            </w:r>
            <w:r w:rsidRPr="00121852">
              <w:rPr>
                <w:rFonts w:ascii="宋体" w:hAnsi="宋体" w:cs="宋体" w:hint="eastAsia"/>
                <w:sz w:val="18"/>
                <w:szCs w:val="18"/>
              </w:rPr>
              <w:t>IL36-</w:t>
            </w:r>
            <w:r w:rsidRPr="00121852">
              <w:rPr>
                <w:rFonts w:ascii="宋体" w:hAnsi="宋体" w:cs="宋体" w:hint="eastAsia"/>
                <w:sz w:val="18"/>
                <w:szCs w:val="18"/>
              </w:rPr>
              <w:t>γ可通过</w:t>
            </w:r>
            <w:r w:rsidRPr="00121852">
              <w:rPr>
                <w:rFonts w:ascii="宋体" w:hAnsi="宋体" w:cs="宋体" w:hint="eastAsia"/>
                <w:sz w:val="18"/>
                <w:szCs w:val="18"/>
              </w:rPr>
              <w:t>Wnt/</w:t>
            </w:r>
            <w:r w:rsidRPr="00121852">
              <w:rPr>
                <w:rFonts w:ascii="宋体" w:hAnsi="宋体" w:cs="宋体" w:hint="eastAsia"/>
                <w:sz w:val="18"/>
                <w:szCs w:val="18"/>
              </w:rPr>
              <w:t>β</w:t>
            </w:r>
            <w:r w:rsidRPr="00121852">
              <w:rPr>
                <w:rFonts w:ascii="宋体" w:hAnsi="宋体" w:cs="宋体" w:hint="eastAsia"/>
                <w:sz w:val="18"/>
                <w:szCs w:val="18"/>
              </w:rPr>
              <w:t>-catenin</w:t>
            </w:r>
            <w:r w:rsidRPr="00121852">
              <w:rPr>
                <w:rFonts w:ascii="宋体" w:hAnsi="宋体" w:cs="宋体" w:hint="eastAsia"/>
                <w:sz w:val="18"/>
                <w:szCs w:val="18"/>
              </w:rPr>
              <w:t>信号通路调控</w:t>
            </w:r>
            <w:r>
              <w:rPr>
                <w:rFonts w:ascii="宋体" w:hAnsi="宋体" w:cs="宋体" w:hint="eastAsia"/>
                <w:sz w:val="18"/>
                <w:szCs w:val="18"/>
              </w:rPr>
              <w:t>寻常型银屑病</w:t>
            </w:r>
            <w:r w:rsidRPr="00121852">
              <w:rPr>
                <w:rFonts w:ascii="宋体" w:hAnsi="宋体" w:cs="宋体" w:hint="eastAsia"/>
                <w:sz w:val="18"/>
                <w:szCs w:val="18"/>
              </w:rPr>
              <w:t>中角质形成细胞的分化与炎症反应</w:t>
            </w:r>
            <w:r>
              <w:rPr>
                <w:rFonts w:ascii="宋体" w:hAnsi="宋体" w:cs="宋体" w:hint="eastAsia"/>
                <w:sz w:val="18"/>
                <w:szCs w:val="18"/>
              </w:rPr>
              <w:t>。</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9</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李峰</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中级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协助开展了国内最大样本量的银屑病合并代谢综合征的流行病学研究。</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1</w:t>
            </w:r>
            <w:r w:rsidRPr="00121852">
              <w:rPr>
                <w:rFonts w:ascii="宋体" w:hAnsi="宋体" w:cs="宋体"/>
                <w:sz w:val="18"/>
                <w:szCs w:val="18"/>
              </w:rPr>
              <w:t>0</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乔菊</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中级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协助证明雷公藤与阿维</w:t>
            </w:r>
            <w:r w:rsidRPr="00121852">
              <w:rPr>
                <w:rFonts w:ascii="宋体" w:hAnsi="宋体" w:cs="宋体" w:hint="eastAsia"/>
                <w:sz w:val="18"/>
                <w:szCs w:val="18"/>
              </w:rPr>
              <w:t>A</w:t>
            </w:r>
            <w:r>
              <w:rPr>
                <w:rFonts w:ascii="宋体" w:hAnsi="宋体" w:cs="宋体" w:hint="eastAsia"/>
                <w:sz w:val="18"/>
                <w:szCs w:val="18"/>
              </w:rPr>
              <w:t>对中重度寻常型银屑病疗</w:t>
            </w:r>
            <w:r w:rsidRPr="00121852">
              <w:rPr>
                <w:rFonts w:ascii="宋体" w:hAnsi="宋体" w:cs="宋体" w:hint="eastAsia"/>
                <w:sz w:val="18"/>
                <w:szCs w:val="18"/>
              </w:rPr>
              <w:t>效相似。</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1</w:t>
            </w:r>
            <w:r w:rsidRPr="00121852">
              <w:rPr>
                <w:rFonts w:ascii="宋体" w:hAnsi="宋体" w:cs="宋体"/>
                <w:sz w:val="18"/>
                <w:szCs w:val="18"/>
              </w:rPr>
              <w:t>1</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何春霞</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中级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协助证明雷公藤与阿维</w:t>
            </w:r>
            <w:r w:rsidRPr="00121852">
              <w:rPr>
                <w:rFonts w:ascii="宋体" w:hAnsi="宋体" w:cs="宋体" w:hint="eastAsia"/>
                <w:sz w:val="18"/>
                <w:szCs w:val="18"/>
              </w:rPr>
              <w:t>A</w:t>
            </w:r>
            <w:r>
              <w:rPr>
                <w:rFonts w:ascii="宋体" w:hAnsi="宋体" w:cs="宋体" w:hint="eastAsia"/>
                <w:sz w:val="18"/>
                <w:szCs w:val="18"/>
              </w:rPr>
              <w:t>对中重度寻常型银屑病疗</w:t>
            </w:r>
            <w:r w:rsidRPr="00121852">
              <w:rPr>
                <w:rFonts w:ascii="宋体" w:hAnsi="宋体" w:cs="宋体" w:hint="eastAsia"/>
                <w:sz w:val="18"/>
                <w:szCs w:val="18"/>
              </w:rPr>
              <w:t>效相似。</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lastRenderedPageBreak/>
              <w:t>1</w:t>
            </w:r>
            <w:r w:rsidRPr="00121852">
              <w:rPr>
                <w:rFonts w:ascii="宋体" w:hAnsi="宋体" w:cs="宋体"/>
                <w:sz w:val="18"/>
                <w:szCs w:val="18"/>
              </w:rPr>
              <w:t>2</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刘跃华</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正高级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rPr>
                <w:rFonts w:ascii="宋体" w:hAnsi="宋体" w:cs="宋体"/>
                <w:sz w:val="18"/>
                <w:szCs w:val="18"/>
              </w:rPr>
            </w:pPr>
            <w:r w:rsidRPr="00121852">
              <w:rPr>
                <w:rFonts w:ascii="宋体" w:hAnsi="宋体" w:cs="宋体" w:hint="eastAsia"/>
                <w:sz w:val="18"/>
                <w:szCs w:val="18"/>
              </w:rPr>
              <w:t>参与了重症银屑病的发病机制研究。</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1</w:t>
            </w:r>
            <w:r w:rsidRPr="00121852">
              <w:rPr>
                <w:rFonts w:ascii="宋体" w:hAnsi="宋体" w:cs="宋体"/>
                <w:sz w:val="18"/>
                <w:szCs w:val="18"/>
              </w:rPr>
              <w:t>3</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王涛</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副高级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参与了重症银屑病的发病机制研究。</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1</w:t>
            </w:r>
            <w:r w:rsidRPr="00121852">
              <w:rPr>
                <w:rFonts w:ascii="宋体" w:hAnsi="宋体" w:cs="宋体"/>
                <w:sz w:val="18"/>
                <w:szCs w:val="18"/>
              </w:rPr>
              <w:t>4</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王亚男</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初级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协助发现脑卒中、阿尔茨海默症、帕金森患者血清中存在</w:t>
            </w:r>
            <w:r w:rsidRPr="00121852">
              <w:rPr>
                <w:rFonts w:ascii="宋体" w:hAnsi="宋体" w:cs="宋体" w:hint="eastAsia"/>
                <w:sz w:val="18"/>
                <w:szCs w:val="18"/>
              </w:rPr>
              <w:t>BP</w:t>
            </w:r>
            <w:r w:rsidRPr="00121852">
              <w:rPr>
                <w:rFonts w:ascii="宋体" w:hAnsi="宋体" w:cs="宋体" w:hint="eastAsia"/>
                <w:sz w:val="18"/>
                <w:szCs w:val="18"/>
              </w:rPr>
              <w:t>抗体，且结合在</w:t>
            </w:r>
            <w:r w:rsidRPr="00121852">
              <w:rPr>
                <w:rFonts w:ascii="宋体" w:hAnsi="宋体" w:cs="宋体" w:hint="eastAsia"/>
                <w:sz w:val="18"/>
                <w:szCs w:val="18"/>
              </w:rPr>
              <w:t>BP</w:t>
            </w:r>
            <w:r w:rsidRPr="00121852">
              <w:rPr>
                <w:rFonts w:ascii="宋体" w:hAnsi="宋体" w:cs="宋体" w:hint="eastAsia"/>
                <w:sz w:val="18"/>
                <w:szCs w:val="18"/>
              </w:rPr>
              <w:t>致病表位</w:t>
            </w:r>
            <w:r w:rsidRPr="00121852">
              <w:rPr>
                <w:rFonts w:ascii="宋体" w:hAnsi="宋体" w:cs="宋体" w:hint="eastAsia"/>
                <w:sz w:val="18"/>
                <w:szCs w:val="18"/>
              </w:rPr>
              <w:t>BP180 NC16A</w:t>
            </w:r>
            <w:r w:rsidRPr="00121852">
              <w:rPr>
                <w:rFonts w:ascii="宋体" w:hAnsi="宋体" w:cs="宋体" w:hint="eastAsia"/>
                <w:sz w:val="18"/>
                <w:szCs w:val="18"/>
              </w:rPr>
              <w:t>。</w:t>
            </w:r>
          </w:p>
        </w:tc>
      </w:tr>
      <w:tr w:rsidR="00B536C3" w:rsidRPr="00121852" w:rsidTr="00EB2297">
        <w:trPr>
          <w:trHeight w:val="397"/>
          <w:jc w:val="center"/>
        </w:trPr>
        <w:tc>
          <w:tcPr>
            <w:tcW w:w="817"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1</w:t>
            </w:r>
            <w:r w:rsidRPr="00121852">
              <w:rPr>
                <w:rFonts w:ascii="宋体" w:hAnsi="宋体" w:cs="宋体"/>
                <w:sz w:val="18"/>
                <w:szCs w:val="18"/>
              </w:rPr>
              <w:t>5</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李思哲</w:t>
            </w:r>
          </w:p>
        </w:tc>
        <w:tc>
          <w:tcPr>
            <w:tcW w:w="1276" w:type="dxa"/>
          </w:tcPr>
          <w:p w:rsidR="00B536C3" w:rsidRPr="00121852" w:rsidRDefault="00B536C3" w:rsidP="00EB2297">
            <w:pPr>
              <w:spacing w:line="300" w:lineRule="atLeast"/>
              <w:jc w:val="center"/>
              <w:rPr>
                <w:rFonts w:ascii="宋体" w:hAnsi="宋体" w:cs="宋体"/>
                <w:sz w:val="18"/>
                <w:szCs w:val="18"/>
              </w:rPr>
            </w:pPr>
            <w:r w:rsidRPr="00121852">
              <w:rPr>
                <w:rFonts w:ascii="宋体" w:hAnsi="宋体" w:cs="宋体" w:hint="eastAsia"/>
                <w:sz w:val="18"/>
                <w:szCs w:val="18"/>
              </w:rPr>
              <w:t>初级</w:t>
            </w:r>
          </w:p>
        </w:tc>
        <w:tc>
          <w:tcPr>
            <w:tcW w:w="1647"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1410" w:type="dxa"/>
          </w:tcPr>
          <w:p w:rsidR="00B536C3" w:rsidRPr="00121852" w:rsidRDefault="00B536C3" w:rsidP="00EB2297">
            <w:pPr>
              <w:spacing w:line="300" w:lineRule="atLeast"/>
              <w:rPr>
                <w:rFonts w:ascii="宋体" w:hAnsi="宋体"/>
                <w:sz w:val="18"/>
                <w:szCs w:val="18"/>
              </w:rPr>
            </w:pPr>
            <w:r w:rsidRPr="00121852">
              <w:rPr>
                <w:rFonts w:ascii="宋体" w:hAnsi="宋体" w:cs="宋体" w:hint="eastAsia"/>
                <w:sz w:val="18"/>
                <w:szCs w:val="18"/>
              </w:rPr>
              <w:t>北京协和医学院北京协和医院</w:t>
            </w:r>
          </w:p>
        </w:tc>
        <w:tc>
          <w:tcPr>
            <w:tcW w:w="2358" w:type="dxa"/>
          </w:tcPr>
          <w:p w:rsidR="00B536C3" w:rsidRPr="00121852" w:rsidRDefault="00B536C3" w:rsidP="00EB2297">
            <w:pPr>
              <w:spacing w:line="300" w:lineRule="atLeast"/>
              <w:rPr>
                <w:rFonts w:ascii="宋体" w:hAnsi="宋体" w:cs="宋体"/>
                <w:sz w:val="18"/>
                <w:szCs w:val="18"/>
              </w:rPr>
            </w:pPr>
            <w:r w:rsidRPr="00121852">
              <w:rPr>
                <w:rFonts w:ascii="宋体" w:hAnsi="宋体" w:cs="宋体" w:hint="eastAsia"/>
                <w:sz w:val="18"/>
                <w:szCs w:val="18"/>
              </w:rPr>
              <w:t>协助证实抗</w:t>
            </w:r>
            <w:r w:rsidRPr="00121852">
              <w:rPr>
                <w:rFonts w:ascii="宋体" w:hAnsi="宋体" w:cs="宋体" w:hint="eastAsia"/>
                <w:sz w:val="18"/>
                <w:szCs w:val="18"/>
              </w:rPr>
              <w:t>BP180NC16A IgG4</w:t>
            </w:r>
            <w:r w:rsidRPr="00121852">
              <w:rPr>
                <w:rFonts w:ascii="宋体" w:hAnsi="宋体" w:cs="宋体" w:hint="eastAsia"/>
                <w:sz w:val="18"/>
                <w:szCs w:val="18"/>
              </w:rPr>
              <w:t>在</w:t>
            </w:r>
            <w:r w:rsidRPr="00121852">
              <w:rPr>
                <w:rFonts w:ascii="宋体" w:hAnsi="宋体" w:cs="宋体" w:hint="eastAsia"/>
                <w:sz w:val="18"/>
                <w:szCs w:val="18"/>
              </w:rPr>
              <w:t>BP</w:t>
            </w:r>
            <w:r w:rsidRPr="00121852">
              <w:rPr>
                <w:rFonts w:ascii="宋体" w:hAnsi="宋体" w:cs="宋体" w:hint="eastAsia"/>
                <w:sz w:val="18"/>
                <w:szCs w:val="18"/>
              </w:rPr>
              <w:t>发病中起保护作用。</w:t>
            </w:r>
            <w:r w:rsidRPr="00121852">
              <w:rPr>
                <w:rFonts w:ascii="宋体" w:hAnsi="宋体" w:cs="宋体" w:hint="eastAsia"/>
                <w:sz w:val="18"/>
                <w:szCs w:val="18"/>
              </w:rPr>
              <w:t xml:space="preserve">   </w:t>
            </w:r>
          </w:p>
        </w:tc>
      </w:tr>
    </w:tbl>
    <w:p w:rsidR="00B536C3" w:rsidRPr="00A225A8" w:rsidRDefault="00B536C3" w:rsidP="00B536C3">
      <w:pPr>
        <w:autoSpaceDE w:val="0"/>
        <w:autoSpaceDN w:val="0"/>
        <w:spacing w:line="360" w:lineRule="auto"/>
        <w:rPr>
          <w:rFonts w:asciiTheme="minorEastAsia" w:eastAsiaTheme="minorEastAsia" w:hAnsiTheme="minorEastAsia" w:cs="(使用中文字体)"/>
          <w:sz w:val="28"/>
          <w:szCs w:val="28"/>
        </w:rPr>
      </w:pPr>
    </w:p>
    <w:p w:rsidR="00B536C3" w:rsidRPr="00A225A8" w:rsidRDefault="00B536C3" w:rsidP="00B536C3">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四．</w:t>
      </w:r>
      <w:r w:rsidRPr="00A225A8">
        <w:rPr>
          <w:rFonts w:asciiTheme="minorEastAsia" w:eastAsiaTheme="minorEastAsia" w:hAnsiTheme="minorEastAsia" w:cs="(使用中文字体)" w:hint="eastAsia"/>
          <w:sz w:val="28"/>
          <w:szCs w:val="28"/>
        </w:rPr>
        <w:t>主要完成单位：</w:t>
      </w:r>
      <w:r>
        <w:rPr>
          <w:rFonts w:asciiTheme="minorEastAsia" w:eastAsiaTheme="minorEastAsia" w:hAnsiTheme="minorEastAsia" w:cs="(使用中文字体)" w:hint="eastAsia"/>
          <w:sz w:val="28"/>
          <w:szCs w:val="28"/>
        </w:rPr>
        <w:t>北京协和医学院北京协和医院</w:t>
      </w:r>
    </w:p>
    <w:p w:rsidR="00B536C3" w:rsidRPr="00A225A8" w:rsidRDefault="00B536C3" w:rsidP="00B536C3">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五．</w:t>
      </w:r>
      <w:r w:rsidRPr="00A225A8">
        <w:rPr>
          <w:rFonts w:asciiTheme="minorEastAsia" w:eastAsiaTheme="minorEastAsia" w:hAnsiTheme="minorEastAsia" w:cs="(使用中文字体)" w:hint="eastAsia"/>
          <w:sz w:val="28"/>
          <w:szCs w:val="28"/>
        </w:rPr>
        <w:t>主要知识产权和标准规范等目录：</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4"/>
        <w:gridCol w:w="1260"/>
        <w:gridCol w:w="1080"/>
        <w:gridCol w:w="1080"/>
        <w:gridCol w:w="900"/>
        <w:gridCol w:w="1440"/>
        <w:gridCol w:w="1080"/>
        <w:gridCol w:w="1117"/>
      </w:tblGrid>
      <w:tr w:rsidR="00B536C3" w:rsidRPr="00121852" w:rsidTr="00EB2297">
        <w:trPr>
          <w:trHeight w:val="480"/>
          <w:jc w:val="center"/>
        </w:trPr>
        <w:tc>
          <w:tcPr>
            <w:tcW w:w="1294" w:type="dxa"/>
            <w:vAlign w:val="center"/>
          </w:tcPr>
          <w:p w:rsidR="00B536C3" w:rsidRPr="00121852" w:rsidRDefault="00B536C3" w:rsidP="00EB2297">
            <w:pPr>
              <w:spacing w:line="300" w:lineRule="atLeast"/>
              <w:jc w:val="center"/>
              <w:rPr>
                <w:rFonts w:ascii="仿宋_GB2312" w:eastAsia="仿宋_GB2312"/>
                <w:sz w:val="18"/>
                <w:szCs w:val="18"/>
              </w:rPr>
            </w:pPr>
            <w:r w:rsidRPr="00121852">
              <w:rPr>
                <w:rFonts w:ascii="仿宋_GB2312" w:eastAsia="仿宋_GB2312" w:hint="eastAsia"/>
                <w:sz w:val="18"/>
                <w:szCs w:val="18"/>
              </w:rPr>
              <w:t>知识产权类别</w:t>
            </w:r>
          </w:p>
        </w:tc>
        <w:tc>
          <w:tcPr>
            <w:tcW w:w="1260" w:type="dxa"/>
            <w:vAlign w:val="center"/>
          </w:tcPr>
          <w:p w:rsidR="00B536C3" w:rsidRPr="00121852" w:rsidRDefault="00B536C3" w:rsidP="00EB2297">
            <w:pPr>
              <w:spacing w:line="300" w:lineRule="atLeast"/>
              <w:jc w:val="center"/>
              <w:rPr>
                <w:rFonts w:ascii="仿宋_GB2312" w:eastAsia="仿宋_GB2312"/>
                <w:sz w:val="18"/>
                <w:szCs w:val="18"/>
              </w:rPr>
            </w:pPr>
            <w:r w:rsidRPr="00121852">
              <w:rPr>
                <w:rFonts w:ascii="仿宋_GB2312" w:eastAsia="仿宋_GB2312" w:hint="eastAsia"/>
                <w:sz w:val="18"/>
                <w:szCs w:val="18"/>
              </w:rPr>
              <w:t>知识产权</w:t>
            </w:r>
          </w:p>
          <w:p w:rsidR="00B536C3" w:rsidRPr="00121852" w:rsidRDefault="00B536C3" w:rsidP="00EB2297">
            <w:pPr>
              <w:spacing w:line="300" w:lineRule="atLeast"/>
              <w:jc w:val="center"/>
              <w:rPr>
                <w:rFonts w:ascii="仿宋_GB2312" w:eastAsia="仿宋_GB2312"/>
                <w:sz w:val="18"/>
                <w:szCs w:val="18"/>
              </w:rPr>
            </w:pPr>
            <w:r w:rsidRPr="00121852">
              <w:rPr>
                <w:rFonts w:ascii="仿宋_GB2312" w:eastAsia="仿宋_GB2312" w:hint="eastAsia"/>
                <w:sz w:val="18"/>
                <w:szCs w:val="18"/>
              </w:rPr>
              <w:t>具体名称</w:t>
            </w:r>
          </w:p>
        </w:tc>
        <w:tc>
          <w:tcPr>
            <w:tcW w:w="1080" w:type="dxa"/>
            <w:vAlign w:val="center"/>
          </w:tcPr>
          <w:p w:rsidR="00B536C3" w:rsidRPr="00121852" w:rsidRDefault="00B536C3" w:rsidP="00EB2297">
            <w:pPr>
              <w:spacing w:line="300" w:lineRule="atLeast"/>
              <w:jc w:val="center"/>
              <w:rPr>
                <w:rFonts w:ascii="仿宋_GB2312" w:eastAsia="仿宋_GB2312"/>
                <w:sz w:val="18"/>
                <w:szCs w:val="18"/>
              </w:rPr>
            </w:pPr>
            <w:r w:rsidRPr="00121852">
              <w:rPr>
                <w:rFonts w:ascii="仿宋_GB2312" w:eastAsia="仿宋_GB2312" w:hint="eastAsia"/>
                <w:sz w:val="18"/>
                <w:szCs w:val="18"/>
              </w:rPr>
              <w:t>国家</w:t>
            </w:r>
          </w:p>
        </w:tc>
        <w:tc>
          <w:tcPr>
            <w:tcW w:w="1080" w:type="dxa"/>
            <w:vAlign w:val="center"/>
          </w:tcPr>
          <w:p w:rsidR="00B536C3" w:rsidRPr="00121852" w:rsidRDefault="00B536C3" w:rsidP="00EB2297">
            <w:pPr>
              <w:spacing w:line="300" w:lineRule="atLeast"/>
              <w:jc w:val="center"/>
              <w:rPr>
                <w:rFonts w:ascii="仿宋_GB2312" w:eastAsia="仿宋_GB2312"/>
                <w:sz w:val="18"/>
                <w:szCs w:val="18"/>
              </w:rPr>
            </w:pPr>
            <w:r w:rsidRPr="00121852">
              <w:rPr>
                <w:rFonts w:ascii="仿宋_GB2312" w:eastAsia="仿宋_GB2312" w:hint="eastAsia"/>
                <w:sz w:val="18"/>
                <w:szCs w:val="18"/>
              </w:rPr>
              <w:t>授权号</w:t>
            </w:r>
          </w:p>
        </w:tc>
        <w:tc>
          <w:tcPr>
            <w:tcW w:w="900" w:type="dxa"/>
            <w:vAlign w:val="center"/>
          </w:tcPr>
          <w:p w:rsidR="00B536C3" w:rsidRPr="00121852" w:rsidRDefault="00B536C3" w:rsidP="00EB2297">
            <w:pPr>
              <w:spacing w:line="300" w:lineRule="atLeast"/>
              <w:jc w:val="center"/>
              <w:rPr>
                <w:rFonts w:ascii="仿宋_GB2312" w:eastAsia="仿宋_GB2312"/>
                <w:sz w:val="18"/>
                <w:szCs w:val="18"/>
              </w:rPr>
            </w:pPr>
            <w:r w:rsidRPr="00121852">
              <w:rPr>
                <w:rFonts w:ascii="仿宋_GB2312" w:eastAsia="仿宋_GB2312" w:hint="eastAsia"/>
                <w:sz w:val="18"/>
                <w:szCs w:val="18"/>
              </w:rPr>
              <w:t>授权</w:t>
            </w:r>
          </w:p>
          <w:p w:rsidR="00B536C3" w:rsidRPr="00121852" w:rsidRDefault="00B536C3" w:rsidP="00EB2297">
            <w:pPr>
              <w:spacing w:line="300" w:lineRule="atLeast"/>
              <w:jc w:val="center"/>
              <w:rPr>
                <w:rFonts w:ascii="仿宋_GB2312" w:eastAsia="仿宋_GB2312"/>
                <w:sz w:val="18"/>
                <w:szCs w:val="18"/>
              </w:rPr>
            </w:pPr>
            <w:r w:rsidRPr="00121852">
              <w:rPr>
                <w:rFonts w:ascii="仿宋_GB2312" w:eastAsia="仿宋_GB2312" w:hint="eastAsia"/>
                <w:sz w:val="18"/>
                <w:szCs w:val="18"/>
              </w:rPr>
              <w:t>日期</w:t>
            </w:r>
          </w:p>
        </w:tc>
        <w:tc>
          <w:tcPr>
            <w:tcW w:w="1440" w:type="dxa"/>
            <w:vAlign w:val="center"/>
          </w:tcPr>
          <w:p w:rsidR="00B536C3" w:rsidRPr="00121852" w:rsidRDefault="00B536C3" w:rsidP="00EB2297">
            <w:pPr>
              <w:spacing w:line="300" w:lineRule="atLeast"/>
              <w:jc w:val="center"/>
              <w:rPr>
                <w:rFonts w:ascii="仿宋_GB2312" w:eastAsia="仿宋_GB2312"/>
                <w:sz w:val="18"/>
                <w:szCs w:val="18"/>
              </w:rPr>
            </w:pPr>
            <w:r w:rsidRPr="00121852">
              <w:rPr>
                <w:rFonts w:ascii="仿宋_GB2312" w:eastAsia="仿宋_GB2312" w:hint="eastAsia"/>
                <w:sz w:val="18"/>
                <w:szCs w:val="18"/>
              </w:rPr>
              <w:t>证书编号</w:t>
            </w:r>
          </w:p>
        </w:tc>
        <w:tc>
          <w:tcPr>
            <w:tcW w:w="1080" w:type="dxa"/>
            <w:vAlign w:val="center"/>
          </w:tcPr>
          <w:p w:rsidR="00B536C3" w:rsidRPr="00121852" w:rsidRDefault="00B536C3" w:rsidP="00EB2297">
            <w:pPr>
              <w:spacing w:line="300" w:lineRule="atLeast"/>
              <w:jc w:val="center"/>
              <w:rPr>
                <w:rFonts w:ascii="仿宋_GB2312" w:eastAsia="仿宋_GB2312"/>
                <w:sz w:val="18"/>
                <w:szCs w:val="18"/>
              </w:rPr>
            </w:pPr>
            <w:r w:rsidRPr="00121852">
              <w:rPr>
                <w:rFonts w:ascii="仿宋_GB2312" w:eastAsia="仿宋_GB2312" w:hint="eastAsia"/>
                <w:sz w:val="18"/>
                <w:szCs w:val="18"/>
              </w:rPr>
              <w:t>权利人</w:t>
            </w:r>
          </w:p>
        </w:tc>
        <w:tc>
          <w:tcPr>
            <w:tcW w:w="1117" w:type="dxa"/>
            <w:vAlign w:val="center"/>
          </w:tcPr>
          <w:p w:rsidR="00B536C3" w:rsidRPr="00121852" w:rsidRDefault="00B536C3" w:rsidP="00EB2297">
            <w:pPr>
              <w:spacing w:line="300" w:lineRule="atLeast"/>
              <w:ind w:left="135"/>
              <w:jc w:val="center"/>
              <w:rPr>
                <w:rFonts w:ascii="仿宋_GB2312" w:eastAsia="仿宋_GB2312"/>
                <w:sz w:val="18"/>
                <w:szCs w:val="18"/>
              </w:rPr>
            </w:pPr>
            <w:r w:rsidRPr="00121852">
              <w:rPr>
                <w:rFonts w:ascii="仿宋_GB2312" w:eastAsia="仿宋_GB2312" w:hint="eastAsia"/>
                <w:sz w:val="18"/>
                <w:szCs w:val="18"/>
              </w:rPr>
              <w:t>发明人</w:t>
            </w:r>
          </w:p>
        </w:tc>
      </w:tr>
      <w:tr w:rsidR="00B536C3" w:rsidRPr="00121852" w:rsidTr="00EB2297">
        <w:trPr>
          <w:trHeight w:val="480"/>
          <w:jc w:val="center"/>
        </w:trPr>
        <w:tc>
          <w:tcPr>
            <w:tcW w:w="1294" w:type="dxa"/>
            <w:vAlign w:val="center"/>
          </w:tcPr>
          <w:p w:rsidR="00B536C3" w:rsidRPr="00121852" w:rsidRDefault="00B536C3" w:rsidP="00EB2297">
            <w:pPr>
              <w:spacing w:line="300" w:lineRule="atLeast"/>
              <w:rPr>
                <w:sz w:val="18"/>
                <w:szCs w:val="18"/>
              </w:rPr>
            </w:pPr>
            <w:r w:rsidRPr="00121852">
              <w:rPr>
                <w:sz w:val="18"/>
                <w:szCs w:val="18"/>
              </w:rPr>
              <w:t>国家发明专利</w:t>
            </w:r>
          </w:p>
        </w:tc>
        <w:tc>
          <w:tcPr>
            <w:tcW w:w="1260" w:type="dxa"/>
            <w:vAlign w:val="center"/>
          </w:tcPr>
          <w:p w:rsidR="00B536C3" w:rsidRPr="00121852" w:rsidRDefault="00B536C3" w:rsidP="00EB2297">
            <w:pPr>
              <w:spacing w:line="300" w:lineRule="atLeast"/>
              <w:rPr>
                <w:sz w:val="18"/>
                <w:szCs w:val="18"/>
              </w:rPr>
            </w:pPr>
            <w:r w:rsidRPr="00121852">
              <w:rPr>
                <w:color w:val="000000"/>
                <w:sz w:val="18"/>
                <w:szCs w:val="18"/>
              </w:rPr>
              <w:t>一种抗</w:t>
            </w:r>
            <w:r w:rsidRPr="00121852">
              <w:rPr>
                <w:color w:val="000000"/>
                <w:sz w:val="18"/>
                <w:szCs w:val="18"/>
              </w:rPr>
              <w:t>BP180NC16AIgE</w:t>
            </w:r>
            <w:r w:rsidRPr="00121852">
              <w:rPr>
                <w:color w:val="000000"/>
                <w:sz w:val="18"/>
                <w:szCs w:val="18"/>
              </w:rPr>
              <w:t>间接免疫荧光检测试剂盒及检测方法</w:t>
            </w:r>
          </w:p>
        </w:tc>
        <w:tc>
          <w:tcPr>
            <w:tcW w:w="1080" w:type="dxa"/>
            <w:vAlign w:val="center"/>
          </w:tcPr>
          <w:p w:rsidR="00B536C3" w:rsidRPr="00121852" w:rsidRDefault="00B536C3" w:rsidP="00EB2297">
            <w:pPr>
              <w:spacing w:line="300" w:lineRule="atLeast"/>
              <w:rPr>
                <w:sz w:val="18"/>
                <w:szCs w:val="18"/>
              </w:rPr>
            </w:pPr>
            <w:r w:rsidRPr="00121852">
              <w:rPr>
                <w:sz w:val="18"/>
                <w:szCs w:val="18"/>
              </w:rPr>
              <w:t>中国</w:t>
            </w:r>
          </w:p>
        </w:tc>
        <w:tc>
          <w:tcPr>
            <w:tcW w:w="1080" w:type="dxa"/>
          </w:tcPr>
          <w:p w:rsidR="00B536C3" w:rsidRPr="00121852" w:rsidRDefault="00B536C3" w:rsidP="00EB2297">
            <w:pPr>
              <w:spacing w:line="300" w:lineRule="atLeast"/>
              <w:rPr>
                <w:sz w:val="18"/>
                <w:szCs w:val="18"/>
              </w:rPr>
            </w:pPr>
            <w:r w:rsidRPr="00121852">
              <w:rPr>
                <w:color w:val="000000"/>
                <w:sz w:val="18"/>
                <w:szCs w:val="18"/>
              </w:rPr>
              <w:t>ZL201410136829.4</w:t>
            </w:r>
          </w:p>
        </w:tc>
        <w:tc>
          <w:tcPr>
            <w:tcW w:w="900" w:type="dxa"/>
          </w:tcPr>
          <w:p w:rsidR="00B536C3" w:rsidRPr="00121852" w:rsidRDefault="00B536C3" w:rsidP="00EB2297">
            <w:pPr>
              <w:spacing w:line="300" w:lineRule="atLeast"/>
              <w:rPr>
                <w:sz w:val="18"/>
                <w:szCs w:val="18"/>
              </w:rPr>
            </w:pPr>
            <w:r w:rsidRPr="00121852">
              <w:rPr>
                <w:color w:val="000000"/>
                <w:sz w:val="18"/>
                <w:szCs w:val="18"/>
              </w:rPr>
              <w:t>2016.08.31</w:t>
            </w:r>
          </w:p>
        </w:tc>
        <w:tc>
          <w:tcPr>
            <w:tcW w:w="1440" w:type="dxa"/>
            <w:vAlign w:val="center"/>
          </w:tcPr>
          <w:p w:rsidR="00B536C3" w:rsidRPr="00121852" w:rsidRDefault="00B536C3" w:rsidP="00EB2297">
            <w:pPr>
              <w:spacing w:line="300" w:lineRule="atLeast"/>
              <w:rPr>
                <w:sz w:val="18"/>
                <w:szCs w:val="18"/>
              </w:rPr>
            </w:pPr>
            <w:r w:rsidRPr="00121852">
              <w:rPr>
                <w:rFonts w:hint="eastAsia"/>
                <w:sz w:val="18"/>
                <w:szCs w:val="18"/>
              </w:rPr>
              <w:t>第</w:t>
            </w:r>
            <w:r w:rsidRPr="00121852">
              <w:rPr>
                <w:rFonts w:hint="eastAsia"/>
                <w:sz w:val="18"/>
                <w:szCs w:val="18"/>
              </w:rPr>
              <w:t>2217372</w:t>
            </w:r>
            <w:r w:rsidRPr="00121852">
              <w:rPr>
                <w:rFonts w:hint="eastAsia"/>
                <w:sz w:val="18"/>
                <w:szCs w:val="18"/>
              </w:rPr>
              <w:t>号</w:t>
            </w:r>
          </w:p>
        </w:tc>
        <w:tc>
          <w:tcPr>
            <w:tcW w:w="1080" w:type="dxa"/>
            <w:vAlign w:val="center"/>
          </w:tcPr>
          <w:p w:rsidR="00B536C3" w:rsidRPr="00121852" w:rsidRDefault="00B536C3" w:rsidP="00EB2297">
            <w:pPr>
              <w:spacing w:line="300" w:lineRule="atLeast"/>
              <w:rPr>
                <w:sz w:val="18"/>
                <w:szCs w:val="18"/>
              </w:rPr>
            </w:pPr>
            <w:r w:rsidRPr="00121852">
              <w:rPr>
                <w:sz w:val="18"/>
                <w:szCs w:val="18"/>
              </w:rPr>
              <w:t>中国医学科学院北京协和医院</w:t>
            </w:r>
          </w:p>
        </w:tc>
        <w:tc>
          <w:tcPr>
            <w:tcW w:w="1117" w:type="dxa"/>
            <w:vAlign w:val="center"/>
          </w:tcPr>
          <w:p w:rsidR="00B536C3" w:rsidRPr="00121852" w:rsidRDefault="00B536C3" w:rsidP="00EB2297">
            <w:pPr>
              <w:spacing w:line="300" w:lineRule="atLeast"/>
              <w:rPr>
                <w:sz w:val="18"/>
                <w:szCs w:val="18"/>
              </w:rPr>
            </w:pPr>
            <w:r w:rsidRPr="00121852">
              <w:rPr>
                <w:sz w:val="18"/>
                <w:szCs w:val="18"/>
              </w:rPr>
              <w:t>左亚刚，刘冰，孙秋宁</w:t>
            </w:r>
          </w:p>
        </w:tc>
      </w:tr>
      <w:tr w:rsidR="00B536C3" w:rsidRPr="00121852" w:rsidTr="00EB2297">
        <w:trPr>
          <w:trHeight w:val="480"/>
          <w:jc w:val="center"/>
        </w:trPr>
        <w:tc>
          <w:tcPr>
            <w:tcW w:w="1294" w:type="dxa"/>
            <w:vAlign w:val="center"/>
          </w:tcPr>
          <w:p w:rsidR="00B536C3" w:rsidRPr="00121852" w:rsidRDefault="00B536C3" w:rsidP="00EB2297">
            <w:pPr>
              <w:spacing w:line="300" w:lineRule="atLeast"/>
              <w:rPr>
                <w:sz w:val="18"/>
                <w:szCs w:val="18"/>
              </w:rPr>
            </w:pPr>
            <w:r w:rsidRPr="00121852">
              <w:rPr>
                <w:sz w:val="18"/>
                <w:szCs w:val="18"/>
              </w:rPr>
              <w:t>实用新型专利</w:t>
            </w:r>
          </w:p>
        </w:tc>
        <w:tc>
          <w:tcPr>
            <w:tcW w:w="1260" w:type="dxa"/>
            <w:vAlign w:val="center"/>
          </w:tcPr>
          <w:p w:rsidR="00B536C3" w:rsidRPr="00121852" w:rsidRDefault="00B536C3" w:rsidP="00EB2297">
            <w:pPr>
              <w:spacing w:line="300" w:lineRule="atLeast"/>
              <w:rPr>
                <w:color w:val="000000"/>
                <w:sz w:val="18"/>
                <w:szCs w:val="18"/>
              </w:rPr>
            </w:pPr>
            <w:r w:rsidRPr="00121852">
              <w:rPr>
                <w:color w:val="000000"/>
                <w:sz w:val="18"/>
                <w:szCs w:val="18"/>
              </w:rPr>
              <w:t>冰冻切片机冷冻头帽改进</w:t>
            </w:r>
          </w:p>
        </w:tc>
        <w:tc>
          <w:tcPr>
            <w:tcW w:w="1080" w:type="dxa"/>
            <w:vAlign w:val="center"/>
          </w:tcPr>
          <w:p w:rsidR="00B536C3" w:rsidRPr="00121852" w:rsidRDefault="00B536C3" w:rsidP="00EB2297">
            <w:pPr>
              <w:spacing w:line="300" w:lineRule="atLeast"/>
              <w:rPr>
                <w:sz w:val="18"/>
                <w:szCs w:val="18"/>
              </w:rPr>
            </w:pPr>
            <w:r w:rsidRPr="00121852">
              <w:rPr>
                <w:sz w:val="18"/>
                <w:szCs w:val="18"/>
              </w:rPr>
              <w:t>中国</w:t>
            </w:r>
          </w:p>
        </w:tc>
        <w:tc>
          <w:tcPr>
            <w:tcW w:w="1080" w:type="dxa"/>
          </w:tcPr>
          <w:p w:rsidR="00B536C3" w:rsidRPr="00121852" w:rsidRDefault="00B536C3" w:rsidP="00EB2297">
            <w:pPr>
              <w:spacing w:line="300" w:lineRule="atLeast"/>
              <w:rPr>
                <w:color w:val="000000"/>
                <w:sz w:val="18"/>
                <w:szCs w:val="18"/>
              </w:rPr>
            </w:pPr>
            <w:r w:rsidRPr="00121852">
              <w:rPr>
                <w:color w:val="000000"/>
                <w:sz w:val="18"/>
                <w:szCs w:val="18"/>
              </w:rPr>
              <w:t>201320360179.2</w:t>
            </w:r>
          </w:p>
        </w:tc>
        <w:tc>
          <w:tcPr>
            <w:tcW w:w="900" w:type="dxa"/>
          </w:tcPr>
          <w:p w:rsidR="00B536C3" w:rsidRPr="00121852" w:rsidRDefault="00B536C3" w:rsidP="00EB2297">
            <w:pPr>
              <w:spacing w:line="300" w:lineRule="atLeast"/>
              <w:rPr>
                <w:color w:val="000000"/>
                <w:sz w:val="18"/>
                <w:szCs w:val="18"/>
              </w:rPr>
            </w:pPr>
            <w:r w:rsidRPr="00121852">
              <w:rPr>
                <w:color w:val="000000"/>
                <w:sz w:val="18"/>
                <w:szCs w:val="18"/>
              </w:rPr>
              <w:t>2013.12.25</w:t>
            </w:r>
          </w:p>
        </w:tc>
        <w:tc>
          <w:tcPr>
            <w:tcW w:w="1440" w:type="dxa"/>
            <w:vAlign w:val="center"/>
          </w:tcPr>
          <w:p w:rsidR="00B536C3" w:rsidRPr="00121852" w:rsidRDefault="00B536C3" w:rsidP="00EB2297">
            <w:pPr>
              <w:spacing w:line="300" w:lineRule="atLeast"/>
              <w:rPr>
                <w:sz w:val="18"/>
                <w:szCs w:val="18"/>
              </w:rPr>
            </w:pPr>
            <w:r w:rsidRPr="00121852">
              <w:rPr>
                <w:rFonts w:hint="eastAsia"/>
                <w:sz w:val="18"/>
                <w:szCs w:val="18"/>
              </w:rPr>
              <w:t>第</w:t>
            </w:r>
            <w:r w:rsidRPr="00121852">
              <w:rPr>
                <w:rFonts w:hint="eastAsia"/>
                <w:sz w:val="18"/>
                <w:szCs w:val="18"/>
              </w:rPr>
              <w:t>3328597</w:t>
            </w:r>
            <w:r w:rsidRPr="00121852">
              <w:rPr>
                <w:rFonts w:hint="eastAsia"/>
                <w:sz w:val="18"/>
                <w:szCs w:val="18"/>
              </w:rPr>
              <w:t>号</w:t>
            </w:r>
          </w:p>
        </w:tc>
        <w:tc>
          <w:tcPr>
            <w:tcW w:w="1080" w:type="dxa"/>
            <w:vAlign w:val="center"/>
          </w:tcPr>
          <w:p w:rsidR="00B536C3" w:rsidRPr="00121852" w:rsidRDefault="00B536C3" w:rsidP="00EB2297">
            <w:pPr>
              <w:spacing w:line="300" w:lineRule="atLeast"/>
              <w:rPr>
                <w:sz w:val="18"/>
                <w:szCs w:val="18"/>
              </w:rPr>
            </w:pPr>
            <w:r w:rsidRPr="00121852">
              <w:rPr>
                <w:sz w:val="18"/>
                <w:szCs w:val="18"/>
              </w:rPr>
              <w:t>中国医学科学院北京协和医院</w:t>
            </w:r>
          </w:p>
        </w:tc>
        <w:tc>
          <w:tcPr>
            <w:tcW w:w="1117" w:type="dxa"/>
            <w:vAlign w:val="center"/>
          </w:tcPr>
          <w:p w:rsidR="00B536C3" w:rsidRPr="00121852" w:rsidRDefault="00B536C3" w:rsidP="00EB2297">
            <w:pPr>
              <w:spacing w:line="300" w:lineRule="atLeast"/>
              <w:rPr>
                <w:sz w:val="18"/>
                <w:szCs w:val="18"/>
              </w:rPr>
            </w:pPr>
            <w:r w:rsidRPr="00121852">
              <w:rPr>
                <w:sz w:val="18"/>
                <w:szCs w:val="18"/>
              </w:rPr>
              <w:t>左亚刚，铁杜尔娜</w:t>
            </w:r>
          </w:p>
        </w:tc>
      </w:tr>
      <w:tr w:rsidR="00B536C3" w:rsidRPr="00121852" w:rsidTr="00EB2297">
        <w:trPr>
          <w:trHeight w:val="480"/>
          <w:jc w:val="center"/>
        </w:trPr>
        <w:tc>
          <w:tcPr>
            <w:tcW w:w="1294" w:type="dxa"/>
            <w:vAlign w:val="center"/>
          </w:tcPr>
          <w:p w:rsidR="00B536C3" w:rsidRPr="00121852" w:rsidRDefault="00B536C3" w:rsidP="00EB2297">
            <w:pPr>
              <w:spacing w:line="300" w:lineRule="atLeast"/>
              <w:rPr>
                <w:sz w:val="18"/>
                <w:szCs w:val="18"/>
              </w:rPr>
            </w:pPr>
            <w:r w:rsidRPr="00121852">
              <w:rPr>
                <w:sz w:val="18"/>
                <w:szCs w:val="18"/>
              </w:rPr>
              <w:t>实用新型专利</w:t>
            </w:r>
          </w:p>
        </w:tc>
        <w:tc>
          <w:tcPr>
            <w:tcW w:w="1260" w:type="dxa"/>
            <w:vAlign w:val="center"/>
          </w:tcPr>
          <w:p w:rsidR="00B536C3" w:rsidRPr="00121852" w:rsidRDefault="00B536C3" w:rsidP="00EB2297">
            <w:pPr>
              <w:spacing w:line="300" w:lineRule="atLeast"/>
              <w:rPr>
                <w:sz w:val="18"/>
                <w:szCs w:val="18"/>
              </w:rPr>
            </w:pPr>
            <w:r w:rsidRPr="00121852">
              <w:rPr>
                <w:rFonts w:hint="eastAsia"/>
                <w:sz w:val="18"/>
                <w:szCs w:val="18"/>
              </w:rPr>
              <w:t>一种便携式液氮治疗仪</w:t>
            </w:r>
          </w:p>
        </w:tc>
        <w:tc>
          <w:tcPr>
            <w:tcW w:w="1080" w:type="dxa"/>
            <w:vAlign w:val="center"/>
          </w:tcPr>
          <w:p w:rsidR="00B536C3" w:rsidRPr="00121852" w:rsidRDefault="00B536C3" w:rsidP="00EB2297">
            <w:pPr>
              <w:spacing w:line="300" w:lineRule="atLeast"/>
              <w:rPr>
                <w:sz w:val="18"/>
                <w:szCs w:val="18"/>
              </w:rPr>
            </w:pPr>
            <w:r w:rsidRPr="00121852">
              <w:rPr>
                <w:sz w:val="18"/>
                <w:szCs w:val="18"/>
              </w:rPr>
              <w:t>中国</w:t>
            </w:r>
          </w:p>
        </w:tc>
        <w:tc>
          <w:tcPr>
            <w:tcW w:w="1080" w:type="dxa"/>
          </w:tcPr>
          <w:p w:rsidR="00B536C3" w:rsidRPr="00121852" w:rsidRDefault="00B536C3" w:rsidP="00EB2297">
            <w:pPr>
              <w:spacing w:line="300" w:lineRule="atLeast"/>
              <w:rPr>
                <w:sz w:val="18"/>
                <w:szCs w:val="18"/>
              </w:rPr>
            </w:pPr>
            <w:r w:rsidRPr="00121852">
              <w:rPr>
                <w:sz w:val="18"/>
                <w:szCs w:val="18"/>
              </w:rPr>
              <w:t>ZL201721350206.2</w:t>
            </w:r>
          </w:p>
        </w:tc>
        <w:tc>
          <w:tcPr>
            <w:tcW w:w="900" w:type="dxa"/>
          </w:tcPr>
          <w:p w:rsidR="00B536C3" w:rsidRPr="00121852" w:rsidRDefault="00B536C3" w:rsidP="00EB2297">
            <w:pPr>
              <w:spacing w:line="300" w:lineRule="atLeast"/>
              <w:rPr>
                <w:sz w:val="18"/>
                <w:szCs w:val="18"/>
              </w:rPr>
            </w:pPr>
            <w:r w:rsidRPr="00121852">
              <w:rPr>
                <w:sz w:val="18"/>
                <w:szCs w:val="18"/>
              </w:rPr>
              <w:t>2019-10-29</w:t>
            </w:r>
          </w:p>
        </w:tc>
        <w:tc>
          <w:tcPr>
            <w:tcW w:w="1440" w:type="dxa"/>
            <w:vAlign w:val="center"/>
          </w:tcPr>
          <w:p w:rsidR="00B536C3" w:rsidRPr="00121852" w:rsidRDefault="00B536C3" w:rsidP="00EB2297">
            <w:pPr>
              <w:spacing w:line="300" w:lineRule="atLeast"/>
              <w:rPr>
                <w:sz w:val="18"/>
                <w:szCs w:val="18"/>
              </w:rPr>
            </w:pPr>
            <w:r w:rsidRPr="00121852">
              <w:rPr>
                <w:rFonts w:hint="eastAsia"/>
                <w:sz w:val="18"/>
                <w:szCs w:val="18"/>
              </w:rPr>
              <w:t>第</w:t>
            </w:r>
            <w:r w:rsidRPr="00121852">
              <w:rPr>
                <w:rFonts w:hint="eastAsia"/>
                <w:sz w:val="18"/>
                <w:szCs w:val="18"/>
              </w:rPr>
              <w:t>9533324</w:t>
            </w:r>
            <w:r w:rsidRPr="00121852">
              <w:rPr>
                <w:rFonts w:hint="eastAsia"/>
                <w:sz w:val="18"/>
                <w:szCs w:val="18"/>
              </w:rPr>
              <w:t>号</w:t>
            </w:r>
          </w:p>
        </w:tc>
        <w:tc>
          <w:tcPr>
            <w:tcW w:w="1080" w:type="dxa"/>
            <w:vAlign w:val="center"/>
          </w:tcPr>
          <w:p w:rsidR="00B536C3" w:rsidRPr="00121852" w:rsidRDefault="00B536C3" w:rsidP="00EB2297">
            <w:pPr>
              <w:spacing w:line="300" w:lineRule="atLeast"/>
              <w:rPr>
                <w:sz w:val="18"/>
                <w:szCs w:val="18"/>
              </w:rPr>
            </w:pPr>
            <w:r w:rsidRPr="00121852">
              <w:rPr>
                <w:sz w:val="18"/>
                <w:szCs w:val="18"/>
              </w:rPr>
              <w:t>中国医学科学院北京协和医院</w:t>
            </w:r>
          </w:p>
        </w:tc>
        <w:tc>
          <w:tcPr>
            <w:tcW w:w="1117" w:type="dxa"/>
            <w:vAlign w:val="center"/>
          </w:tcPr>
          <w:p w:rsidR="00B536C3" w:rsidRPr="00121852" w:rsidRDefault="00B536C3" w:rsidP="00EB2297">
            <w:pPr>
              <w:spacing w:line="300" w:lineRule="atLeast"/>
              <w:rPr>
                <w:sz w:val="18"/>
                <w:szCs w:val="18"/>
              </w:rPr>
            </w:pPr>
            <w:r w:rsidRPr="00121852">
              <w:rPr>
                <w:rFonts w:hint="eastAsia"/>
                <w:sz w:val="18"/>
                <w:szCs w:val="18"/>
              </w:rPr>
              <w:t>刘晓可，李军，王宝明，晋红中</w:t>
            </w:r>
          </w:p>
        </w:tc>
      </w:tr>
      <w:tr w:rsidR="00B536C3" w:rsidRPr="00121852" w:rsidTr="00EB2297">
        <w:trPr>
          <w:trHeight w:val="480"/>
          <w:jc w:val="center"/>
        </w:trPr>
        <w:tc>
          <w:tcPr>
            <w:tcW w:w="1294" w:type="dxa"/>
            <w:vAlign w:val="center"/>
          </w:tcPr>
          <w:p w:rsidR="00B536C3" w:rsidRPr="00121852" w:rsidRDefault="00B536C3" w:rsidP="00EB2297">
            <w:pPr>
              <w:spacing w:line="300" w:lineRule="atLeast"/>
              <w:rPr>
                <w:sz w:val="18"/>
                <w:szCs w:val="18"/>
              </w:rPr>
            </w:pPr>
            <w:r>
              <w:rPr>
                <w:rFonts w:hint="eastAsia"/>
                <w:sz w:val="18"/>
                <w:szCs w:val="18"/>
              </w:rPr>
              <w:lastRenderedPageBreak/>
              <w:t>标准规范</w:t>
            </w:r>
          </w:p>
        </w:tc>
        <w:tc>
          <w:tcPr>
            <w:tcW w:w="1260" w:type="dxa"/>
            <w:vAlign w:val="center"/>
          </w:tcPr>
          <w:p w:rsidR="00B536C3" w:rsidRPr="00121852" w:rsidRDefault="00B536C3" w:rsidP="00EB2297">
            <w:pPr>
              <w:spacing w:line="300" w:lineRule="atLeast"/>
              <w:rPr>
                <w:sz w:val="18"/>
                <w:szCs w:val="18"/>
              </w:rPr>
            </w:pPr>
            <w:r w:rsidRPr="00121852">
              <w:rPr>
                <w:rFonts w:hint="eastAsia"/>
                <w:sz w:val="18"/>
                <w:szCs w:val="18"/>
              </w:rPr>
              <w:t>寻常型天疱疮诊断和治疗的专家建议</w:t>
            </w:r>
          </w:p>
        </w:tc>
        <w:tc>
          <w:tcPr>
            <w:tcW w:w="1080" w:type="dxa"/>
            <w:vAlign w:val="center"/>
          </w:tcPr>
          <w:p w:rsidR="00B536C3" w:rsidRPr="00121852" w:rsidRDefault="00B536C3" w:rsidP="00EB2297">
            <w:pPr>
              <w:spacing w:line="300" w:lineRule="atLeast"/>
              <w:rPr>
                <w:sz w:val="18"/>
                <w:szCs w:val="18"/>
              </w:rPr>
            </w:pPr>
            <w:r w:rsidRPr="00121852">
              <w:rPr>
                <w:sz w:val="18"/>
                <w:szCs w:val="18"/>
              </w:rPr>
              <w:t>中国</w:t>
            </w:r>
          </w:p>
        </w:tc>
        <w:tc>
          <w:tcPr>
            <w:tcW w:w="1080" w:type="dxa"/>
          </w:tcPr>
          <w:p w:rsidR="00B536C3" w:rsidRPr="00121852" w:rsidRDefault="00B536C3" w:rsidP="00EB2297">
            <w:pPr>
              <w:spacing w:line="300" w:lineRule="atLeast"/>
              <w:rPr>
                <w:sz w:val="18"/>
                <w:szCs w:val="18"/>
              </w:rPr>
            </w:pPr>
          </w:p>
        </w:tc>
        <w:tc>
          <w:tcPr>
            <w:tcW w:w="900" w:type="dxa"/>
          </w:tcPr>
          <w:p w:rsidR="00B536C3" w:rsidRPr="00121852" w:rsidRDefault="00B536C3" w:rsidP="00EB2297">
            <w:pPr>
              <w:spacing w:line="300" w:lineRule="atLeast"/>
              <w:rPr>
                <w:sz w:val="18"/>
                <w:szCs w:val="18"/>
              </w:rPr>
            </w:pPr>
            <w:r w:rsidRPr="00121852">
              <w:rPr>
                <w:sz w:val="18"/>
                <w:szCs w:val="18"/>
              </w:rPr>
              <w:t>2016.11.1</w:t>
            </w:r>
          </w:p>
        </w:tc>
        <w:tc>
          <w:tcPr>
            <w:tcW w:w="1440" w:type="dxa"/>
            <w:vAlign w:val="center"/>
          </w:tcPr>
          <w:p w:rsidR="00B536C3" w:rsidRPr="00121852" w:rsidRDefault="00B536C3" w:rsidP="00EB2297">
            <w:pPr>
              <w:spacing w:line="300" w:lineRule="atLeast"/>
              <w:rPr>
                <w:sz w:val="18"/>
                <w:szCs w:val="18"/>
              </w:rPr>
            </w:pPr>
            <w:r>
              <w:rPr>
                <w:rFonts w:hint="eastAsia"/>
                <w:sz w:val="18"/>
                <w:szCs w:val="18"/>
              </w:rPr>
              <w:t>发表于《</w:t>
            </w:r>
            <w:r w:rsidRPr="00121852">
              <w:rPr>
                <w:rFonts w:hint="eastAsia"/>
                <w:sz w:val="18"/>
                <w:szCs w:val="18"/>
              </w:rPr>
              <w:t>中华皮肤科杂志</w:t>
            </w:r>
            <w:r>
              <w:rPr>
                <w:rFonts w:hint="eastAsia"/>
                <w:sz w:val="18"/>
                <w:szCs w:val="18"/>
              </w:rPr>
              <w:t>》</w:t>
            </w:r>
          </w:p>
        </w:tc>
        <w:tc>
          <w:tcPr>
            <w:tcW w:w="1080" w:type="dxa"/>
            <w:vAlign w:val="center"/>
          </w:tcPr>
          <w:p w:rsidR="00B536C3" w:rsidRPr="00121852" w:rsidRDefault="00B536C3" w:rsidP="00EB2297">
            <w:pPr>
              <w:spacing w:line="300" w:lineRule="atLeast"/>
              <w:rPr>
                <w:sz w:val="18"/>
                <w:szCs w:val="18"/>
              </w:rPr>
            </w:pPr>
            <w:r w:rsidRPr="00121852">
              <w:rPr>
                <w:rFonts w:hint="eastAsia"/>
                <w:sz w:val="18"/>
                <w:szCs w:val="18"/>
              </w:rPr>
              <w:t>中国医师协会皮肤科医师分会</w:t>
            </w:r>
          </w:p>
        </w:tc>
        <w:tc>
          <w:tcPr>
            <w:tcW w:w="1117" w:type="dxa"/>
            <w:vAlign w:val="center"/>
          </w:tcPr>
          <w:p w:rsidR="00B536C3" w:rsidRPr="00121852" w:rsidRDefault="00B536C3" w:rsidP="00EB2297">
            <w:pPr>
              <w:spacing w:line="300" w:lineRule="atLeast"/>
              <w:rPr>
                <w:sz w:val="18"/>
                <w:szCs w:val="18"/>
              </w:rPr>
            </w:pPr>
            <w:r w:rsidRPr="00121852">
              <w:rPr>
                <w:rFonts w:hint="eastAsia"/>
                <w:sz w:val="18"/>
                <w:szCs w:val="18"/>
              </w:rPr>
              <w:t>晋红中</w:t>
            </w:r>
            <w:r>
              <w:rPr>
                <w:rFonts w:hint="eastAsia"/>
                <w:sz w:val="18"/>
                <w:szCs w:val="18"/>
              </w:rPr>
              <w:t>（牵头），左亚刚（执笔）</w:t>
            </w:r>
          </w:p>
        </w:tc>
      </w:tr>
      <w:tr w:rsidR="00B536C3" w:rsidRPr="00121852" w:rsidTr="00EB2297">
        <w:trPr>
          <w:trHeight w:val="480"/>
          <w:jc w:val="center"/>
        </w:trPr>
        <w:tc>
          <w:tcPr>
            <w:tcW w:w="1294" w:type="dxa"/>
            <w:vAlign w:val="center"/>
          </w:tcPr>
          <w:p w:rsidR="00B536C3" w:rsidRPr="00121852" w:rsidRDefault="00B536C3" w:rsidP="00EB2297">
            <w:pPr>
              <w:spacing w:line="300" w:lineRule="atLeast"/>
              <w:rPr>
                <w:sz w:val="18"/>
                <w:szCs w:val="18"/>
              </w:rPr>
            </w:pPr>
            <w:r>
              <w:rPr>
                <w:rFonts w:hint="eastAsia"/>
                <w:sz w:val="18"/>
                <w:szCs w:val="18"/>
              </w:rPr>
              <w:t>标准规范</w:t>
            </w:r>
          </w:p>
        </w:tc>
        <w:tc>
          <w:tcPr>
            <w:tcW w:w="1260" w:type="dxa"/>
            <w:vAlign w:val="center"/>
          </w:tcPr>
          <w:p w:rsidR="00B536C3" w:rsidRPr="00121852" w:rsidRDefault="00B536C3" w:rsidP="00EB2297">
            <w:pPr>
              <w:spacing w:line="300" w:lineRule="atLeast"/>
              <w:rPr>
                <w:sz w:val="18"/>
                <w:szCs w:val="18"/>
              </w:rPr>
            </w:pPr>
            <w:r w:rsidRPr="00121852">
              <w:rPr>
                <w:rFonts w:hint="eastAsia"/>
                <w:sz w:val="18"/>
                <w:szCs w:val="18"/>
              </w:rPr>
              <w:t>大疱性类天疱疮诊断和治疗的专家建议</w:t>
            </w:r>
          </w:p>
        </w:tc>
        <w:tc>
          <w:tcPr>
            <w:tcW w:w="1080" w:type="dxa"/>
            <w:vAlign w:val="center"/>
          </w:tcPr>
          <w:p w:rsidR="00B536C3" w:rsidRPr="00121852" w:rsidRDefault="00B536C3" w:rsidP="00EB2297">
            <w:pPr>
              <w:spacing w:line="300" w:lineRule="atLeast"/>
              <w:rPr>
                <w:sz w:val="18"/>
                <w:szCs w:val="18"/>
              </w:rPr>
            </w:pPr>
            <w:r w:rsidRPr="00121852">
              <w:rPr>
                <w:sz w:val="18"/>
                <w:szCs w:val="18"/>
              </w:rPr>
              <w:t>中国</w:t>
            </w:r>
          </w:p>
        </w:tc>
        <w:tc>
          <w:tcPr>
            <w:tcW w:w="1080" w:type="dxa"/>
          </w:tcPr>
          <w:p w:rsidR="00B536C3" w:rsidRPr="00121852" w:rsidRDefault="00B536C3" w:rsidP="00EB2297">
            <w:pPr>
              <w:spacing w:line="300" w:lineRule="atLeast"/>
              <w:rPr>
                <w:sz w:val="18"/>
                <w:szCs w:val="18"/>
              </w:rPr>
            </w:pPr>
          </w:p>
        </w:tc>
        <w:tc>
          <w:tcPr>
            <w:tcW w:w="900" w:type="dxa"/>
          </w:tcPr>
          <w:p w:rsidR="00B536C3" w:rsidRPr="00121852" w:rsidRDefault="00B536C3" w:rsidP="00EB2297">
            <w:pPr>
              <w:spacing w:line="300" w:lineRule="atLeast"/>
              <w:rPr>
                <w:sz w:val="18"/>
                <w:szCs w:val="18"/>
              </w:rPr>
            </w:pPr>
            <w:r w:rsidRPr="00121852">
              <w:rPr>
                <w:rFonts w:hint="eastAsia"/>
                <w:sz w:val="18"/>
                <w:szCs w:val="18"/>
              </w:rPr>
              <w:t>2</w:t>
            </w:r>
            <w:r w:rsidRPr="00121852">
              <w:rPr>
                <w:sz w:val="18"/>
                <w:szCs w:val="18"/>
              </w:rPr>
              <w:t>016.6.1</w:t>
            </w:r>
          </w:p>
        </w:tc>
        <w:tc>
          <w:tcPr>
            <w:tcW w:w="1440" w:type="dxa"/>
            <w:vAlign w:val="center"/>
          </w:tcPr>
          <w:p w:rsidR="00B536C3" w:rsidRPr="00121852" w:rsidRDefault="00B536C3" w:rsidP="00EB2297">
            <w:pPr>
              <w:spacing w:line="300" w:lineRule="atLeast"/>
              <w:rPr>
                <w:sz w:val="18"/>
                <w:szCs w:val="18"/>
              </w:rPr>
            </w:pPr>
            <w:r>
              <w:rPr>
                <w:rFonts w:hint="eastAsia"/>
                <w:sz w:val="18"/>
                <w:szCs w:val="18"/>
              </w:rPr>
              <w:t>发表于《</w:t>
            </w:r>
            <w:r w:rsidRPr="00121852">
              <w:rPr>
                <w:rFonts w:hint="eastAsia"/>
                <w:sz w:val="18"/>
                <w:szCs w:val="18"/>
              </w:rPr>
              <w:t>中华皮肤科杂志</w:t>
            </w:r>
            <w:r>
              <w:rPr>
                <w:rFonts w:hint="eastAsia"/>
                <w:sz w:val="18"/>
                <w:szCs w:val="18"/>
              </w:rPr>
              <w:t>》</w:t>
            </w:r>
          </w:p>
        </w:tc>
        <w:tc>
          <w:tcPr>
            <w:tcW w:w="1080" w:type="dxa"/>
            <w:vAlign w:val="center"/>
          </w:tcPr>
          <w:p w:rsidR="00B536C3" w:rsidRPr="00121852" w:rsidRDefault="00B536C3" w:rsidP="00EB2297">
            <w:pPr>
              <w:spacing w:line="300" w:lineRule="atLeast"/>
              <w:rPr>
                <w:sz w:val="18"/>
                <w:szCs w:val="18"/>
              </w:rPr>
            </w:pPr>
            <w:r w:rsidRPr="00121852">
              <w:rPr>
                <w:rFonts w:hint="eastAsia"/>
                <w:sz w:val="18"/>
                <w:szCs w:val="18"/>
              </w:rPr>
              <w:t>中国医师协会皮肤科医师分会</w:t>
            </w:r>
          </w:p>
        </w:tc>
        <w:tc>
          <w:tcPr>
            <w:tcW w:w="1117" w:type="dxa"/>
            <w:vAlign w:val="center"/>
          </w:tcPr>
          <w:p w:rsidR="00B536C3" w:rsidRPr="00121852" w:rsidRDefault="00B536C3" w:rsidP="00EB2297">
            <w:pPr>
              <w:spacing w:line="300" w:lineRule="atLeast"/>
              <w:rPr>
                <w:sz w:val="18"/>
                <w:szCs w:val="18"/>
              </w:rPr>
            </w:pPr>
            <w:r>
              <w:rPr>
                <w:rFonts w:hint="eastAsia"/>
                <w:sz w:val="18"/>
                <w:szCs w:val="18"/>
              </w:rPr>
              <w:t>左亚刚（牵头），</w:t>
            </w:r>
            <w:r w:rsidRPr="00121852">
              <w:rPr>
                <w:rFonts w:hint="eastAsia"/>
                <w:sz w:val="18"/>
                <w:szCs w:val="18"/>
              </w:rPr>
              <w:t>晋红中</w:t>
            </w:r>
            <w:r>
              <w:rPr>
                <w:rFonts w:hint="eastAsia"/>
                <w:sz w:val="18"/>
                <w:szCs w:val="18"/>
              </w:rPr>
              <w:t>（执笔）</w:t>
            </w:r>
          </w:p>
        </w:tc>
      </w:tr>
      <w:tr w:rsidR="00B536C3" w:rsidRPr="00121852" w:rsidTr="00EB2297">
        <w:trPr>
          <w:trHeight w:val="480"/>
          <w:jc w:val="center"/>
        </w:trPr>
        <w:tc>
          <w:tcPr>
            <w:tcW w:w="1294" w:type="dxa"/>
            <w:vAlign w:val="center"/>
          </w:tcPr>
          <w:p w:rsidR="00B536C3" w:rsidRPr="00121852" w:rsidRDefault="00B536C3" w:rsidP="00EB2297">
            <w:pPr>
              <w:spacing w:line="300" w:lineRule="atLeast"/>
              <w:rPr>
                <w:sz w:val="18"/>
                <w:szCs w:val="18"/>
              </w:rPr>
            </w:pPr>
            <w:r>
              <w:rPr>
                <w:rFonts w:hint="eastAsia"/>
                <w:sz w:val="18"/>
                <w:szCs w:val="18"/>
              </w:rPr>
              <w:t>标准规范</w:t>
            </w:r>
          </w:p>
        </w:tc>
        <w:tc>
          <w:tcPr>
            <w:tcW w:w="1260" w:type="dxa"/>
            <w:vAlign w:val="center"/>
          </w:tcPr>
          <w:p w:rsidR="00B536C3" w:rsidRPr="00121852" w:rsidRDefault="00B536C3" w:rsidP="00EB2297">
            <w:pPr>
              <w:spacing w:line="300" w:lineRule="atLeast"/>
              <w:rPr>
                <w:sz w:val="18"/>
                <w:szCs w:val="18"/>
              </w:rPr>
            </w:pPr>
            <w:r w:rsidRPr="00121852">
              <w:rPr>
                <w:rFonts w:hint="eastAsia"/>
                <w:sz w:val="18"/>
                <w:szCs w:val="18"/>
              </w:rPr>
              <w:t>糖皮质激素治疗免疫相关性皮肤病专家共识</w:t>
            </w:r>
          </w:p>
        </w:tc>
        <w:tc>
          <w:tcPr>
            <w:tcW w:w="1080" w:type="dxa"/>
            <w:vAlign w:val="center"/>
          </w:tcPr>
          <w:p w:rsidR="00B536C3" w:rsidRPr="00121852" w:rsidRDefault="00B536C3" w:rsidP="00EB2297">
            <w:pPr>
              <w:spacing w:line="300" w:lineRule="atLeast"/>
              <w:rPr>
                <w:sz w:val="18"/>
                <w:szCs w:val="18"/>
              </w:rPr>
            </w:pPr>
            <w:r w:rsidRPr="00121852">
              <w:rPr>
                <w:sz w:val="18"/>
                <w:szCs w:val="18"/>
              </w:rPr>
              <w:t>中国</w:t>
            </w:r>
          </w:p>
        </w:tc>
        <w:tc>
          <w:tcPr>
            <w:tcW w:w="1080" w:type="dxa"/>
          </w:tcPr>
          <w:p w:rsidR="00B536C3" w:rsidRPr="00121852" w:rsidRDefault="00B536C3" w:rsidP="00EB2297">
            <w:pPr>
              <w:spacing w:line="300" w:lineRule="atLeast"/>
              <w:rPr>
                <w:sz w:val="18"/>
                <w:szCs w:val="18"/>
              </w:rPr>
            </w:pPr>
          </w:p>
        </w:tc>
        <w:tc>
          <w:tcPr>
            <w:tcW w:w="900" w:type="dxa"/>
          </w:tcPr>
          <w:p w:rsidR="00B536C3" w:rsidRPr="00121852" w:rsidRDefault="00B536C3" w:rsidP="00EB2297">
            <w:pPr>
              <w:spacing w:line="300" w:lineRule="atLeast"/>
              <w:rPr>
                <w:sz w:val="18"/>
                <w:szCs w:val="18"/>
              </w:rPr>
            </w:pPr>
            <w:r w:rsidRPr="00121852">
              <w:rPr>
                <w:rFonts w:hint="eastAsia"/>
                <w:sz w:val="18"/>
                <w:szCs w:val="18"/>
              </w:rPr>
              <w:t>2</w:t>
            </w:r>
            <w:r w:rsidRPr="00121852">
              <w:rPr>
                <w:sz w:val="18"/>
                <w:szCs w:val="18"/>
              </w:rPr>
              <w:t>018.1.1</w:t>
            </w:r>
          </w:p>
        </w:tc>
        <w:tc>
          <w:tcPr>
            <w:tcW w:w="1440" w:type="dxa"/>
            <w:vAlign w:val="center"/>
          </w:tcPr>
          <w:p w:rsidR="00B536C3" w:rsidRPr="00121852" w:rsidRDefault="00B536C3" w:rsidP="00EB2297">
            <w:pPr>
              <w:spacing w:line="300" w:lineRule="atLeast"/>
              <w:rPr>
                <w:sz w:val="18"/>
                <w:szCs w:val="18"/>
              </w:rPr>
            </w:pPr>
            <w:r>
              <w:rPr>
                <w:rFonts w:hint="eastAsia"/>
                <w:sz w:val="18"/>
                <w:szCs w:val="18"/>
              </w:rPr>
              <w:t>发表于《</w:t>
            </w:r>
            <w:r w:rsidRPr="00121852">
              <w:rPr>
                <w:rFonts w:hint="eastAsia"/>
                <w:sz w:val="18"/>
                <w:szCs w:val="18"/>
              </w:rPr>
              <w:t>中华临床免疫和变态反应杂志</w:t>
            </w:r>
            <w:r>
              <w:rPr>
                <w:rFonts w:hint="eastAsia"/>
                <w:sz w:val="18"/>
                <w:szCs w:val="18"/>
              </w:rPr>
              <w:t>》</w:t>
            </w:r>
          </w:p>
        </w:tc>
        <w:tc>
          <w:tcPr>
            <w:tcW w:w="1080" w:type="dxa"/>
            <w:vAlign w:val="center"/>
          </w:tcPr>
          <w:p w:rsidR="00B536C3" w:rsidRPr="00121852" w:rsidRDefault="00B536C3" w:rsidP="00EB2297">
            <w:pPr>
              <w:spacing w:line="300" w:lineRule="atLeast"/>
              <w:rPr>
                <w:sz w:val="18"/>
                <w:szCs w:val="18"/>
              </w:rPr>
            </w:pPr>
            <w:r w:rsidRPr="00121852">
              <w:rPr>
                <w:rFonts w:hint="eastAsia"/>
                <w:sz w:val="18"/>
                <w:szCs w:val="18"/>
              </w:rPr>
              <w:t>中国医师协会皮肤科医师分会</w:t>
            </w:r>
          </w:p>
        </w:tc>
        <w:tc>
          <w:tcPr>
            <w:tcW w:w="1117" w:type="dxa"/>
            <w:vAlign w:val="center"/>
          </w:tcPr>
          <w:p w:rsidR="00B536C3" w:rsidRPr="00121852" w:rsidRDefault="00B536C3" w:rsidP="00EB2297">
            <w:pPr>
              <w:spacing w:line="300" w:lineRule="atLeast"/>
              <w:rPr>
                <w:sz w:val="18"/>
                <w:szCs w:val="18"/>
              </w:rPr>
            </w:pPr>
            <w:r w:rsidRPr="00121852">
              <w:rPr>
                <w:rFonts w:hint="eastAsia"/>
                <w:sz w:val="18"/>
                <w:szCs w:val="18"/>
              </w:rPr>
              <w:t>晋红中</w:t>
            </w:r>
            <w:r>
              <w:rPr>
                <w:rFonts w:hint="eastAsia"/>
                <w:sz w:val="18"/>
                <w:szCs w:val="18"/>
              </w:rPr>
              <w:t>（牵头），左亚刚（执笔）</w:t>
            </w:r>
          </w:p>
        </w:tc>
      </w:tr>
    </w:tbl>
    <w:p w:rsidR="00B536C3" w:rsidRPr="00240B62" w:rsidRDefault="00B536C3" w:rsidP="00B536C3">
      <w:pPr>
        <w:autoSpaceDE w:val="0"/>
        <w:autoSpaceDN w:val="0"/>
        <w:spacing w:line="400" w:lineRule="exact"/>
        <w:rPr>
          <w:rFonts w:ascii="黑体" w:eastAsia="黑体" w:hAnsi="黑体" w:cs="(使用中文字体)"/>
          <w:sz w:val="28"/>
        </w:rPr>
      </w:pPr>
    </w:p>
    <w:p w:rsidR="00B536C3" w:rsidRPr="00564FE0" w:rsidRDefault="00B536C3" w:rsidP="00B536C3"/>
    <w:p w:rsidR="00901D70" w:rsidRDefault="00901D70" w:rsidP="00901D70">
      <w:pPr>
        <w:autoSpaceDE w:val="0"/>
        <w:autoSpaceDN w:val="0"/>
        <w:spacing w:line="400" w:lineRule="exact"/>
        <w:jc w:val="center"/>
        <w:rPr>
          <w:rFonts w:ascii="宋体" w:hAnsi="宋体" w:cs="(使用中文字体)"/>
          <w:b/>
          <w:sz w:val="44"/>
          <w:szCs w:val="44"/>
        </w:rPr>
      </w:pPr>
    </w:p>
    <w:p w:rsidR="00901D70" w:rsidRPr="00B123A6" w:rsidRDefault="00901D70" w:rsidP="00901D70">
      <w:pPr>
        <w:autoSpaceDE w:val="0"/>
        <w:autoSpaceDN w:val="0"/>
        <w:spacing w:line="400" w:lineRule="exact"/>
        <w:jc w:val="center"/>
        <w:rPr>
          <w:rFonts w:ascii="宋体" w:eastAsia="宋体" w:hAnsi="宋体" w:cs="(使用中文字体)"/>
          <w:b/>
          <w:sz w:val="44"/>
          <w:szCs w:val="44"/>
        </w:rPr>
      </w:pPr>
      <w:r>
        <w:rPr>
          <w:rFonts w:ascii="宋体" w:hAnsi="宋体" w:cs="(使用中文字体)" w:hint="eastAsia"/>
          <w:b/>
          <w:sz w:val="44"/>
          <w:szCs w:val="44"/>
        </w:rPr>
        <w:t xml:space="preserve"> </w:t>
      </w:r>
      <w:r w:rsidRPr="00B123A6">
        <w:rPr>
          <w:rFonts w:ascii="宋体" w:eastAsia="宋体" w:hAnsi="宋体" w:cs="(使用中文字体)" w:hint="eastAsia"/>
          <w:b/>
          <w:sz w:val="44"/>
          <w:szCs w:val="44"/>
        </w:rPr>
        <w:t>项目7</w:t>
      </w:r>
    </w:p>
    <w:tbl>
      <w:tblPr>
        <w:tblStyle w:val="a6"/>
        <w:tblW w:w="0" w:type="auto"/>
        <w:tblLook w:val="04A0"/>
      </w:tblPr>
      <w:tblGrid>
        <w:gridCol w:w="1696"/>
        <w:gridCol w:w="6594"/>
      </w:tblGrid>
      <w:tr w:rsidR="00901D70" w:rsidTr="00EB2297">
        <w:tc>
          <w:tcPr>
            <w:tcW w:w="1696" w:type="dxa"/>
          </w:tcPr>
          <w:p w:rsidR="00901D70" w:rsidRDefault="00901D70" w:rsidP="00EB2297">
            <w:r>
              <w:rPr>
                <w:rFonts w:hint="eastAsia"/>
              </w:rPr>
              <w:t>项目名称</w:t>
            </w:r>
          </w:p>
        </w:tc>
        <w:tc>
          <w:tcPr>
            <w:tcW w:w="6594" w:type="dxa"/>
          </w:tcPr>
          <w:p w:rsidR="00901D70" w:rsidRDefault="00901D70" w:rsidP="00EB2297">
            <w:r w:rsidRPr="00F92630">
              <w:rPr>
                <w:rFonts w:hint="eastAsia"/>
              </w:rPr>
              <w:t>肥厚型心肌病基础、诊断及精准治疗</w:t>
            </w:r>
          </w:p>
        </w:tc>
      </w:tr>
      <w:tr w:rsidR="00901D70" w:rsidTr="00EB2297">
        <w:tc>
          <w:tcPr>
            <w:tcW w:w="1696" w:type="dxa"/>
          </w:tcPr>
          <w:p w:rsidR="00901D70" w:rsidRDefault="00901D70" w:rsidP="00EB2297">
            <w:r>
              <w:rPr>
                <w:rFonts w:hint="eastAsia"/>
              </w:rPr>
              <w:t>提名单位</w:t>
            </w:r>
          </w:p>
        </w:tc>
        <w:tc>
          <w:tcPr>
            <w:tcW w:w="6594" w:type="dxa"/>
          </w:tcPr>
          <w:p w:rsidR="00901D70" w:rsidRDefault="00901D70" w:rsidP="00EB2297">
            <w:r>
              <w:rPr>
                <w:rFonts w:hint="eastAsia"/>
              </w:rPr>
              <w:t>北京协和医学院</w:t>
            </w:r>
          </w:p>
        </w:tc>
      </w:tr>
      <w:tr w:rsidR="00901D70" w:rsidTr="00EB2297">
        <w:tc>
          <w:tcPr>
            <w:tcW w:w="1696" w:type="dxa"/>
          </w:tcPr>
          <w:p w:rsidR="00901D70" w:rsidRDefault="00901D70" w:rsidP="00EB2297">
            <w:r>
              <w:rPr>
                <w:rFonts w:hint="eastAsia"/>
              </w:rPr>
              <w:t>主要完成人情况</w:t>
            </w:r>
          </w:p>
        </w:tc>
        <w:tc>
          <w:tcPr>
            <w:tcW w:w="6594" w:type="dxa"/>
          </w:tcPr>
          <w:p w:rsidR="00901D70" w:rsidRDefault="00901D70" w:rsidP="00EB2297"/>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1</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乔树宾</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r>
              <w:rPr>
                <w:rFonts w:hint="eastAsia"/>
              </w:rPr>
              <w:t xml:space="preserve"> </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对本项目主要科技创新贡献：全面负责本项目科研临床实施工作，对经皮室间隔心肌消融术治疗肥厚型心肌病的技术进步和推广有突出贡献，对创新点</w:t>
            </w:r>
            <w:r>
              <w:rPr>
                <w:rFonts w:hint="eastAsia"/>
              </w:rPr>
              <w:t>1</w:t>
            </w:r>
            <w:r>
              <w:rPr>
                <w:rFonts w:hint="eastAsia"/>
              </w:rPr>
              <w:t>，</w:t>
            </w:r>
            <w:r>
              <w:rPr>
                <w:rFonts w:hint="eastAsia"/>
              </w:rPr>
              <w:t>2</w:t>
            </w:r>
            <w:r>
              <w:rPr>
                <w:rFonts w:hint="eastAsia"/>
              </w:rPr>
              <w:t>，</w:t>
            </w:r>
            <w:r>
              <w:rPr>
                <w:rFonts w:hint="eastAsia"/>
              </w:rPr>
              <w:t>4</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2</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宋雷</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对本项目主要科技创新贡献：负责本项目肥厚型心肌病基础科研和基因诊断工作，对创新点</w:t>
            </w:r>
            <w:r>
              <w:rPr>
                <w:rFonts w:hint="eastAsia"/>
              </w:rPr>
              <w:t>1</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3</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袁建松</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对本项目主要科技创新贡献：负责经皮室间隔心肌消融术治疗肥厚型心肌病的临床随访和影像学评价，对创新点</w:t>
            </w:r>
            <w:r>
              <w:rPr>
                <w:rFonts w:hint="eastAsia"/>
              </w:rPr>
              <w:t>2</w:t>
            </w:r>
            <w:r>
              <w:rPr>
                <w:rFonts w:hint="eastAsia"/>
              </w:rPr>
              <w:t>，</w:t>
            </w:r>
            <w:r>
              <w:rPr>
                <w:rFonts w:hint="eastAsia"/>
              </w:rPr>
              <w:t>4</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4</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华伟</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w:t>
            </w:r>
            <w:r>
              <w:rPr>
                <w:rFonts w:hint="eastAsia"/>
              </w:rPr>
              <w:t xml:space="preserve"> </w:t>
            </w:r>
            <w:r>
              <w:rPr>
                <w:rFonts w:hint="eastAsia"/>
              </w:rPr>
              <w:t>负责植入型心脏电子装置治疗肥厚型心肌病技术，对创新点</w:t>
            </w:r>
            <w:r>
              <w:rPr>
                <w:rFonts w:hint="eastAsia"/>
              </w:rPr>
              <w:t>3</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5</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杨伟宪</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对本项目主要科技创新贡献：负责经皮室间隔心肌消融术治疗肥厚型心肌病的临床随访和影像学评价，对创新点</w:t>
            </w:r>
            <w:r>
              <w:rPr>
                <w:rFonts w:hint="eastAsia"/>
              </w:rPr>
              <w:t>2</w:t>
            </w:r>
            <w:r>
              <w:rPr>
                <w:rFonts w:hint="eastAsia"/>
              </w:rPr>
              <w:t>，</w:t>
            </w:r>
            <w:r>
              <w:rPr>
                <w:rFonts w:hint="eastAsia"/>
              </w:rPr>
              <w:t>4</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6</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胡奉环</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对本项目主要科技创新贡献：负责经皮室间隔心肌消融术治疗肥厚型心肌病的临床随访和影像学评价，对创新点</w:t>
            </w:r>
            <w:r>
              <w:rPr>
                <w:rFonts w:hint="eastAsia"/>
              </w:rPr>
              <w:t>2</w:t>
            </w:r>
            <w:r>
              <w:rPr>
                <w:rFonts w:hint="eastAsia"/>
              </w:rPr>
              <w:t>，</w:t>
            </w:r>
            <w:r>
              <w:rPr>
                <w:rFonts w:hint="eastAsia"/>
              </w:rPr>
              <w:t>4</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7</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段福建</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副教授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r>
              <w:rPr>
                <w:rFonts w:hint="eastAsia"/>
              </w:rPr>
              <w:t xml:space="preserve"> </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对本项目主要科技创新贡献：负责肥厚型心肌病超声医学评价，对创新点</w:t>
            </w:r>
            <w:r>
              <w:rPr>
                <w:rFonts w:hint="eastAsia"/>
              </w:rPr>
              <w:t>2</w:t>
            </w:r>
            <w:r>
              <w:rPr>
                <w:rFonts w:hint="eastAsia"/>
              </w:rPr>
              <w:t>，</w:t>
            </w:r>
            <w:r>
              <w:rPr>
                <w:rFonts w:hint="eastAsia"/>
              </w:rPr>
              <w:t>4</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8</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王继征</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副教授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对本项目主要科技创新贡献：负责本项目肥厚型心肌病基础科研和基因诊断工作，对创新点</w:t>
            </w:r>
            <w:r>
              <w:rPr>
                <w:rFonts w:hint="eastAsia"/>
              </w:rPr>
              <w:t>1</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9</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惠汝太</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对本项目主要科技创新贡献：负责本项目肥厚型心肌病基础科研和基因诊断工作，对创新点</w:t>
            </w:r>
            <w:r>
              <w:rPr>
                <w:rFonts w:hint="eastAsia"/>
              </w:rPr>
              <w:t>1</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1</w:t>
            </w:r>
            <w:r>
              <w:t>0</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刘蓉</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对本项目主要科技创新贡献：负责经皮室间隔心肌消融术治疗肥厚型心肌病的临床随访和影像学评价，对创新点</w:t>
            </w:r>
            <w:r>
              <w:rPr>
                <w:rFonts w:hint="eastAsia"/>
              </w:rPr>
              <w:t>2</w:t>
            </w:r>
            <w:r>
              <w:rPr>
                <w:rFonts w:hint="eastAsia"/>
              </w:rPr>
              <w:t>，</w:t>
            </w:r>
            <w:r>
              <w:rPr>
                <w:rFonts w:hint="eastAsia"/>
              </w:rPr>
              <w:t>4</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1</w:t>
            </w:r>
            <w:r>
              <w:t>1</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田月琴</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对本项目主要科技创新贡献：负责肥厚型心肌病核医学评价，对创新点</w:t>
            </w:r>
            <w:r>
              <w:rPr>
                <w:rFonts w:hint="eastAsia"/>
              </w:rPr>
              <w:t>4</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1</w:t>
            </w:r>
            <w:r>
              <w:t>2</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孙晓昕</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副教授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对本项目主要科技创新贡献：负责肥厚型心肌病核医学评价，对创新点</w:t>
            </w:r>
            <w:r>
              <w:rPr>
                <w:rFonts w:hint="eastAsia"/>
              </w:rPr>
              <w:t>4</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1</w:t>
            </w:r>
            <w:r>
              <w:t>3</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贾玉和</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对本项目主要科技创新贡献：负责射频消融术治疗肥厚型心肌病技术，对创新点</w:t>
            </w:r>
            <w:r>
              <w:rPr>
                <w:rFonts w:hint="eastAsia"/>
              </w:rPr>
              <w:t>3</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1</w:t>
            </w:r>
            <w:r>
              <w:t>4</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侯翠红</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rPr>
                <w:rFonts w:hint="eastAsia"/>
              </w:rPr>
              <w:t xml:space="preserve"> </w:t>
            </w:r>
            <w:r>
              <w:rPr>
                <w:rFonts w:hint="eastAsia"/>
              </w:rPr>
              <w:t>教授</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对本项目主要科技创新贡献：负责植入型心脏电子装置治疗肥厚型心肌病技术，对创新点</w:t>
            </w:r>
            <w:r>
              <w:rPr>
                <w:rFonts w:hint="eastAsia"/>
              </w:rPr>
              <w:t>3</w:t>
            </w:r>
            <w:r>
              <w:rPr>
                <w:rFonts w:hint="eastAsia"/>
              </w:rPr>
              <w:t>有贡献</w:t>
            </w:r>
          </w:p>
        </w:tc>
      </w:tr>
      <w:tr w:rsidR="00901D70" w:rsidTr="00EB2297">
        <w:tc>
          <w:tcPr>
            <w:tcW w:w="1696" w:type="dxa"/>
          </w:tcPr>
          <w:p w:rsidR="00901D70" w:rsidRDefault="00901D70" w:rsidP="00EB2297"/>
        </w:tc>
        <w:tc>
          <w:tcPr>
            <w:tcW w:w="6594" w:type="dxa"/>
          </w:tcPr>
          <w:p w:rsidR="00901D70" w:rsidRDefault="00901D70" w:rsidP="00EB2297">
            <w:r>
              <w:rPr>
                <w:rFonts w:hint="eastAsia"/>
              </w:rPr>
              <w:t>排名</w:t>
            </w:r>
            <w:r>
              <w:rPr>
                <w:rFonts w:hint="eastAsia"/>
              </w:rPr>
              <w:t>1</w:t>
            </w:r>
            <w:r>
              <w:t>5</w:t>
            </w:r>
          </w:p>
        </w:tc>
      </w:tr>
      <w:tr w:rsidR="00901D70" w:rsidTr="00EB2297">
        <w:tc>
          <w:tcPr>
            <w:tcW w:w="1696" w:type="dxa"/>
          </w:tcPr>
          <w:p w:rsidR="00901D70" w:rsidRDefault="00901D70" w:rsidP="00EB2297"/>
        </w:tc>
        <w:tc>
          <w:tcPr>
            <w:tcW w:w="6594" w:type="dxa"/>
          </w:tcPr>
          <w:p w:rsidR="00901D70" w:rsidRDefault="00901D70" w:rsidP="00EB2297">
            <w:r>
              <w:rPr>
                <w:rFonts w:hint="eastAsia"/>
              </w:rPr>
              <w:t>姓名</w:t>
            </w:r>
            <w:r>
              <w:rPr>
                <w:rFonts w:hint="eastAsia"/>
              </w:rPr>
              <w:t xml:space="preserve"> </w:t>
            </w:r>
            <w:r>
              <w:rPr>
                <w:rFonts w:hint="eastAsia"/>
              </w:rPr>
              <w:t>崔辰</w:t>
            </w:r>
          </w:p>
        </w:tc>
      </w:tr>
      <w:tr w:rsidR="00901D70" w:rsidTr="00EB2297">
        <w:tc>
          <w:tcPr>
            <w:tcW w:w="1696" w:type="dxa"/>
          </w:tcPr>
          <w:p w:rsidR="00901D70" w:rsidRDefault="00901D70" w:rsidP="00EB2297"/>
        </w:tc>
        <w:tc>
          <w:tcPr>
            <w:tcW w:w="6594" w:type="dxa"/>
          </w:tcPr>
          <w:p w:rsidR="00901D70" w:rsidRDefault="00901D70" w:rsidP="00EB2297">
            <w:r>
              <w:rPr>
                <w:rFonts w:hint="eastAsia"/>
              </w:rPr>
              <w:t>技术职称</w:t>
            </w:r>
            <w:r>
              <w:t xml:space="preserve"> </w:t>
            </w:r>
            <w:r>
              <w:rPr>
                <w:rFonts w:hint="eastAsia"/>
              </w:rPr>
              <w:t>中级</w:t>
            </w:r>
          </w:p>
        </w:tc>
      </w:tr>
      <w:tr w:rsidR="00901D70" w:rsidTr="00EB2297">
        <w:tc>
          <w:tcPr>
            <w:tcW w:w="1696" w:type="dxa"/>
          </w:tcPr>
          <w:p w:rsidR="00901D70" w:rsidRDefault="00901D70" w:rsidP="00EB2297"/>
        </w:tc>
        <w:tc>
          <w:tcPr>
            <w:tcW w:w="6594" w:type="dxa"/>
          </w:tcPr>
          <w:p w:rsidR="00901D70" w:rsidRDefault="00901D70" w:rsidP="00EB2297">
            <w:r>
              <w:rPr>
                <w:rFonts w:hint="eastAsia"/>
              </w:rPr>
              <w:t>工作单位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完成单位</w:t>
            </w:r>
            <w:r>
              <w:rPr>
                <w:rFonts w:hint="eastAsia"/>
              </w:rPr>
              <w:t xml:space="preserve"> </w:t>
            </w:r>
            <w:r>
              <w:rPr>
                <w:rFonts w:hint="eastAsia"/>
              </w:rPr>
              <w:t>北京协和医学院</w:t>
            </w:r>
          </w:p>
        </w:tc>
      </w:tr>
      <w:tr w:rsidR="00901D70" w:rsidTr="00EB2297">
        <w:tc>
          <w:tcPr>
            <w:tcW w:w="1696" w:type="dxa"/>
          </w:tcPr>
          <w:p w:rsidR="00901D70" w:rsidRDefault="00901D70" w:rsidP="00EB2297"/>
        </w:tc>
        <w:tc>
          <w:tcPr>
            <w:tcW w:w="6594" w:type="dxa"/>
          </w:tcPr>
          <w:p w:rsidR="00901D70" w:rsidRDefault="00901D70" w:rsidP="00EB2297">
            <w:r>
              <w:rPr>
                <w:rFonts w:hint="eastAsia"/>
              </w:rPr>
              <w:t>对本项目主要科技创新贡献：负责肥厚型心肌病磁共振影像学评价，对创新点</w:t>
            </w:r>
            <w:r>
              <w:rPr>
                <w:rFonts w:hint="eastAsia"/>
              </w:rPr>
              <w:t>4</w:t>
            </w:r>
            <w:r>
              <w:rPr>
                <w:rFonts w:hint="eastAsia"/>
              </w:rPr>
              <w:t>有贡献</w:t>
            </w:r>
          </w:p>
        </w:tc>
      </w:tr>
      <w:tr w:rsidR="00901D70" w:rsidTr="00EB2297">
        <w:tc>
          <w:tcPr>
            <w:tcW w:w="1696" w:type="dxa"/>
          </w:tcPr>
          <w:p w:rsidR="00901D70" w:rsidRPr="00784B77" w:rsidRDefault="00901D70" w:rsidP="00EB2297">
            <w:pPr>
              <w:rPr>
                <w:rFonts w:ascii="宋体" w:hAnsi="宋体"/>
                <w:szCs w:val="21"/>
              </w:rPr>
            </w:pPr>
            <w:r w:rsidRPr="00784B77">
              <w:rPr>
                <w:rFonts w:ascii="宋体" w:hAnsi="宋体" w:cs="(使用中文字体)" w:hint="eastAsia"/>
                <w:kern w:val="0"/>
                <w:szCs w:val="21"/>
              </w:rPr>
              <w:t>主要完成单位</w:t>
            </w:r>
          </w:p>
        </w:tc>
        <w:tc>
          <w:tcPr>
            <w:tcW w:w="6594" w:type="dxa"/>
          </w:tcPr>
          <w:p w:rsidR="00901D70" w:rsidRDefault="00901D70" w:rsidP="00EB2297">
            <w:r>
              <w:rPr>
                <w:rFonts w:hint="eastAsia"/>
              </w:rPr>
              <w:t>北京协和医学院</w:t>
            </w:r>
          </w:p>
        </w:tc>
      </w:tr>
      <w:tr w:rsidR="00901D70" w:rsidTr="00EB2297">
        <w:tc>
          <w:tcPr>
            <w:tcW w:w="1696" w:type="dxa"/>
          </w:tcPr>
          <w:p w:rsidR="00901D70" w:rsidRPr="00784B77" w:rsidRDefault="00901D70" w:rsidP="00EB2297">
            <w:pPr>
              <w:rPr>
                <w:rFonts w:ascii="宋体" w:hAnsi="宋体"/>
                <w:szCs w:val="21"/>
              </w:rPr>
            </w:pPr>
            <w:r w:rsidRPr="00784B77">
              <w:rPr>
                <w:rFonts w:ascii="宋体" w:hAnsi="宋体" w:cs="(使用中文字体)" w:hint="eastAsia"/>
                <w:kern w:val="0"/>
                <w:szCs w:val="21"/>
              </w:rPr>
              <w:t>主要知识产权和标准规范等目录</w:t>
            </w:r>
          </w:p>
        </w:tc>
        <w:tc>
          <w:tcPr>
            <w:tcW w:w="6594" w:type="dxa"/>
          </w:tcPr>
          <w:p w:rsidR="00901D70" w:rsidRDefault="00901D70" w:rsidP="00EB2297"/>
        </w:tc>
      </w:tr>
      <w:tr w:rsidR="00901D70" w:rsidTr="00EB2297">
        <w:tc>
          <w:tcPr>
            <w:tcW w:w="1696" w:type="dxa"/>
          </w:tcPr>
          <w:p w:rsidR="00901D70" w:rsidRDefault="00901D70" w:rsidP="00EB2297"/>
        </w:tc>
        <w:tc>
          <w:tcPr>
            <w:tcW w:w="6594" w:type="dxa"/>
          </w:tcPr>
          <w:p w:rsidR="00901D70" w:rsidRDefault="00901D70" w:rsidP="00EB2297">
            <w:r>
              <w:rPr>
                <w:rFonts w:hint="eastAsia"/>
              </w:rPr>
              <w:t>1</w:t>
            </w:r>
            <w:r>
              <w:t xml:space="preserve"> </w:t>
            </w:r>
            <w:r>
              <w:rPr>
                <w:rFonts w:hint="eastAsia"/>
              </w:rPr>
              <w:t>中国成人肥厚型心肌病诊断与治疗指南</w:t>
            </w:r>
            <w:r>
              <w:rPr>
                <w:rFonts w:hint="eastAsia"/>
              </w:rPr>
              <w:t>.</w:t>
            </w:r>
            <w:r>
              <w:rPr>
                <w:rFonts w:hint="eastAsia"/>
              </w:rPr>
              <w:t>中华心血管病杂志，</w:t>
            </w:r>
            <w:r>
              <w:rPr>
                <w:rFonts w:hint="eastAsia"/>
              </w:rPr>
              <w:t>2</w:t>
            </w:r>
            <w:r>
              <w:t>017</w:t>
            </w:r>
            <w:r>
              <w:rPr>
                <w:rFonts w:hint="eastAsia"/>
              </w:rPr>
              <w:t>,4</w:t>
            </w:r>
            <w:r>
              <w:t>5:1015-1032</w:t>
            </w:r>
          </w:p>
        </w:tc>
      </w:tr>
      <w:tr w:rsidR="00901D70" w:rsidTr="00EB2297">
        <w:tc>
          <w:tcPr>
            <w:tcW w:w="1696" w:type="dxa"/>
          </w:tcPr>
          <w:p w:rsidR="00901D70" w:rsidRDefault="00901D70" w:rsidP="00EB2297"/>
        </w:tc>
        <w:tc>
          <w:tcPr>
            <w:tcW w:w="6594" w:type="dxa"/>
          </w:tcPr>
          <w:p w:rsidR="00901D70" w:rsidRDefault="00901D70" w:rsidP="00EB2297">
            <w:r>
              <w:rPr>
                <w:rFonts w:hint="eastAsia"/>
              </w:rPr>
              <w:t>2</w:t>
            </w:r>
            <w:r>
              <w:t xml:space="preserve"> </w:t>
            </w:r>
            <w:r>
              <w:rPr>
                <w:rFonts w:hint="eastAsia"/>
              </w:rPr>
              <w:t>肥厚型心肌病</w:t>
            </w:r>
            <w:r>
              <w:rPr>
                <w:rFonts w:hint="eastAsia"/>
              </w:rPr>
              <w:t>:</w:t>
            </w:r>
            <w:r>
              <w:rPr>
                <w:rFonts w:hint="eastAsia"/>
              </w:rPr>
              <w:t>基础与临床</w:t>
            </w:r>
            <w:r>
              <w:rPr>
                <w:rFonts w:hint="eastAsia"/>
              </w:rPr>
              <w:t>/</w:t>
            </w:r>
            <w:r>
              <w:rPr>
                <w:rFonts w:hint="eastAsia"/>
              </w:rPr>
              <w:t>乔树宾主编，北京</w:t>
            </w:r>
            <w:r>
              <w:rPr>
                <w:rFonts w:hint="eastAsia"/>
              </w:rPr>
              <w:t>:</w:t>
            </w:r>
            <w:r>
              <w:rPr>
                <w:rFonts w:hint="eastAsia"/>
              </w:rPr>
              <w:t>人民卫生出版社，</w:t>
            </w:r>
            <w:r>
              <w:rPr>
                <w:rFonts w:hint="eastAsia"/>
              </w:rPr>
              <w:t>2</w:t>
            </w:r>
            <w:r>
              <w:t>012.9</w:t>
            </w:r>
          </w:p>
        </w:tc>
      </w:tr>
      <w:tr w:rsidR="00901D70" w:rsidTr="00EB2297">
        <w:tc>
          <w:tcPr>
            <w:tcW w:w="1696" w:type="dxa"/>
          </w:tcPr>
          <w:p w:rsidR="00901D70" w:rsidRDefault="00901D70" w:rsidP="00EB2297"/>
        </w:tc>
        <w:tc>
          <w:tcPr>
            <w:tcW w:w="6594" w:type="dxa"/>
          </w:tcPr>
          <w:p w:rsidR="00901D70" w:rsidRDefault="00901D70" w:rsidP="00EB2297"/>
        </w:tc>
      </w:tr>
      <w:tr w:rsidR="00901D70" w:rsidTr="00EB2297">
        <w:tc>
          <w:tcPr>
            <w:tcW w:w="1696" w:type="dxa"/>
          </w:tcPr>
          <w:p w:rsidR="00901D70" w:rsidRDefault="00901D70" w:rsidP="00EB2297"/>
        </w:tc>
        <w:tc>
          <w:tcPr>
            <w:tcW w:w="6594" w:type="dxa"/>
          </w:tcPr>
          <w:p w:rsidR="00901D70" w:rsidRDefault="00901D70" w:rsidP="00EB2297"/>
        </w:tc>
      </w:tr>
    </w:tbl>
    <w:p w:rsidR="00901D70" w:rsidRDefault="00901D70" w:rsidP="00901D70"/>
    <w:p w:rsidR="002D6E7C" w:rsidRDefault="002D6E7C" w:rsidP="002D6E7C">
      <w:pPr>
        <w:spacing w:line="360" w:lineRule="auto"/>
        <w:rPr>
          <w:color w:val="0D0D0D"/>
          <w:spacing w:val="2"/>
        </w:rPr>
      </w:pPr>
    </w:p>
    <w:p w:rsidR="002D6E7C" w:rsidRDefault="002D6E7C" w:rsidP="002D6E7C">
      <w:pPr>
        <w:rPr>
          <w:color w:val="0D0D0D"/>
          <w:spacing w:val="2"/>
        </w:rPr>
      </w:pPr>
    </w:p>
    <w:p w:rsidR="002B1434" w:rsidRDefault="002B1434" w:rsidP="002D6E7C">
      <w:pPr>
        <w:rPr>
          <w:color w:val="0D0D0D"/>
          <w:spacing w:val="2"/>
        </w:rPr>
      </w:pPr>
    </w:p>
    <w:p w:rsidR="002B1434" w:rsidRDefault="002B1434" w:rsidP="002D6E7C">
      <w:pPr>
        <w:rPr>
          <w:color w:val="0D0D0D"/>
          <w:spacing w:val="2"/>
        </w:rPr>
        <w:sectPr w:rsidR="002B1434" w:rsidSect="00802A51">
          <w:pgSz w:w="11906" w:h="16838"/>
          <w:pgMar w:top="1440" w:right="1800" w:bottom="1440" w:left="1800" w:header="851" w:footer="992" w:gutter="0"/>
          <w:cols w:space="425"/>
          <w:docGrid w:type="lines" w:linePitch="312"/>
        </w:sectPr>
      </w:pPr>
    </w:p>
    <w:p w:rsidR="002B1434" w:rsidRPr="0062256F" w:rsidRDefault="002B1434" w:rsidP="002B1434">
      <w:pPr>
        <w:jc w:val="center"/>
        <w:rPr>
          <w:rFonts w:asciiTheme="minorEastAsia" w:eastAsiaTheme="minorEastAsia" w:hAnsiTheme="minorEastAsia"/>
          <w:b/>
          <w:sz w:val="44"/>
          <w:szCs w:val="44"/>
        </w:rPr>
      </w:pPr>
      <w:r w:rsidRPr="0062256F">
        <w:rPr>
          <w:rFonts w:asciiTheme="minorEastAsia" w:eastAsiaTheme="minorEastAsia" w:hAnsiTheme="minorEastAsia" w:hint="eastAsia"/>
          <w:b/>
          <w:sz w:val="44"/>
          <w:szCs w:val="44"/>
        </w:rPr>
        <w:lastRenderedPageBreak/>
        <w:t>项目8</w:t>
      </w:r>
    </w:p>
    <w:tbl>
      <w:tblPr>
        <w:tblStyle w:val="a6"/>
        <w:tblW w:w="14885" w:type="dxa"/>
        <w:tblInd w:w="-318" w:type="dxa"/>
        <w:tblLook w:val="04A0"/>
      </w:tblPr>
      <w:tblGrid>
        <w:gridCol w:w="1419"/>
        <w:gridCol w:w="1134"/>
        <w:gridCol w:w="850"/>
        <w:gridCol w:w="1701"/>
        <w:gridCol w:w="2552"/>
        <w:gridCol w:w="2551"/>
        <w:gridCol w:w="4678"/>
      </w:tblGrid>
      <w:tr w:rsidR="002B1434" w:rsidTr="00EB2297">
        <w:trPr>
          <w:trHeight w:val="640"/>
        </w:trPr>
        <w:tc>
          <w:tcPr>
            <w:tcW w:w="1419" w:type="dxa"/>
            <w:vAlign w:val="center"/>
          </w:tcPr>
          <w:p w:rsidR="002B1434" w:rsidRPr="00D032C8" w:rsidRDefault="002B1434" w:rsidP="00EB2297">
            <w:pPr>
              <w:spacing w:line="288" w:lineRule="auto"/>
              <w:rPr>
                <w:rFonts w:ascii="仿宋" w:eastAsia="仿宋" w:hAnsi="仿宋"/>
                <w:sz w:val="28"/>
                <w:szCs w:val="28"/>
              </w:rPr>
            </w:pPr>
            <w:r w:rsidRPr="00D032C8">
              <w:rPr>
                <w:rFonts w:ascii="仿宋" w:eastAsia="仿宋" w:hAnsi="仿宋" w:hint="eastAsia"/>
                <w:sz w:val="28"/>
                <w:szCs w:val="28"/>
              </w:rPr>
              <w:t>项目名称</w:t>
            </w:r>
          </w:p>
        </w:tc>
        <w:tc>
          <w:tcPr>
            <w:tcW w:w="13466" w:type="dxa"/>
            <w:gridSpan w:val="6"/>
            <w:vAlign w:val="center"/>
          </w:tcPr>
          <w:p w:rsidR="002B1434" w:rsidRPr="00D032C8" w:rsidRDefault="002B1434" w:rsidP="00EB2297">
            <w:pPr>
              <w:spacing w:line="288" w:lineRule="auto"/>
              <w:rPr>
                <w:rFonts w:ascii="仿宋" w:eastAsia="仿宋" w:hAnsi="仿宋"/>
                <w:sz w:val="28"/>
                <w:szCs w:val="28"/>
              </w:rPr>
            </w:pPr>
            <w:r w:rsidRPr="00D032C8">
              <w:rPr>
                <w:rFonts w:ascii="仿宋" w:eastAsia="仿宋" w:hAnsi="仿宋" w:hint="eastAsia"/>
                <w:sz w:val="28"/>
                <w:szCs w:val="28"/>
              </w:rPr>
              <w:t>桔梗等五种中药材种质、育种技术创新及新品种选育推广</w:t>
            </w:r>
          </w:p>
        </w:tc>
      </w:tr>
      <w:tr w:rsidR="002B1434" w:rsidTr="00EB2297">
        <w:trPr>
          <w:trHeight w:val="562"/>
        </w:trPr>
        <w:tc>
          <w:tcPr>
            <w:tcW w:w="1419" w:type="dxa"/>
            <w:vAlign w:val="center"/>
          </w:tcPr>
          <w:p w:rsidR="002B1434" w:rsidRPr="00D032C8" w:rsidRDefault="002B1434" w:rsidP="00EB2297">
            <w:pPr>
              <w:spacing w:line="288" w:lineRule="auto"/>
              <w:rPr>
                <w:rFonts w:ascii="仿宋" w:eastAsia="仿宋" w:hAnsi="仿宋"/>
                <w:sz w:val="28"/>
                <w:szCs w:val="28"/>
              </w:rPr>
            </w:pPr>
            <w:r w:rsidRPr="00D032C8">
              <w:rPr>
                <w:rFonts w:ascii="仿宋" w:eastAsia="仿宋" w:hAnsi="仿宋" w:hint="eastAsia"/>
                <w:sz w:val="28"/>
                <w:szCs w:val="28"/>
              </w:rPr>
              <w:t>提名单位</w:t>
            </w:r>
          </w:p>
        </w:tc>
        <w:tc>
          <w:tcPr>
            <w:tcW w:w="13466" w:type="dxa"/>
            <w:gridSpan w:val="6"/>
            <w:vAlign w:val="center"/>
          </w:tcPr>
          <w:p w:rsidR="002B1434" w:rsidRPr="00D032C8" w:rsidRDefault="002B1434" w:rsidP="00EB2297">
            <w:pPr>
              <w:spacing w:line="288" w:lineRule="auto"/>
              <w:rPr>
                <w:rFonts w:ascii="仿宋" w:eastAsia="仿宋" w:hAnsi="仿宋"/>
                <w:sz w:val="28"/>
                <w:szCs w:val="28"/>
              </w:rPr>
            </w:pPr>
            <w:r w:rsidRPr="00D032C8">
              <w:rPr>
                <w:rFonts w:ascii="仿宋" w:eastAsia="仿宋" w:hAnsi="仿宋" w:hint="eastAsia"/>
                <w:sz w:val="28"/>
                <w:szCs w:val="28"/>
              </w:rPr>
              <w:t>北京协和医学院</w:t>
            </w:r>
          </w:p>
        </w:tc>
      </w:tr>
      <w:tr w:rsidR="002B1434" w:rsidTr="00EB2297">
        <w:trPr>
          <w:trHeight w:val="517"/>
        </w:trPr>
        <w:tc>
          <w:tcPr>
            <w:tcW w:w="1419" w:type="dxa"/>
            <w:vMerge w:val="restart"/>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主要完成人情况</w:t>
            </w: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姓名</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排名</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技术职称</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工作单位</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完成单位</w:t>
            </w:r>
          </w:p>
        </w:tc>
        <w:tc>
          <w:tcPr>
            <w:tcW w:w="4678"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对本项目主要科技创新的贡献</w:t>
            </w:r>
          </w:p>
        </w:tc>
      </w:tr>
      <w:tr w:rsidR="002B1434" w:rsidTr="00EB2297">
        <w:trPr>
          <w:trHeight w:val="41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魏建和</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1</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rPr>
                <w:rFonts w:ascii="仿宋" w:eastAsia="仿宋" w:hAnsi="仿宋"/>
                <w:sz w:val="28"/>
                <w:szCs w:val="28"/>
              </w:rPr>
            </w:pPr>
            <w:r w:rsidRPr="00D032C8">
              <w:rPr>
                <w:rFonts w:ascii="仿宋" w:eastAsia="仿宋" w:hAnsi="仿宋" w:hint="eastAsia"/>
                <w:sz w:val="28"/>
                <w:szCs w:val="28"/>
              </w:rPr>
              <w:t>带头创新种质和育种技术、选育推广了桔梗等五种中药材新品种</w:t>
            </w:r>
          </w:p>
        </w:tc>
      </w:tr>
      <w:tr w:rsidR="002B1434" w:rsidTr="00EB2297">
        <w:trPr>
          <w:trHeight w:val="448"/>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隋春</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2</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rPr>
                <w:rFonts w:ascii="仿宋" w:eastAsia="仿宋" w:hAnsi="仿宋"/>
                <w:sz w:val="28"/>
                <w:szCs w:val="28"/>
              </w:rPr>
            </w:pPr>
            <w:r w:rsidRPr="00D032C8">
              <w:rPr>
                <w:rFonts w:ascii="仿宋" w:eastAsia="仿宋" w:hAnsi="仿宋" w:hint="eastAsia"/>
                <w:sz w:val="28"/>
                <w:szCs w:val="28"/>
              </w:rPr>
              <w:t>主要参与了桔梗等五种中药材的种质创新及新品种选育和推广</w:t>
            </w:r>
          </w:p>
        </w:tc>
      </w:tr>
      <w:tr w:rsidR="002B1434" w:rsidTr="00EB2297">
        <w:trPr>
          <w:trHeight w:val="434"/>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杨成民</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3</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副研究员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桔梗等五种中药材的种质创新及新品种选育和推广</w:t>
            </w:r>
          </w:p>
        </w:tc>
      </w:tr>
      <w:tr w:rsidR="002B1434" w:rsidTr="00EB2297">
        <w:trPr>
          <w:trHeight w:val="475"/>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候大斌</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4</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教授</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西南科技大学</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西南科技大学</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柴胡中药材的新品种选育和推广</w:t>
            </w:r>
          </w:p>
        </w:tc>
      </w:tr>
      <w:tr w:rsidR="002B1434" w:rsidTr="00EB2297">
        <w:trPr>
          <w:trHeight w:val="462"/>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金钺</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5</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助理研究员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桔梗等五种中药材的种质创新</w:t>
            </w:r>
          </w:p>
        </w:tc>
      </w:tr>
      <w:tr w:rsidR="002B1434" w:rsidTr="00EB2297">
        <w:trPr>
          <w:trHeight w:val="529"/>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余马</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6</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副研究员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西南科技大学</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西南科技大学</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柴胡中药材的新品种选育和推广</w:t>
            </w:r>
          </w:p>
        </w:tc>
      </w:tr>
      <w:tr w:rsidR="002B1434" w:rsidTr="00EB2297">
        <w:trPr>
          <w:trHeight w:val="475"/>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褚庆龙</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7</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助理研究员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桔梗、柴胡、荆芥中药材的种质创新及新品种选育</w:t>
            </w:r>
          </w:p>
        </w:tc>
      </w:tr>
      <w:tr w:rsidR="002B1434" w:rsidTr="00EB2297">
        <w:trPr>
          <w:trHeight w:val="53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董玲</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8</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安徽省农业科学院</w:t>
            </w:r>
            <w:r w:rsidRPr="00D032C8">
              <w:rPr>
                <w:rFonts w:ascii="仿宋" w:eastAsia="仿宋" w:hAnsi="仿宋" w:hint="eastAsia"/>
                <w:sz w:val="28"/>
                <w:szCs w:val="28"/>
              </w:rPr>
              <w:lastRenderedPageBreak/>
              <w:t>园艺研究所</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lastRenderedPageBreak/>
              <w:t>安徽省农业科学院</w:t>
            </w:r>
            <w:r w:rsidRPr="00D032C8">
              <w:rPr>
                <w:rFonts w:ascii="仿宋" w:eastAsia="仿宋" w:hAnsi="仿宋" w:hint="eastAsia"/>
                <w:sz w:val="28"/>
                <w:szCs w:val="28"/>
              </w:rPr>
              <w:lastRenderedPageBreak/>
              <w:t>园艺研究所</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lastRenderedPageBreak/>
              <w:t>主要参与</w:t>
            </w:r>
            <w:r w:rsidRPr="00D032C8">
              <w:rPr>
                <w:rFonts w:ascii="仿宋" w:eastAsia="仿宋" w:hAnsi="仿宋" w:hint="eastAsia"/>
                <w:sz w:val="28"/>
                <w:szCs w:val="28"/>
              </w:rPr>
              <w:t>桔梗中药材的新品种选育</w:t>
            </w:r>
            <w:r w:rsidRPr="00D032C8">
              <w:rPr>
                <w:rFonts w:ascii="仿宋" w:eastAsia="仿宋" w:hAnsi="仿宋" w:hint="eastAsia"/>
                <w:sz w:val="28"/>
                <w:szCs w:val="28"/>
              </w:rPr>
              <w:lastRenderedPageBreak/>
              <w:t>和推广</w:t>
            </w:r>
          </w:p>
        </w:tc>
      </w:tr>
      <w:tr w:rsidR="002B1434" w:rsidTr="00EB2297">
        <w:trPr>
          <w:trHeight w:val="53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杨新全</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9</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副研究员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桔梗、荆芥中药材的南繁技术创新</w:t>
            </w:r>
          </w:p>
        </w:tc>
      </w:tr>
      <w:tr w:rsidR="002B1434" w:rsidTr="00EB2297">
        <w:trPr>
          <w:trHeight w:val="53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纪宏亮</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10</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助理研究员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桔梗、柴胡中药材的新品种选育和推广</w:t>
            </w:r>
          </w:p>
        </w:tc>
      </w:tr>
      <w:tr w:rsidR="002B1434" w:rsidTr="00EB2297">
        <w:trPr>
          <w:trHeight w:val="53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李卫文</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11</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助理研究员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安徽省农业科学院园艺研究所</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安徽省农业科学院园艺研究所</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桔梗中药材的新品种选育和推广</w:t>
            </w:r>
          </w:p>
        </w:tc>
      </w:tr>
      <w:tr w:rsidR="002B1434" w:rsidTr="00EB2297">
        <w:trPr>
          <w:trHeight w:val="53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徐昭玺</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12</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研究员</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主要选育</w:t>
            </w:r>
            <w:r w:rsidRPr="00D032C8">
              <w:rPr>
                <w:rFonts w:ascii="仿宋" w:eastAsia="仿宋" w:hAnsi="仿宋" w:hint="eastAsia"/>
                <w:sz w:val="28"/>
                <w:szCs w:val="28"/>
              </w:rPr>
              <w:t>人参中药材的新品种</w:t>
            </w:r>
          </w:p>
        </w:tc>
      </w:tr>
      <w:tr w:rsidR="002B1434" w:rsidTr="00EB2297">
        <w:trPr>
          <w:trHeight w:val="53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杨兴旺</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13</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副主任中医师</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四川德培源中药科技开发有限公司</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四川德培源中药科技开发有限公司</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柴胡中药材的新品种选育和推广</w:t>
            </w:r>
          </w:p>
        </w:tc>
      </w:tr>
      <w:tr w:rsidR="002B1434" w:rsidTr="00EB2297">
        <w:trPr>
          <w:trHeight w:val="53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赵晓龙</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14</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正高级农艺师</w:t>
            </w:r>
          </w:p>
        </w:tc>
        <w:tc>
          <w:tcPr>
            <w:tcW w:w="2552" w:type="dxa"/>
            <w:vAlign w:val="center"/>
          </w:tcPr>
          <w:p w:rsidR="002B1434" w:rsidRPr="00D032C8" w:rsidRDefault="002B1434" w:rsidP="00EB2297">
            <w:pPr>
              <w:jc w:val="center"/>
              <w:rPr>
                <w:rFonts w:ascii="仿宋" w:eastAsia="仿宋" w:hAnsi="仿宋"/>
                <w:sz w:val="28"/>
                <w:szCs w:val="28"/>
              </w:rPr>
            </w:pPr>
            <w:r>
              <w:rPr>
                <w:rFonts w:ascii="仿宋" w:eastAsia="仿宋" w:hAnsi="仿宋" w:hint="eastAsia"/>
                <w:sz w:val="28"/>
                <w:szCs w:val="28"/>
              </w:rPr>
              <w:t>集安人参研究所</w:t>
            </w:r>
          </w:p>
        </w:tc>
        <w:tc>
          <w:tcPr>
            <w:tcW w:w="2551" w:type="dxa"/>
            <w:vAlign w:val="center"/>
          </w:tcPr>
          <w:p w:rsidR="002B1434" w:rsidRPr="00D032C8" w:rsidRDefault="002B1434" w:rsidP="00EB2297">
            <w:pPr>
              <w:jc w:val="center"/>
              <w:rPr>
                <w:rFonts w:ascii="仿宋" w:eastAsia="仿宋" w:hAnsi="仿宋"/>
                <w:sz w:val="28"/>
                <w:szCs w:val="28"/>
              </w:rPr>
            </w:pPr>
            <w:r>
              <w:rPr>
                <w:rFonts w:ascii="仿宋" w:eastAsia="仿宋" w:hAnsi="仿宋" w:hint="eastAsia"/>
                <w:sz w:val="28"/>
                <w:szCs w:val="28"/>
              </w:rPr>
              <w:t>集安人参研究所</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人参中药材的新品种选育和推广</w:t>
            </w:r>
          </w:p>
        </w:tc>
      </w:tr>
      <w:tr w:rsidR="002B1434" w:rsidTr="00EB2297">
        <w:trPr>
          <w:trHeight w:val="53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李学军</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15</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正高级农艺师</w:t>
            </w:r>
          </w:p>
        </w:tc>
        <w:tc>
          <w:tcPr>
            <w:tcW w:w="2552" w:type="dxa"/>
            <w:vAlign w:val="center"/>
          </w:tcPr>
          <w:p w:rsidR="002B1434" w:rsidRPr="00D032C8" w:rsidRDefault="002B1434" w:rsidP="00EB2297">
            <w:pPr>
              <w:jc w:val="center"/>
              <w:rPr>
                <w:rFonts w:ascii="仿宋" w:eastAsia="仿宋" w:hAnsi="仿宋"/>
                <w:sz w:val="28"/>
                <w:szCs w:val="28"/>
              </w:rPr>
            </w:pPr>
            <w:r>
              <w:rPr>
                <w:rFonts w:ascii="仿宋" w:eastAsia="仿宋" w:hAnsi="仿宋" w:hint="eastAsia"/>
                <w:sz w:val="28"/>
                <w:szCs w:val="28"/>
              </w:rPr>
              <w:t>康美新开河（吉林）药业有限公司</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康美新开河（吉林）药业有限公司</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人参中药材的新品种选育和推广</w:t>
            </w:r>
          </w:p>
        </w:tc>
      </w:tr>
      <w:tr w:rsidR="002B1434" w:rsidTr="00EB2297">
        <w:trPr>
          <w:trHeight w:val="530"/>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朱平</w:t>
            </w:r>
          </w:p>
        </w:tc>
        <w:tc>
          <w:tcPr>
            <w:tcW w:w="850"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16</w:t>
            </w:r>
          </w:p>
        </w:tc>
        <w:tc>
          <w:tcPr>
            <w:tcW w:w="170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主管技师</w:t>
            </w:r>
          </w:p>
        </w:tc>
        <w:tc>
          <w:tcPr>
            <w:tcW w:w="2552"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桔梗、荆芥中药材的南繁技术创新</w:t>
            </w:r>
          </w:p>
        </w:tc>
      </w:tr>
      <w:tr w:rsidR="002B1434" w:rsidTr="00EB2297">
        <w:trPr>
          <w:trHeight w:val="684"/>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苏昆</w:t>
            </w:r>
          </w:p>
        </w:tc>
        <w:tc>
          <w:tcPr>
            <w:tcW w:w="850"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17</w:t>
            </w:r>
          </w:p>
        </w:tc>
        <w:tc>
          <w:tcPr>
            <w:tcW w:w="1701"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助理研究员</w:t>
            </w:r>
          </w:p>
        </w:tc>
        <w:tc>
          <w:tcPr>
            <w:tcW w:w="2552"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spacing w:line="288" w:lineRule="auto"/>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桔梗等五种中药材的新品种推广</w:t>
            </w:r>
          </w:p>
        </w:tc>
      </w:tr>
      <w:tr w:rsidR="002B1434" w:rsidTr="00EB2297">
        <w:trPr>
          <w:trHeight w:val="654"/>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潘瑞乐</w:t>
            </w:r>
          </w:p>
        </w:tc>
        <w:tc>
          <w:tcPr>
            <w:tcW w:w="850"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18</w:t>
            </w:r>
          </w:p>
        </w:tc>
        <w:tc>
          <w:tcPr>
            <w:tcW w:w="1701"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研究员</w:t>
            </w:r>
          </w:p>
        </w:tc>
        <w:tc>
          <w:tcPr>
            <w:tcW w:w="2552"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spacing w:line="288" w:lineRule="auto"/>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桔梗中药材的新品种选育</w:t>
            </w:r>
          </w:p>
        </w:tc>
      </w:tr>
      <w:tr w:rsidR="002B1434" w:rsidTr="00EB2297">
        <w:trPr>
          <w:trHeight w:val="678"/>
        </w:trPr>
        <w:tc>
          <w:tcPr>
            <w:tcW w:w="1419" w:type="dxa"/>
            <w:vMerge/>
          </w:tcPr>
          <w:p w:rsidR="002B1434" w:rsidRPr="00D032C8" w:rsidRDefault="002B1434" w:rsidP="00EB2297">
            <w:pPr>
              <w:spacing w:line="288" w:lineRule="auto"/>
              <w:rPr>
                <w:rFonts w:ascii="仿宋" w:eastAsia="仿宋" w:hAnsi="仿宋"/>
                <w:sz w:val="28"/>
                <w:szCs w:val="28"/>
              </w:rPr>
            </w:pPr>
          </w:p>
        </w:tc>
        <w:tc>
          <w:tcPr>
            <w:tcW w:w="1134"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许旭东</w:t>
            </w:r>
          </w:p>
        </w:tc>
        <w:tc>
          <w:tcPr>
            <w:tcW w:w="850"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19</w:t>
            </w:r>
          </w:p>
        </w:tc>
        <w:tc>
          <w:tcPr>
            <w:tcW w:w="1701"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研究员</w:t>
            </w:r>
          </w:p>
        </w:tc>
        <w:tc>
          <w:tcPr>
            <w:tcW w:w="2552"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北京协和医学院</w:t>
            </w:r>
          </w:p>
        </w:tc>
        <w:tc>
          <w:tcPr>
            <w:tcW w:w="2551"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北京协和医学院</w:t>
            </w:r>
          </w:p>
        </w:tc>
        <w:tc>
          <w:tcPr>
            <w:tcW w:w="4678" w:type="dxa"/>
            <w:vAlign w:val="center"/>
          </w:tcPr>
          <w:p w:rsidR="002B1434" w:rsidRPr="00D032C8" w:rsidRDefault="002B1434" w:rsidP="00EB2297">
            <w:pPr>
              <w:spacing w:line="288" w:lineRule="auto"/>
              <w:rPr>
                <w:rFonts w:ascii="仿宋" w:eastAsia="仿宋" w:hAnsi="仿宋"/>
                <w:sz w:val="28"/>
                <w:szCs w:val="28"/>
              </w:rPr>
            </w:pPr>
            <w:r>
              <w:rPr>
                <w:rFonts w:ascii="仿宋" w:eastAsia="仿宋" w:hAnsi="仿宋" w:hint="eastAsia"/>
                <w:sz w:val="28"/>
                <w:szCs w:val="28"/>
              </w:rPr>
              <w:t>主要参与</w:t>
            </w:r>
            <w:r w:rsidRPr="00D032C8">
              <w:rPr>
                <w:rFonts w:ascii="仿宋" w:eastAsia="仿宋" w:hAnsi="仿宋" w:hint="eastAsia"/>
                <w:sz w:val="28"/>
                <w:szCs w:val="28"/>
              </w:rPr>
              <w:t>桔梗中药材的新品种选育</w:t>
            </w:r>
          </w:p>
        </w:tc>
      </w:tr>
      <w:tr w:rsidR="002B1434" w:rsidTr="00EB2297">
        <w:tc>
          <w:tcPr>
            <w:tcW w:w="1419"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主要完成单位</w:t>
            </w:r>
          </w:p>
        </w:tc>
        <w:tc>
          <w:tcPr>
            <w:tcW w:w="13466" w:type="dxa"/>
            <w:gridSpan w:val="6"/>
          </w:tcPr>
          <w:p w:rsidR="002B1434" w:rsidRPr="00D032C8" w:rsidRDefault="002B1434" w:rsidP="00EB2297">
            <w:pPr>
              <w:spacing w:line="288" w:lineRule="auto"/>
              <w:rPr>
                <w:rFonts w:ascii="仿宋" w:eastAsia="仿宋" w:hAnsi="仿宋"/>
                <w:sz w:val="28"/>
                <w:szCs w:val="28"/>
              </w:rPr>
            </w:pPr>
            <w:r w:rsidRPr="00D032C8">
              <w:rPr>
                <w:rFonts w:ascii="仿宋" w:eastAsia="仿宋" w:hAnsi="仿宋" w:hint="eastAsia"/>
                <w:sz w:val="28"/>
                <w:szCs w:val="28"/>
              </w:rPr>
              <w:t>北京协和医学院、西南科技大学、四川德培源中药科技开发有限公司、安徽省农业科学院园艺研究所、集安人参研究所、康美新开河（吉林）药业有限公司</w:t>
            </w:r>
          </w:p>
        </w:tc>
      </w:tr>
      <w:tr w:rsidR="002B1434" w:rsidTr="00EB2297">
        <w:tc>
          <w:tcPr>
            <w:tcW w:w="1419" w:type="dxa"/>
            <w:vAlign w:val="center"/>
          </w:tcPr>
          <w:p w:rsidR="002B1434" w:rsidRPr="00D032C8" w:rsidRDefault="002B1434" w:rsidP="00EB2297">
            <w:pPr>
              <w:spacing w:line="288" w:lineRule="auto"/>
              <w:jc w:val="center"/>
              <w:rPr>
                <w:rFonts w:ascii="仿宋" w:eastAsia="仿宋" w:hAnsi="仿宋"/>
                <w:sz w:val="28"/>
                <w:szCs w:val="28"/>
              </w:rPr>
            </w:pPr>
            <w:r w:rsidRPr="00D032C8">
              <w:rPr>
                <w:rFonts w:ascii="仿宋" w:eastAsia="仿宋" w:hAnsi="仿宋" w:hint="eastAsia"/>
                <w:sz w:val="28"/>
                <w:szCs w:val="28"/>
              </w:rPr>
              <w:t>主要知识产权和标准规范等目录</w:t>
            </w:r>
          </w:p>
        </w:tc>
        <w:tc>
          <w:tcPr>
            <w:tcW w:w="13466" w:type="dxa"/>
            <w:gridSpan w:val="6"/>
          </w:tcPr>
          <w:p w:rsidR="002B1434" w:rsidRPr="00DC73D3" w:rsidRDefault="002B1434" w:rsidP="00EB2297">
            <w:pPr>
              <w:spacing w:line="288" w:lineRule="auto"/>
              <w:rPr>
                <w:rFonts w:ascii="仿宋" w:eastAsia="仿宋" w:hAnsi="仿宋"/>
                <w:sz w:val="28"/>
                <w:szCs w:val="28"/>
              </w:rPr>
            </w:pPr>
            <w:r w:rsidRPr="00DC73D3">
              <w:rPr>
                <w:rFonts w:ascii="仿宋" w:eastAsia="仿宋" w:hAnsi="仿宋"/>
                <w:sz w:val="28"/>
                <w:szCs w:val="28"/>
              </w:rPr>
              <w:t>1、选育新品种：</w:t>
            </w:r>
            <w:r w:rsidRPr="00DC73D3">
              <w:rPr>
                <w:rFonts w:ascii="仿宋" w:eastAsia="仿宋" w:hAnsi="仿宋" w:hint="eastAsia"/>
                <w:sz w:val="28"/>
                <w:szCs w:val="28"/>
              </w:rPr>
              <w:t>柴胡</w:t>
            </w:r>
            <w:r w:rsidRPr="00DC73D3">
              <w:rPr>
                <w:rFonts w:ascii="仿宋" w:eastAsia="仿宋" w:hAnsi="仿宋"/>
                <w:sz w:val="28"/>
                <w:szCs w:val="28"/>
              </w:rPr>
              <w:t>新品种中柴1号</w:t>
            </w:r>
            <w:r w:rsidRPr="00DC73D3">
              <w:rPr>
                <w:rFonts w:ascii="仿宋" w:eastAsia="仿宋" w:hAnsi="仿宋" w:hint="eastAsia"/>
                <w:sz w:val="28"/>
                <w:szCs w:val="28"/>
              </w:rPr>
              <w:t>，完成单位</w:t>
            </w:r>
            <w:r w:rsidRPr="00DC73D3">
              <w:rPr>
                <w:rFonts w:ascii="仿宋" w:eastAsia="仿宋" w:hAnsi="仿宋"/>
                <w:sz w:val="28"/>
                <w:szCs w:val="28"/>
              </w:rPr>
              <w:t>：北京协和医学院</w:t>
            </w:r>
            <w:r w:rsidRPr="00DC73D3">
              <w:rPr>
                <w:rFonts w:ascii="仿宋" w:eastAsia="仿宋" w:hAnsi="仿宋" w:hint="eastAsia"/>
                <w:sz w:val="28"/>
                <w:szCs w:val="28"/>
              </w:rPr>
              <w:t>，</w:t>
            </w:r>
            <w:r w:rsidRPr="00DC73D3">
              <w:rPr>
                <w:rFonts w:ascii="仿宋" w:eastAsia="仿宋" w:hAnsi="仿宋"/>
                <w:sz w:val="28"/>
                <w:szCs w:val="28"/>
              </w:rPr>
              <w:t>完成人：</w:t>
            </w:r>
            <w:r w:rsidRPr="00DC73D3">
              <w:rPr>
                <w:rFonts w:ascii="仿宋" w:eastAsia="仿宋" w:hAnsi="仿宋" w:hint="eastAsia"/>
                <w:sz w:val="28"/>
                <w:szCs w:val="28"/>
              </w:rPr>
              <w:t>魏建和、陈士林、程惠珍、丁万隆、潘瑞乐、薛健、李昆同、徐昭玺、褚庆龙、李先恩、陈君</w:t>
            </w:r>
          </w:p>
          <w:p w:rsidR="002B1434" w:rsidRPr="00DC73D3" w:rsidRDefault="002B1434" w:rsidP="00EB2297">
            <w:pPr>
              <w:spacing w:line="288" w:lineRule="auto"/>
              <w:rPr>
                <w:rFonts w:ascii="仿宋" w:eastAsia="仿宋" w:hAnsi="仿宋"/>
                <w:sz w:val="28"/>
                <w:szCs w:val="28"/>
              </w:rPr>
            </w:pPr>
            <w:r w:rsidRPr="00DC73D3">
              <w:rPr>
                <w:rFonts w:ascii="仿宋" w:eastAsia="仿宋" w:hAnsi="仿宋"/>
                <w:sz w:val="28"/>
                <w:szCs w:val="28"/>
              </w:rPr>
              <w:t>2、选育新品种：</w:t>
            </w:r>
            <w:r w:rsidRPr="00DC73D3">
              <w:rPr>
                <w:rFonts w:ascii="仿宋" w:eastAsia="仿宋" w:hAnsi="仿宋" w:hint="eastAsia"/>
                <w:sz w:val="28"/>
                <w:szCs w:val="28"/>
              </w:rPr>
              <w:t>柴胡</w:t>
            </w:r>
            <w:r w:rsidRPr="00DC73D3">
              <w:rPr>
                <w:rFonts w:ascii="仿宋" w:eastAsia="仿宋" w:hAnsi="仿宋"/>
                <w:sz w:val="28"/>
                <w:szCs w:val="28"/>
              </w:rPr>
              <w:t>新品种中柴2号</w:t>
            </w:r>
            <w:r w:rsidRPr="00DC73D3">
              <w:rPr>
                <w:rFonts w:ascii="仿宋" w:eastAsia="仿宋" w:hAnsi="仿宋" w:hint="eastAsia"/>
                <w:sz w:val="28"/>
                <w:szCs w:val="28"/>
              </w:rPr>
              <w:t>，完成单位</w:t>
            </w:r>
            <w:r w:rsidRPr="00DC73D3">
              <w:rPr>
                <w:rFonts w:ascii="仿宋" w:eastAsia="仿宋" w:hAnsi="仿宋"/>
                <w:sz w:val="28"/>
                <w:szCs w:val="28"/>
              </w:rPr>
              <w:t>：北京协和医学院</w:t>
            </w:r>
            <w:r w:rsidRPr="00DC73D3">
              <w:rPr>
                <w:rFonts w:ascii="仿宋" w:eastAsia="仿宋" w:hAnsi="仿宋" w:hint="eastAsia"/>
                <w:sz w:val="28"/>
                <w:szCs w:val="28"/>
              </w:rPr>
              <w:t>，完成人：魏建和、褚庆龙、隋春、杨成民、潘瑞乐、金钺、郑亭亭、于婧、曹海禄</w:t>
            </w:r>
          </w:p>
          <w:p w:rsidR="002B1434" w:rsidRPr="00DC73D3" w:rsidRDefault="002B1434" w:rsidP="00EB2297">
            <w:pPr>
              <w:spacing w:line="288" w:lineRule="auto"/>
              <w:rPr>
                <w:rFonts w:ascii="仿宋" w:eastAsia="仿宋" w:hAnsi="仿宋"/>
                <w:sz w:val="28"/>
                <w:szCs w:val="28"/>
              </w:rPr>
            </w:pPr>
            <w:r w:rsidRPr="00DC73D3">
              <w:rPr>
                <w:rFonts w:ascii="仿宋" w:eastAsia="仿宋" w:hAnsi="仿宋"/>
                <w:sz w:val="28"/>
                <w:szCs w:val="28"/>
              </w:rPr>
              <w:t>3、选育新品种：</w:t>
            </w:r>
            <w:r w:rsidRPr="00DC73D3">
              <w:rPr>
                <w:rFonts w:ascii="仿宋" w:eastAsia="仿宋" w:hAnsi="仿宋" w:hint="eastAsia"/>
                <w:sz w:val="28"/>
                <w:szCs w:val="28"/>
              </w:rPr>
              <w:t>桔梗</w:t>
            </w:r>
            <w:r w:rsidRPr="00DC73D3">
              <w:rPr>
                <w:rFonts w:ascii="仿宋" w:eastAsia="仿宋" w:hAnsi="仿宋"/>
                <w:sz w:val="28"/>
                <w:szCs w:val="28"/>
              </w:rPr>
              <w:t>新品种中梗2号</w:t>
            </w:r>
            <w:r w:rsidRPr="00DC73D3">
              <w:rPr>
                <w:rFonts w:ascii="仿宋" w:eastAsia="仿宋" w:hAnsi="仿宋" w:hint="eastAsia"/>
                <w:sz w:val="28"/>
                <w:szCs w:val="28"/>
              </w:rPr>
              <w:t>，完成单位</w:t>
            </w:r>
            <w:r w:rsidRPr="00DC73D3">
              <w:rPr>
                <w:rFonts w:ascii="仿宋" w:eastAsia="仿宋" w:hAnsi="仿宋"/>
                <w:sz w:val="28"/>
                <w:szCs w:val="28"/>
              </w:rPr>
              <w:t>：北京协和医学院</w:t>
            </w:r>
            <w:r w:rsidRPr="00DC73D3">
              <w:rPr>
                <w:rFonts w:ascii="仿宋" w:eastAsia="仿宋" w:hAnsi="仿宋" w:hint="eastAsia"/>
                <w:sz w:val="28"/>
                <w:szCs w:val="28"/>
              </w:rPr>
              <w:t>，完成人：魏建和、褚庆龙、杨成民、黄璐琦、师凤华、许旭东、朱平、陈士林、金钺、张少发、于婧、赵禹凯、贾克强、赵祥升、马凤杰、杨海健</w:t>
            </w:r>
          </w:p>
          <w:p w:rsidR="002B1434" w:rsidRPr="00DC73D3" w:rsidRDefault="002B1434" w:rsidP="00EB2297">
            <w:pPr>
              <w:spacing w:line="288" w:lineRule="auto"/>
              <w:rPr>
                <w:rFonts w:ascii="仿宋" w:eastAsia="仿宋" w:hAnsi="仿宋"/>
                <w:sz w:val="28"/>
                <w:szCs w:val="28"/>
              </w:rPr>
            </w:pPr>
            <w:r w:rsidRPr="00DC73D3">
              <w:rPr>
                <w:rFonts w:ascii="仿宋" w:eastAsia="仿宋" w:hAnsi="仿宋"/>
                <w:sz w:val="28"/>
                <w:szCs w:val="28"/>
              </w:rPr>
              <w:t>4、选育新品种：</w:t>
            </w:r>
            <w:r w:rsidRPr="00DC73D3">
              <w:rPr>
                <w:rFonts w:ascii="仿宋" w:eastAsia="仿宋" w:hAnsi="仿宋" w:hint="eastAsia"/>
                <w:sz w:val="28"/>
                <w:szCs w:val="28"/>
              </w:rPr>
              <w:t>丹参</w:t>
            </w:r>
            <w:r w:rsidRPr="00DC73D3">
              <w:rPr>
                <w:rFonts w:ascii="仿宋" w:eastAsia="仿宋" w:hAnsi="仿宋"/>
                <w:sz w:val="28"/>
                <w:szCs w:val="28"/>
              </w:rPr>
              <w:t>新品种中丹药植2号</w:t>
            </w:r>
            <w:r w:rsidRPr="00DC73D3">
              <w:rPr>
                <w:rFonts w:ascii="仿宋" w:eastAsia="仿宋" w:hAnsi="仿宋" w:hint="eastAsia"/>
                <w:sz w:val="28"/>
                <w:szCs w:val="28"/>
              </w:rPr>
              <w:t>，完成单位</w:t>
            </w:r>
            <w:r w:rsidRPr="00DC73D3">
              <w:rPr>
                <w:rFonts w:ascii="仿宋" w:eastAsia="仿宋" w:hAnsi="仿宋"/>
                <w:sz w:val="28"/>
                <w:szCs w:val="28"/>
              </w:rPr>
              <w:t>：北京协和医学院</w:t>
            </w:r>
            <w:r w:rsidRPr="00DC73D3">
              <w:rPr>
                <w:rFonts w:ascii="仿宋" w:eastAsia="仿宋" w:hAnsi="仿宋" w:hint="eastAsia"/>
                <w:sz w:val="28"/>
                <w:szCs w:val="28"/>
              </w:rPr>
              <w:t>，完成人：魏建和、杨成民、金钺、隋春、陈萌、王玲、于婧、候双、孔维军、杨美华、刘娟、郑亭亭、曹亮、范圣此、褚庆龙、罗红丽</w:t>
            </w:r>
          </w:p>
          <w:p w:rsidR="002B1434" w:rsidRPr="00DC73D3" w:rsidRDefault="002B1434" w:rsidP="00EB2297">
            <w:pPr>
              <w:spacing w:line="288" w:lineRule="auto"/>
              <w:rPr>
                <w:rFonts w:ascii="仿宋" w:eastAsia="仿宋" w:hAnsi="仿宋"/>
                <w:sz w:val="28"/>
                <w:szCs w:val="28"/>
              </w:rPr>
            </w:pPr>
            <w:r w:rsidRPr="00DC73D3">
              <w:rPr>
                <w:rFonts w:ascii="仿宋" w:eastAsia="仿宋" w:hAnsi="仿宋"/>
                <w:sz w:val="28"/>
                <w:szCs w:val="28"/>
              </w:rPr>
              <w:t>5、选育新品种：</w:t>
            </w:r>
            <w:r w:rsidRPr="00DC73D3">
              <w:rPr>
                <w:rFonts w:ascii="仿宋" w:eastAsia="仿宋" w:hAnsi="仿宋" w:hint="eastAsia"/>
                <w:sz w:val="28"/>
                <w:szCs w:val="28"/>
              </w:rPr>
              <w:t>柴胡</w:t>
            </w:r>
            <w:r w:rsidRPr="00DC73D3">
              <w:rPr>
                <w:rFonts w:ascii="仿宋" w:eastAsia="仿宋" w:hAnsi="仿宋"/>
                <w:sz w:val="28"/>
                <w:szCs w:val="28"/>
              </w:rPr>
              <w:t>新品种川北柴1号</w:t>
            </w:r>
            <w:r w:rsidRPr="00DC73D3">
              <w:rPr>
                <w:rFonts w:ascii="仿宋" w:eastAsia="仿宋" w:hAnsi="仿宋" w:hint="eastAsia"/>
                <w:sz w:val="28"/>
                <w:szCs w:val="28"/>
              </w:rPr>
              <w:t>，完成单位</w:t>
            </w:r>
            <w:r w:rsidRPr="00DC73D3">
              <w:rPr>
                <w:rFonts w:ascii="仿宋" w:eastAsia="仿宋" w:hAnsi="仿宋"/>
                <w:sz w:val="28"/>
                <w:szCs w:val="28"/>
              </w:rPr>
              <w:t>：</w:t>
            </w:r>
            <w:r w:rsidRPr="00DC73D3">
              <w:rPr>
                <w:rFonts w:ascii="仿宋" w:eastAsia="仿宋" w:hAnsi="仿宋" w:hint="eastAsia"/>
                <w:sz w:val="28"/>
                <w:szCs w:val="28"/>
              </w:rPr>
              <w:t>四川德培源中药科技开发有限公司、</w:t>
            </w:r>
            <w:r w:rsidRPr="00DC73D3">
              <w:rPr>
                <w:rFonts w:ascii="仿宋" w:eastAsia="仿宋" w:hAnsi="仿宋"/>
                <w:sz w:val="28"/>
                <w:szCs w:val="28"/>
              </w:rPr>
              <w:t>北京协和医学院</w:t>
            </w:r>
            <w:r w:rsidRPr="00DC73D3">
              <w:rPr>
                <w:rFonts w:ascii="仿宋" w:eastAsia="仿宋" w:hAnsi="仿宋" w:hint="eastAsia"/>
                <w:sz w:val="28"/>
                <w:szCs w:val="28"/>
              </w:rPr>
              <w:t>、</w:t>
            </w:r>
            <w:r>
              <w:rPr>
                <w:rFonts w:ascii="仿宋" w:eastAsia="仿宋" w:hAnsi="仿宋" w:hint="eastAsia"/>
                <w:sz w:val="28"/>
                <w:szCs w:val="28"/>
              </w:rPr>
              <w:t>四川</w:t>
            </w:r>
            <w:r>
              <w:rPr>
                <w:rFonts w:ascii="仿宋" w:eastAsia="仿宋" w:hAnsi="仿宋"/>
                <w:sz w:val="28"/>
                <w:szCs w:val="28"/>
              </w:rPr>
              <w:t>农业大学、西南科技大学，</w:t>
            </w:r>
            <w:r w:rsidRPr="00DC73D3">
              <w:rPr>
                <w:rFonts w:ascii="仿宋" w:eastAsia="仿宋" w:hAnsi="仿宋" w:hint="eastAsia"/>
                <w:sz w:val="28"/>
                <w:szCs w:val="28"/>
              </w:rPr>
              <w:t>完成人：魏建和、杨兴旺、隋春、陈兴福、候大斌、余马、姚红琼、张良、杨占国</w:t>
            </w:r>
          </w:p>
          <w:p w:rsidR="002B1434" w:rsidRPr="00DC73D3" w:rsidRDefault="002B1434" w:rsidP="00EB2297">
            <w:pPr>
              <w:spacing w:line="288" w:lineRule="auto"/>
              <w:rPr>
                <w:rFonts w:ascii="仿宋" w:eastAsia="仿宋" w:hAnsi="仿宋"/>
                <w:sz w:val="28"/>
                <w:szCs w:val="28"/>
              </w:rPr>
            </w:pPr>
            <w:r w:rsidRPr="00DC73D3">
              <w:rPr>
                <w:rFonts w:ascii="仿宋" w:eastAsia="仿宋" w:hAnsi="仿宋"/>
                <w:sz w:val="28"/>
                <w:szCs w:val="28"/>
              </w:rPr>
              <w:t>6、选育新品种：</w:t>
            </w:r>
            <w:r w:rsidRPr="00DC73D3">
              <w:rPr>
                <w:rFonts w:ascii="仿宋" w:eastAsia="仿宋" w:hAnsi="仿宋" w:hint="eastAsia"/>
                <w:sz w:val="28"/>
                <w:szCs w:val="28"/>
              </w:rPr>
              <w:t>荆芥</w:t>
            </w:r>
            <w:r w:rsidRPr="00DC73D3">
              <w:rPr>
                <w:rFonts w:ascii="仿宋" w:eastAsia="仿宋" w:hAnsi="仿宋"/>
                <w:sz w:val="28"/>
                <w:szCs w:val="28"/>
              </w:rPr>
              <w:t>新品种中荆1号</w:t>
            </w:r>
            <w:r w:rsidRPr="00DC73D3">
              <w:rPr>
                <w:rFonts w:ascii="仿宋" w:eastAsia="仿宋" w:hAnsi="仿宋" w:hint="eastAsia"/>
                <w:sz w:val="28"/>
                <w:szCs w:val="28"/>
              </w:rPr>
              <w:t>，完成单位</w:t>
            </w:r>
            <w:r w:rsidRPr="00DC73D3">
              <w:rPr>
                <w:rFonts w:ascii="仿宋" w:eastAsia="仿宋" w:hAnsi="仿宋"/>
                <w:sz w:val="28"/>
                <w:szCs w:val="28"/>
              </w:rPr>
              <w:t>：北京协和医学院</w:t>
            </w:r>
            <w:r>
              <w:rPr>
                <w:rFonts w:ascii="仿宋" w:eastAsia="仿宋" w:hAnsi="仿宋" w:hint="eastAsia"/>
                <w:sz w:val="28"/>
                <w:szCs w:val="28"/>
              </w:rPr>
              <w:t>、</w:t>
            </w:r>
            <w:r>
              <w:rPr>
                <w:rFonts w:ascii="仿宋" w:eastAsia="仿宋" w:hAnsi="仿宋"/>
                <w:sz w:val="28"/>
                <w:szCs w:val="28"/>
              </w:rPr>
              <w:t>中国药材集团公司</w:t>
            </w:r>
            <w:r w:rsidRPr="00DC73D3">
              <w:rPr>
                <w:rFonts w:ascii="仿宋" w:eastAsia="仿宋" w:hAnsi="仿宋" w:hint="eastAsia"/>
                <w:sz w:val="28"/>
                <w:szCs w:val="28"/>
              </w:rPr>
              <w:t>，完成人：魏建和、曹亮、褚庆龙、范圣此、赵润怀、薛健、张争、王卫权、王跃虎、朱平、孙鸿、金钺、杨海健</w:t>
            </w:r>
          </w:p>
          <w:p w:rsidR="002B1434" w:rsidRPr="00DC73D3" w:rsidRDefault="002B1434" w:rsidP="00EB2297">
            <w:pPr>
              <w:spacing w:line="288" w:lineRule="auto"/>
              <w:rPr>
                <w:rFonts w:ascii="仿宋" w:eastAsia="仿宋" w:hAnsi="仿宋"/>
                <w:sz w:val="28"/>
                <w:szCs w:val="28"/>
              </w:rPr>
            </w:pPr>
            <w:r w:rsidRPr="00DC73D3">
              <w:rPr>
                <w:rFonts w:ascii="仿宋" w:eastAsia="仿宋" w:hAnsi="仿宋"/>
                <w:sz w:val="28"/>
                <w:szCs w:val="28"/>
              </w:rPr>
              <w:t>7、选育新品种：</w:t>
            </w:r>
            <w:r w:rsidRPr="00DC73D3">
              <w:rPr>
                <w:rFonts w:ascii="仿宋" w:eastAsia="仿宋" w:hAnsi="仿宋" w:hint="eastAsia"/>
                <w:sz w:val="28"/>
                <w:szCs w:val="28"/>
              </w:rPr>
              <w:t>人参</w:t>
            </w:r>
            <w:r w:rsidRPr="00DC73D3">
              <w:rPr>
                <w:rFonts w:ascii="仿宋" w:eastAsia="仿宋" w:hAnsi="仿宋"/>
                <w:sz w:val="28"/>
                <w:szCs w:val="28"/>
              </w:rPr>
              <w:t>新品种新开河1号</w:t>
            </w:r>
            <w:r w:rsidRPr="00DC73D3">
              <w:rPr>
                <w:rFonts w:ascii="仿宋" w:eastAsia="仿宋" w:hAnsi="仿宋" w:hint="eastAsia"/>
                <w:sz w:val="28"/>
                <w:szCs w:val="28"/>
              </w:rPr>
              <w:t>，完成单位</w:t>
            </w:r>
            <w:r w:rsidRPr="00DC73D3">
              <w:rPr>
                <w:rFonts w:ascii="仿宋" w:eastAsia="仿宋" w:hAnsi="仿宋"/>
                <w:sz w:val="28"/>
                <w:szCs w:val="28"/>
              </w:rPr>
              <w:t>：北京协和医学院</w:t>
            </w:r>
            <w:r w:rsidRPr="00DC73D3">
              <w:rPr>
                <w:rFonts w:ascii="仿宋" w:eastAsia="仿宋" w:hAnsi="仿宋" w:hint="eastAsia"/>
                <w:sz w:val="28"/>
                <w:szCs w:val="28"/>
              </w:rPr>
              <w:t>、</w:t>
            </w:r>
            <w:r w:rsidRPr="00DC73D3">
              <w:rPr>
                <w:rFonts w:ascii="仿宋" w:eastAsia="仿宋" w:hAnsi="仿宋"/>
                <w:sz w:val="28"/>
                <w:szCs w:val="28"/>
              </w:rPr>
              <w:t>集安人参研究所</w:t>
            </w:r>
            <w:r w:rsidRPr="00DC73D3">
              <w:rPr>
                <w:rFonts w:ascii="仿宋" w:eastAsia="仿宋" w:hAnsi="仿宋" w:hint="eastAsia"/>
                <w:sz w:val="28"/>
                <w:szCs w:val="28"/>
              </w:rPr>
              <w:t>，完成人：徐昭</w:t>
            </w:r>
            <w:r w:rsidRPr="00DC73D3">
              <w:rPr>
                <w:rFonts w:ascii="仿宋" w:eastAsia="仿宋" w:hAnsi="仿宋" w:hint="eastAsia"/>
                <w:sz w:val="28"/>
                <w:szCs w:val="28"/>
              </w:rPr>
              <w:lastRenderedPageBreak/>
              <w:t>玺、魏建和、郑殿家、杨成民、王丽华、赵晓龙、李学军、冯秀娟、崔东河、盛书杰、李宝文、金钺、田永泉、曲昭义、路政民、朴承熙</w:t>
            </w:r>
          </w:p>
          <w:p w:rsidR="002B1434" w:rsidRPr="00DC73D3" w:rsidRDefault="002B1434" w:rsidP="00EB2297">
            <w:pPr>
              <w:spacing w:line="288" w:lineRule="auto"/>
              <w:rPr>
                <w:rFonts w:ascii="仿宋" w:eastAsia="仿宋" w:hAnsi="仿宋"/>
                <w:sz w:val="28"/>
                <w:szCs w:val="28"/>
              </w:rPr>
            </w:pPr>
            <w:r w:rsidRPr="00DC73D3">
              <w:rPr>
                <w:rFonts w:ascii="仿宋" w:eastAsia="仿宋" w:hAnsi="仿宋"/>
                <w:sz w:val="28"/>
                <w:szCs w:val="28"/>
              </w:rPr>
              <w:t>8、选育新品种：</w:t>
            </w:r>
            <w:r w:rsidRPr="00DC73D3">
              <w:rPr>
                <w:rFonts w:ascii="仿宋" w:eastAsia="仿宋" w:hAnsi="仿宋" w:hint="eastAsia"/>
                <w:sz w:val="28"/>
                <w:szCs w:val="28"/>
              </w:rPr>
              <w:t>桔梗</w:t>
            </w:r>
            <w:r w:rsidRPr="00DC73D3">
              <w:rPr>
                <w:rFonts w:ascii="仿宋" w:eastAsia="仿宋" w:hAnsi="仿宋"/>
                <w:sz w:val="28"/>
                <w:szCs w:val="28"/>
              </w:rPr>
              <w:t>新品种中梗9号</w:t>
            </w:r>
            <w:r w:rsidRPr="00DC73D3">
              <w:rPr>
                <w:rFonts w:ascii="仿宋" w:eastAsia="仿宋" w:hAnsi="仿宋" w:hint="eastAsia"/>
                <w:sz w:val="28"/>
                <w:szCs w:val="28"/>
              </w:rPr>
              <w:t>，完成单位</w:t>
            </w:r>
            <w:r w:rsidRPr="00DC73D3">
              <w:rPr>
                <w:rFonts w:ascii="仿宋" w:eastAsia="仿宋" w:hAnsi="仿宋"/>
                <w:sz w:val="28"/>
                <w:szCs w:val="28"/>
              </w:rPr>
              <w:t>：北京协和医学院</w:t>
            </w:r>
            <w:r w:rsidRPr="00DC73D3">
              <w:rPr>
                <w:rFonts w:ascii="仿宋" w:eastAsia="仿宋" w:hAnsi="仿宋" w:hint="eastAsia"/>
                <w:sz w:val="28"/>
                <w:szCs w:val="28"/>
              </w:rPr>
              <w:t>、安徽省农业科学院园艺研究所，完成人：魏建和、褚庆龙、杨成民、董玲、隋春、金钺、李卫文、朱平、陈宏降、于婧、赵禹凯、师凤华、赵祥升、张岩、杨海健、廖华俊、江芹</w:t>
            </w:r>
          </w:p>
          <w:p w:rsidR="002B1434" w:rsidRPr="00D032C8" w:rsidRDefault="002B1434" w:rsidP="00EB2297">
            <w:pPr>
              <w:spacing w:line="288" w:lineRule="auto"/>
              <w:rPr>
                <w:rFonts w:ascii="Times New Roman" w:eastAsia="仿宋" w:hAnsi="Times New Roman"/>
                <w:sz w:val="28"/>
                <w:szCs w:val="28"/>
              </w:rPr>
            </w:pPr>
            <w:r w:rsidRPr="00D032C8">
              <w:rPr>
                <w:rFonts w:ascii="Times New Roman" w:eastAsia="仿宋" w:hAnsi="Times New Roman"/>
                <w:sz w:val="28"/>
                <w:szCs w:val="28"/>
              </w:rPr>
              <w:t>9</w:t>
            </w:r>
            <w:r w:rsidRPr="00D032C8">
              <w:rPr>
                <w:rFonts w:ascii="Times New Roman" w:eastAsia="仿宋" w:hAnsi="Times New Roman"/>
                <w:sz w:val="28"/>
                <w:szCs w:val="28"/>
              </w:rPr>
              <w:t>、</w:t>
            </w:r>
            <w:r w:rsidRPr="00D032C8">
              <w:rPr>
                <w:rFonts w:ascii="Times New Roman" w:eastAsia="仿宋" w:hAnsi="仿宋"/>
                <w:sz w:val="28"/>
                <w:szCs w:val="28"/>
              </w:rPr>
              <w:t>论文</w:t>
            </w:r>
            <w:r w:rsidRPr="00D032C8">
              <w:rPr>
                <w:rFonts w:ascii="Times New Roman" w:eastAsia="仿宋" w:hAnsi="Times New Roman"/>
                <w:sz w:val="28"/>
                <w:szCs w:val="28"/>
              </w:rPr>
              <w:t>：</w:t>
            </w:r>
            <w:r w:rsidRPr="00D032C8">
              <w:rPr>
                <w:rFonts w:ascii="Times New Roman" w:eastAsia="仿宋" w:hAnsi="Times New Roman"/>
                <w:sz w:val="28"/>
                <w:szCs w:val="28"/>
              </w:rPr>
              <w:t xml:space="preserve">Feng-Hua Shi, Chun Sui, Cheng-Min Yang, Jian-He Wei, Yue Jin, Hong-Jiang Chen, Lu-Qi Huang, Yu-Kai Zhao, Xiang-Sheng Zhao, Xu-Dong Xu, Qing-Long Chu and Jing Yu.Development of a Stable Male-sterile Line and Its Utilization in High Yield Hybrid of </w:t>
            </w:r>
            <w:r w:rsidRPr="00D032C8">
              <w:rPr>
                <w:rFonts w:ascii="Times New Roman" w:eastAsia="仿宋" w:hAnsi="Times New Roman"/>
                <w:i/>
                <w:sz w:val="28"/>
                <w:szCs w:val="28"/>
              </w:rPr>
              <w:t>Platycodon Grandiflorum</w:t>
            </w:r>
            <w:r w:rsidRPr="00D032C8">
              <w:rPr>
                <w:rFonts w:ascii="Times New Roman" w:eastAsia="仿宋" w:hAnsi="Times New Roman"/>
                <w:sz w:val="28"/>
                <w:szCs w:val="28"/>
              </w:rPr>
              <w:t>.</w:t>
            </w:r>
            <w:r w:rsidRPr="00D032C8">
              <w:rPr>
                <w:rFonts w:ascii="Times New Roman" w:hAnsi="Times New Roman"/>
                <w:sz w:val="28"/>
                <w:szCs w:val="28"/>
              </w:rPr>
              <w:t xml:space="preserve"> </w:t>
            </w:r>
            <w:r w:rsidRPr="00D032C8">
              <w:rPr>
                <w:rFonts w:ascii="Times New Roman" w:eastAsia="仿宋" w:hAnsi="Times New Roman"/>
                <w:sz w:val="28"/>
                <w:szCs w:val="28"/>
              </w:rPr>
              <w:t>Journal of Medicinal Plants Research, 2011, 5 (15): 3488–3499.</w:t>
            </w:r>
          </w:p>
          <w:p w:rsidR="002B1434" w:rsidRPr="00D032C8" w:rsidRDefault="002B1434" w:rsidP="00EB2297">
            <w:pPr>
              <w:spacing w:line="288" w:lineRule="auto"/>
              <w:rPr>
                <w:rFonts w:ascii="仿宋" w:eastAsia="仿宋" w:hAnsi="仿宋"/>
                <w:sz w:val="28"/>
                <w:szCs w:val="28"/>
              </w:rPr>
            </w:pPr>
            <w:r w:rsidRPr="00D032C8">
              <w:rPr>
                <w:rFonts w:ascii="Times New Roman" w:eastAsia="仿宋" w:hAnsi="Times New Roman"/>
                <w:sz w:val="28"/>
                <w:szCs w:val="28"/>
              </w:rPr>
              <w:t>10</w:t>
            </w:r>
            <w:r w:rsidRPr="00D032C8">
              <w:rPr>
                <w:rFonts w:ascii="Times New Roman" w:eastAsia="仿宋" w:hAnsi="Times New Roman"/>
                <w:sz w:val="28"/>
                <w:szCs w:val="28"/>
              </w:rPr>
              <w:t>、</w:t>
            </w:r>
            <w:r w:rsidRPr="00D032C8">
              <w:rPr>
                <w:rFonts w:ascii="Times New Roman" w:eastAsia="仿宋" w:hAnsi="仿宋"/>
                <w:sz w:val="28"/>
                <w:szCs w:val="28"/>
              </w:rPr>
              <w:t>论文</w:t>
            </w:r>
            <w:r w:rsidRPr="00D032C8">
              <w:rPr>
                <w:rFonts w:ascii="Times New Roman" w:eastAsia="仿宋" w:hAnsi="Times New Roman"/>
                <w:sz w:val="28"/>
                <w:szCs w:val="28"/>
              </w:rPr>
              <w:t>：</w:t>
            </w:r>
            <w:r w:rsidRPr="00D032C8">
              <w:rPr>
                <w:rFonts w:ascii="Times New Roman" w:eastAsia="仿宋" w:hAnsi="Times New Roman"/>
                <w:sz w:val="28"/>
                <w:szCs w:val="28"/>
              </w:rPr>
              <w:t xml:space="preserve">Meng Chen, Chengmin Yang, Chun Sui, Yue Jin, Jianhe Wei </w:t>
            </w:r>
            <w:r w:rsidRPr="00D032C8">
              <w:rPr>
                <w:rFonts w:ascii="Times New Roman" w:eastAsia="仿宋" w:hAnsi="Times New Roman" w:hint="eastAsia"/>
                <w:sz w:val="28"/>
                <w:szCs w:val="28"/>
              </w:rPr>
              <w:t>.</w:t>
            </w:r>
            <w:r w:rsidRPr="00D032C8">
              <w:rPr>
                <w:rFonts w:ascii="Times New Roman" w:eastAsia="仿宋" w:hAnsi="Times New Roman"/>
                <w:sz w:val="28"/>
                <w:szCs w:val="28"/>
              </w:rPr>
              <w:t>“Zhongdanyaozhi No. 1” and “Zhongdanyaozhi No. 2”, are hybrid cultivars of Salvia miltiorrhiza with high yield and active compounds content.  Plos One, 2016, 11 (9): e0162691.</w:t>
            </w:r>
          </w:p>
        </w:tc>
      </w:tr>
    </w:tbl>
    <w:p w:rsidR="002B1434" w:rsidRPr="00210C53" w:rsidRDefault="002B1434" w:rsidP="002B1434">
      <w:pPr>
        <w:keepNext/>
        <w:keepLines/>
        <w:spacing w:line="560" w:lineRule="exact"/>
        <w:outlineLvl w:val="2"/>
        <w:rPr>
          <w:rFonts w:ascii="仿宋" w:eastAsia="仿宋" w:hAnsi="仿宋"/>
          <w:sz w:val="28"/>
          <w:szCs w:val="28"/>
        </w:rPr>
      </w:pPr>
    </w:p>
    <w:p w:rsidR="002B1434" w:rsidRDefault="002B1434" w:rsidP="002D6E7C">
      <w:pPr>
        <w:rPr>
          <w:rFonts w:hint="eastAsia"/>
          <w:color w:val="0D0D0D"/>
          <w:spacing w:val="2"/>
        </w:rPr>
      </w:pPr>
    </w:p>
    <w:p w:rsidR="00453E00" w:rsidRDefault="00453E00" w:rsidP="002D6E7C">
      <w:pPr>
        <w:rPr>
          <w:rFonts w:hint="eastAsia"/>
          <w:color w:val="0D0D0D"/>
          <w:spacing w:val="2"/>
        </w:rPr>
      </w:pPr>
    </w:p>
    <w:p w:rsidR="00453E00" w:rsidRDefault="00453E00" w:rsidP="002D6E7C">
      <w:pPr>
        <w:rPr>
          <w:rFonts w:hint="eastAsia"/>
          <w:color w:val="0D0D0D"/>
          <w:spacing w:val="2"/>
        </w:rPr>
      </w:pPr>
    </w:p>
    <w:p w:rsidR="00453E00" w:rsidRDefault="00453E00" w:rsidP="002D6E7C">
      <w:pPr>
        <w:rPr>
          <w:rFonts w:hint="eastAsia"/>
          <w:color w:val="0D0D0D"/>
          <w:spacing w:val="2"/>
        </w:rPr>
      </w:pPr>
    </w:p>
    <w:p w:rsidR="00453E00" w:rsidRPr="001326B3" w:rsidRDefault="00453E00" w:rsidP="002D6E7C">
      <w:pPr>
        <w:rPr>
          <w:color w:val="0D0D0D"/>
          <w:spacing w:val="2"/>
        </w:rPr>
      </w:pPr>
    </w:p>
    <w:p w:rsidR="00453E00" w:rsidRDefault="00453E00" w:rsidP="00402473">
      <w:pPr>
        <w:spacing w:line="360" w:lineRule="auto"/>
        <w:ind w:firstLineChars="200" w:firstLine="643"/>
        <w:jc w:val="center"/>
        <w:rPr>
          <w:rFonts w:ascii="宋体" w:eastAsia="宋体" w:hAnsi="宋体"/>
          <w:b/>
          <w:sz w:val="32"/>
          <w:szCs w:val="32"/>
        </w:rPr>
        <w:sectPr w:rsidR="00453E00" w:rsidSect="002B1434">
          <w:pgSz w:w="16838" w:h="11906" w:orient="landscape"/>
          <w:pgMar w:top="1800" w:right="1440" w:bottom="1800" w:left="1440" w:header="851" w:footer="992" w:gutter="0"/>
          <w:cols w:space="425"/>
          <w:docGrid w:type="lines" w:linePitch="312"/>
        </w:sectPr>
      </w:pPr>
    </w:p>
    <w:p w:rsidR="004358AB" w:rsidRDefault="00402473" w:rsidP="00402473">
      <w:pPr>
        <w:spacing w:line="360" w:lineRule="auto"/>
        <w:ind w:firstLineChars="200" w:firstLine="643"/>
        <w:jc w:val="center"/>
        <w:rPr>
          <w:rFonts w:ascii="宋体" w:eastAsia="宋体" w:hAnsi="宋体" w:hint="eastAsia"/>
          <w:b/>
          <w:sz w:val="32"/>
          <w:szCs w:val="32"/>
        </w:rPr>
      </w:pPr>
      <w:r w:rsidRPr="00402473">
        <w:rPr>
          <w:rFonts w:ascii="宋体" w:eastAsia="宋体" w:hAnsi="宋体" w:hint="eastAsia"/>
          <w:b/>
          <w:sz w:val="32"/>
          <w:szCs w:val="32"/>
        </w:rPr>
        <w:lastRenderedPageBreak/>
        <w:t>项目9</w:t>
      </w:r>
    </w:p>
    <w:p w:rsidR="00402473" w:rsidRPr="00666C03" w:rsidRDefault="00402473" w:rsidP="00402473">
      <w:pPr>
        <w:spacing w:line="500" w:lineRule="exact"/>
        <w:rPr>
          <w:rFonts w:ascii="仿宋" w:eastAsia="仿宋" w:hAnsi="仿宋"/>
          <w:color w:val="000000"/>
          <w:sz w:val="28"/>
          <w:szCs w:val="28"/>
        </w:rPr>
      </w:pPr>
      <w:r w:rsidRPr="00666C03">
        <w:rPr>
          <w:rFonts w:ascii="仿宋" w:eastAsia="仿宋" w:hAnsi="仿宋"/>
          <w:color w:val="000000"/>
          <w:sz w:val="28"/>
          <w:szCs w:val="28"/>
        </w:rPr>
        <w:t>项目名称：</w:t>
      </w:r>
      <w:r w:rsidRPr="00C10EE6">
        <w:rPr>
          <w:rFonts w:ascii="仿宋" w:eastAsia="仿宋" w:hAnsi="仿宋" w:hint="eastAsia"/>
          <w:color w:val="000000"/>
          <w:sz w:val="28"/>
          <w:szCs w:val="28"/>
        </w:rPr>
        <w:t>提高婴幼儿左心流出系统梗阻疾病手术疗效的关键技术探索和应用</w:t>
      </w:r>
    </w:p>
    <w:p w:rsidR="00402473" w:rsidRPr="00666C03" w:rsidRDefault="00402473" w:rsidP="00402473">
      <w:pPr>
        <w:spacing w:line="500" w:lineRule="exact"/>
        <w:rPr>
          <w:rFonts w:ascii="仿宋" w:eastAsia="仿宋" w:hAnsi="仿宋" w:hint="eastAsia"/>
          <w:color w:val="000000"/>
          <w:sz w:val="28"/>
          <w:szCs w:val="28"/>
        </w:rPr>
      </w:pPr>
      <w:r>
        <w:rPr>
          <w:rFonts w:ascii="仿宋" w:eastAsia="仿宋" w:hAnsi="仿宋"/>
          <w:color w:val="000000"/>
          <w:sz w:val="28"/>
          <w:szCs w:val="28"/>
        </w:rPr>
        <w:t>完成</w:t>
      </w:r>
      <w:r w:rsidRPr="00666C03">
        <w:rPr>
          <w:rFonts w:ascii="仿宋" w:eastAsia="仿宋" w:hAnsi="仿宋"/>
          <w:color w:val="000000"/>
          <w:sz w:val="28"/>
          <w:szCs w:val="28"/>
        </w:rPr>
        <w:t>单位（含排序）：</w:t>
      </w:r>
      <w:r>
        <w:rPr>
          <w:rFonts w:ascii="仿宋" w:eastAsia="仿宋" w:hAnsi="仿宋" w:hint="eastAsia"/>
          <w:color w:val="000000"/>
          <w:sz w:val="28"/>
          <w:szCs w:val="28"/>
        </w:rPr>
        <w:t xml:space="preserve">中国医学科学院 阜外医院 </w:t>
      </w:r>
    </w:p>
    <w:p w:rsidR="00402473" w:rsidRDefault="00402473" w:rsidP="00402473">
      <w:pPr>
        <w:spacing w:line="500" w:lineRule="exact"/>
        <w:rPr>
          <w:rFonts w:ascii="仿宋" w:eastAsia="仿宋" w:hAnsi="仿宋"/>
          <w:color w:val="000000"/>
          <w:sz w:val="28"/>
          <w:szCs w:val="28"/>
        </w:rPr>
      </w:pPr>
      <w:r>
        <w:rPr>
          <w:rFonts w:ascii="仿宋" w:eastAsia="仿宋" w:hAnsi="仿宋"/>
          <w:color w:val="000000"/>
          <w:sz w:val="28"/>
          <w:szCs w:val="28"/>
        </w:rPr>
        <w:t>完成</w:t>
      </w:r>
      <w:r w:rsidRPr="00666C03">
        <w:rPr>
          <w:rFonts w:ascii="仿宋" w:eastAsia="仿宋" w:hAnsi="仿宋"/>
          <w:color w:val="000000"/>
          <w:sz w:val="28"/>
          <w:szCs w:val="28"/>
        </w:rPr>
        <w:t>人（含排序）：</w:t>
      </w:r>
      <w:r>
        <w:rPr>
          <w:rFonts w:ascii="仿宋" w:eastAsia="仿宋" w:hAnsi="仿宋" w:hint="eastAsia"/>
          <w:color w:val="000000"/>
          <w:sz w:val="28"/>
          <w:szCs w:val="28"/>
        </w:rPr>
        <w:t xml:space="preserve">王强 闫军 蒋显超 刘锦阳 徐海涛 彭博 张旌 王旭 晏馥霞 刘晋萍 章思梦 段亚冰 李嘉晨 赵举 李慕子 </w:t>
      </w:r>
    </w:p>
    <w:p w:rsidR="00402473" w:rsidRDefault="00402473" w:rsidP="00402473">
      <w:pPr>
        <w:spacing w:line="500" w:lineRule="exact"/>
        <w:rPr>
          <w:rFonts w:ascii="仿宋" w:eastAsia="仿宋" w:hAnsi="仿宋"/>
          <w:color w:val="000000"/>
          <w:sz w:val="28"/>
          <w:szCs w:val="28"/>
        </w:rPr>
      </w:pPr>
    </w:p>
    <w:p w:rsidR="00402473" w:rsidRPr="00666C03" w:rsidRDefault="00402473" w:rsidP="00402473">
      <w:pPr>
        <w:spacing w:line="500" w:lineRule="exact"/>
        <w:rPr>
          <w:rFonts w:ascii="仿宋" w:eastAsia="仿宋" w:hAnsi="仿宋"/>
          <w:color w:val="000000"/>
          <w:sz w:val="28"/>
          <w:szCs w:val="28"/>
        </w:rPr>
      </w:pPr>
      <w:r w:rsidRPr="00666C03">
        <w:rPr>
          <w:rFonts w:ascii="仿宋" w:eastAsia="仿宋" w:hAnsi="仿宋"/>
          <w:color w:val="000000"/>
          <w:sz w:val="28"/>
          <w:szCs w:val="28"/>
        </w:rPr>
        <w:t>项目简介（</w:t>
      </w:r>
      <w:r>
        <w:rPr>
          <w:rFonts w:ascii="仿宋" w:eastAsia="仿宋" w:hAnsi="仿宋"/>
          <w:color w:val="000000"/>
          <w:sz w:val="28"/>
          <w:szCs w:val="28"/>
        </w:rPr>
        <w:t>600—1</w:t>
      </w:r>
      <w:r>
        <w:rPr>
          <w:rFonts w:ascii="仿宋" w:eastAsia="仿宋" w:hAnsi="仿宋" w:hint="eastAsia"/>
          <w:color w:val="000000"/>
          <w:sz w:val="28"/>
          <w:szCs w:val="28"/>
        </w:rPr>
        <w:t>2</w:t>
      </w:r>
      <w:r w:rsidRPr="00666C03">
        <w:rPr>
          <w:rFonts w:ascii="仿宋" w:eastAsia="仿宋" w:hAnsi="仿宋"/>
          <w:color w:val="000000"/>
          <w:sz w:val="28"/>
          <w:szCs w:val="28"/>
        </w:rPr>
        <w:t>00字，与申报推荐书</w:t>
      </w:r>
      <w:r w:rsidRPr="00666C03">
        <w:rPr>
          <w:rFonts w:ascii="仿宋" w:eastAsia="仿宋" w:hAnsi="仿宋" w:hint="eastAsia"/>
          <w:color w:val="000000"/>
          <w:sz w:val="28"/>
          <w:szCs w:val="28"/>
        </w:rPr>
        <w:t>“</w:t>
      </w:r>
      <w:r w:rsidRPr="00666C03">
        <w:rPr>
          <w:rFonts w:ascii="仿宋" w:eastAsia="仿宋" w:hAnsi="仿宋"/>
          <w:color w:val="000000"/>
          <w:sz w:val="28"/>
          <w:szCs w:val="28"/>
        </w:rPr>
        <w:t>项目简介</w:t>
      </w:r>
      <w:r w:rsidRPr="00666C03">
        <w:rPr>
          <w:rFonts w:ascii="仿宋" w:eastAsia="仿宋" w:hAnsi="仿宋" w:hint="eastAsia"/>
          <w:color w:val="000000"/>
          <w:sz w:val="28"/>
          <w:szCs w:val="28"/>
        </w:rPr>
        <w:t>”</w:t>
      </w:r>
      <w:r w:rsidRPr="00666C03">
        <w:rPr>
          <w:rFonts w:ascii="仿宋" w:eastAsia="仿宋" w:hAnsi="仿宋"/>
          <w:color w:val="000000"/>
          <w:sz w:val="28"/>
          <w:szCs w:val="28"/>
        </w:rPr>
        <w:t>一致）：</w:t>
      </w:r>
    </w:p>
    <w:p w:rsidR="00402473" w:rsidRPr="00942370" w:rsidRDefault="00402473" w:rsidP="00402473">
      <w:pPr>
        <w:spacing w:line="500" w:lineRule="exact"/>
        <w:ind w:firstLineChars="200" w:firstLine="560"/>
        <w:rPr>
          <w:rFonts w:ascii="仿宋" w:eastAsia="仿宋" w:hAnsi="仿宋"/>
          <w:sz w:val="28"/>
          <w:szCs w:val="28"/>
        </w:rPr>
      </w:pPr>
      <w:r w:rsidRPr="00942370">
        <w:rPr>
          <w:rFonts w:ascii="仿宋" w:eastAsia="仿宋" w:hAnsi="仿宋" w:hint="eastAsia"/>
          <w:sz w:val="28"/>
          <w:szCs w:val="28"/>
        </w:rPr>
        <w:t>左心室流出系统梗阻病变（</w:t>
      </w:r>
      <w:r w:rsidRPr="00942370">
        <w:rPr>
          <w:rFonts w:ascii="仿宋" w:eastAsia="仿宋" w:hAnsi="仿宋"/>
          <w:sz w:val="28"/>
          <w:szCs w:val="28"/>
        </w:rPr>
        <w:t>LVOTO</w:t>
      </w:r>
      <w:r w:rsidRPr="00942370">
        <w:rPr>
          <w:rFonts w:ascii="仿宋" w:eastAsia="仿宋" w:hAnsi="仿宋" w:hint="eastAsia"/>
          <w:sz w:val="28"/>
          <w:szCs w:val="28"/>
        </w:rPr>
        <w:t>）约占儿童先天性心脏病的6%，常见类型包括：主动脉缩窄（Co</w:t>
      </w:r>
      <w:r w:rsidRPr="00942370">
        <w:rPr>
          <w:rFonts w:ascii="仿宋" w:eastAsia="仿宋" w:hAnsi="仿宋"/>
          <w:sz w:val="28"/>
          <w:szCs w:val="28"/>
        </w:rPr>
        <w:t>A</w:t>
      </w:r>
      <w:r w:rsidRPr="00942370">
        <w:rPr>
          <w:rFonts w:ascii="仿宋" w:eastAsia="仿宋" w:hAnsi="仿宋" w:hint="eastAsia"/>
          <w:sz w:val="28"/>
          <w:szCs w:val="28"/>
        </w:rPr>
        <w:t>）、主动脉弓发育不良（A</w:t>
      </w:r>
      <w:r w:rsidRPr="00942370">
        <w:rPr>
          <w:rFonts w:ascii="仿宋" w:eastAsia="仿宋" w:hAnsi="仿宋"/>
          <w:sz w:val="28"/>
          <w:szCs w:val="28"/>
        </w:rPr>
        <w:t>AH</w:t>
      </w:r>
      <w:r w:rsidRPr="00942370">
        <w:rPr>
          <w:rFonts w:ascii="仿宋" w:eastAsia="仿宋" w:hAnsi="仿宋" w:hint="eastAsia"/>
          <w:sz w:val="28"/>
          <w:szCs w:val="28"/>
        </w:rPr>
        <w:t>）、主动脉瓣上狭窄（S</w:t>
      </w:r>
      <w:r w:rsidRPr="00942370">
        <w:rPr>
          <w:rFonts w:ascii="仿宋" w:eastAsia="仿宋" w:hAnsi="仿宋"/>
          <w:sz w:val="28"/>
          <w:szCs w:val="28"/>
        </w:rPr>
        <w:t>VAS</w:t>
      </w:r>
      <w:r w:rsidRPr="00942370">
        <w:rPr>
          <w:rFonts w:ascii="仿宋" w:eastAsia="仿宋" w:hAnsi="仿宋" w:hint="eastAsia"/>
          <w:sz w:val="28"/>
          <w:szCs w:val="28"/>
        </w:rPr>
        <w:t>）及肥厚型梗阻心肌病（H</w:t>
      </w:r>
      <w:r w:rsidRPr="00942370">
        <w:rPr>
          <w:rFonts w:ascii="仿宋" w:eastAsia="仿宋" w:hAnsi="仿宋"/>
          <w:sz w:val="28"/>
          <w:szCs w:val="28"/>
        </w:rPr>
        <w:t>OCM</w:t>
      </w:r>
      <w:r w:rsidRPr="00942370">
        <w:rPr>
          <w:rFonts w:ascii="仿宋" w:eastAsia="仿宋" w:hAnsi="仿宋" w:hint="eastAsia"/>
          <w:sz w:val="28"/>
          <w:szCs w:val="28"/>
        </w:rPr>
        <w:t>）等，</w:t>
      </w:r>
      <w:r w:rsidRPr="00942370">
        <w:rPr>
          <w:rFonts w:ascii="仿宋" w:eastAsia="仿宋" w:hAnsi="仿宋"/>
          <w:sz w:val="28"/>
          <w:szCs w:val="28"/>
        </w:rPr>
        <w:t>LVOTO 是引起患者严重</w:t>
      </w:r>
      <w:r w:rsidRPr="00942370">
        <w:rPr>
          <w:rFonts w:ascii="仿宋" w:eastAsia="仿宋" w:hAnsi="仿宋" w:hint="eastAsia"/>
          <w:sz w:val="28"/>
          <w:szCs w:val="28"/>
        </w:rPr>
        <w:t>心力衰竭和猝死的独立危险因素</w:t>
      </w:r>
      <w:r>
        <w:rPr>
          <w:rFonts w:ascii="仿宋" w:eastAsia="仿宋" w:hAnsi="仿宋" w:hint="eastAsia"/>
          <w:sz w:val="28"/>
          <w:szCs w:val="28"/>
        </w:rPr>
        <w:t>。但</w:t>
      </w:r>
      <w:r w:rsidRPr="00942370">
        <w:rPr>
          <w:rFonts w:ascii="仿宋" w:eastAsia="仿宋" w:hAnsi="仿宋" w:hint="eastAsia"/>
          <w:sz w:val="28"/>
          <w:szCs w:val="28"/>
        </w:rPr>
        <w:t>针对上述系列疾病，国内外治疗方式尚存争议</w:t>
      </w:r>
      <w:r>
        <w:rPr>
          <w:rFonts w:ascii="仿宋" w:eastAsia="仿宋" w:hAnsi="仿宋" w:hint="eastAsia"/>
          <w:sz w:val="28"/>
          <w:szCs w:val="28"/>
        </w:rPr>
        <w:t>，且疗效不理想。</w:t>
      </w:r>
    </w:p>
    <w:p w:rsidR="00402473" w:rsidRPr="00942370" w:rsidRDefault="00402473" w:rsidP="00402473">
      <w:pPr>
        <w:spacing w:line="500" w:lineRule="exact"/>
        <w:ind w:firstLineChars="200" w:firstLine="560"/>
        <w:rPr>
          <w:rFonts w:ascii="仿宋" w:eastAsia="仿宋" w:hAnsi="仿宋"/>
          <w:sz w:val="28"/>
          <w:szCs w:val="28"/>
        </w:rPr>
      </w:pPr>
      <w:r w:rsidRPr="00942370">
        <w:rPr>
          <w:rFonts w:ascii="仿宋" w:eastAsia="仿宋" w:hAnsi="仿宋" w:hint="eastAsia"/>
          <w:sz w:val="28"/>
          <w:szCs w:val="28"/>
        </w:rPr>
        <w:t>本项目由阜外医院小儿中心二病区共同</w:t>
      </w:r>
      <w:r>
        <w:rPr>
          <w:rFonts w:ascii="仿宋" w:eastAsia="仿宋" w:hAnsi="仿宋" w:hint="eastAsia"/>
          <w:sz w:val="28"/>
          <w:szCs w:val="28"/>
        </w:rPr>
        <w:t>完成</w:t>
      </w:r>
      <w:r w:rsidRPr="00942370">
        <w:rPr>
          <w:rFonts w:ascii="仿宋" w:eastAsia="仿宋" w:hAnsi="仿宋" w:hint="eastAsia"/>
          <w:sz w:val="28"/>
          <w:szCs w:val="28"/>
        </w:rPr>
        <w:t>，</w:t>
      </w:r>
      <w:r>
        <w:rPr>
          <w:rFonts w:ascii="仿宋" w:eastAsia="仿宋" w:hAnsi="仿宋" w:hint="eastAsia"/>
          <w:sz w:val="28"/>
          <w:szCs w:val="28"/>
        </w:rPr>
        <w:t>致力于提高常见L</w:t>
      </w:r>
      <w:r>
        <w:rPr>
          <w:rFonts w:ascii="仿宋" w:eastAsia="仿宋" w:hAnsi="仿宋"/>
          <w:sz w:val="28"/>
          <w:szCs w:val="28"/>
        </w:rPr>
        <w:t>VOTO</w:t>
      </w:r>
      <w:r>
        <w:rPr>
          <w:rFonts w:ascii="仿宋" w:eastAsia="仿宋" w:hAnsi="仿宋" w:hint="eastAsia"/>
          <w:sz w:val="28"/>
          <w:szCs w:val="28"/>
        </w:rPr>
        <w:t>手术疗效，推广手术关键技术及理念。我们</w:t>
      </w:r>
      <w:r w:rsidRPr="00942370">
        <w:rPr>
          <w:rFonts w:ascii="仿宋" w:eastAsia="仿宋" w:hAnsi="仿宋" w:hint="eastAsia"/>
          <w:sz w:val="28"/>
          <w:szCs w:val="28"/>
        </w:rPr>
        <w:t>纳入</w:t>
      </w:r>
      <w:r w:rsidRPr="00942370">
        <w:rPr>
          <w:rFonts w:ascii="仿宋" w:eastAsia="仿宋" w:hAnsi="仿宋"/>
          <w:sz w:val="28"/>
          <w:szCs w:val="28"/>
        </w:rPr>
        <w:t>2009</w:t>
      </w:r>
      <w:r w:rsidRPr="00942370">
        <w:rPr>
          <w:rFonts w:ascii="仿宋" w:eastAsia="仿宋" w:hAnsi="仿宋" w:hint="eastAsia"/>
          <w:sz w:val="28"/>
          <w:szCs w:val="28"/>
        </w:rPr>
        <w:t>-2</w:t>
      </w:r>
      <w:r w:rsidRPr="00942370">
        <w:rPr>
          <w:rFonts w:ascii="仿宋" w:eastAsia="仿宋" w:hAnsi="仿宋"/>
          <w:sz w:val="28"/>
          <w:szCs w:val="28"/>
        </w:rPr>
        <w:t>017</w:t>
      </w:r>
      <w:r w:rsidRPr="00942370">
        <w:rPr>
          <w:rFonts w:ascii="仿宋" w:eastAsia="仿宋" w:hAnsi="仿宋" w:hint="eastAsia"/>
          <w:sz w:val="28"/>
          <w:szCs w:val="28"/>
        </w:rPr>
        <w:t>年我院就诊的常见左心流出系统梗阻患儿病例，主要包括三种严重类型：Co</w:t>
      </w:r>
      <w:r w:rsidRPr="00942370">
        <w:rPr>
          <w:rFonts w:ascii="仿宋" w:eastAsia="仿宋" w:hAnsi="仿宋"/>
          <w:sz w:val="28"/>
          <w:szCs w:val="28"/>
        </w:rPr>
        <w:t>A</w:t>
      </w:r>
      <w:r w:rsidRPr="00942370">
        <w:rPr>
          <w:rFonts w:ascii="仿宋" w:eastAsia="仿宋" w:hAnsi="仿宋" w:hint="eastAsia"/>
          <w:sz w:val="28"/>
          <w:szCs w:val="28"/>
        </w:rPr>
        <w:t>合并</w:t>
      </w:r>
      <w:r w:rsidRPr="00942370">
        <w:rPr>
          <w:rFonts w:ascii="仿宋" w:eastAsia="仿宋" w:hAnsi="仿宋"/>
          <w:sz w:val="28"/>
          <w:szCs w:val="28"/>
        </w:rPr>
        <w:t>AAH</w:t>
      </w:r>
      <w:r w:rsidRPr="00942370">
        <w:rPr>
          <w:rFonts w:ascii="仿宋" w:eastAsia="仿宋" w:hAnsi="仿宋" w:hint="eastAsia"/>
          <w:sz w:val="28"/>
          <w:szCs w:val="28"/>
        </w:rPr>
        <w:t>（2</w:t>
      </w:r>
      <w:r w:rsidRPr="00942370">
        <w:rPr>
          <w:rFonts w:ascii="仿宋" w:eastAsia="仿宋" w:hAnsi="仿宋"/>
          <w:sz w:val="28"/>
          <w:szCs w:val="28"/>
        </w:rPr>
        <w:t>1</w:t>
      </w:r>
      <w:r w:rsidRPr="00942370">
        <w:rPr>
          <w:rFonts w:ascii="仿宋" w:eastAsia="仿宋" w:hAnsi="仿宋" w:hint="eastAsia"/>
          <w:sz w:val="28"/>
          <w:szCs w:val="28"/>
        </w:rPr>
        <w:t>例）、S</w:t>
      </w:r>
      <w:r w:rsidRPr="00942370">
        <w:rPr>
          <w:rFonts w:ascii="仿宋" w:eastAsia="仿宋" w:hAnsi="仿宋"/>
          <w:sz w:val="28"/>
          <w:szCs w:val="28"/>
        </w:rPr>
        <w:t>VAS</w:t>
      </w:r>
      <w:r w:rsidRPr="00942370">
        <w:rPr>
          <w:rFonts w:ascii="仿宋" w:eastAsia="仿宋" w:hAnsi="仿宋" w:hint="eastAsia"/>
          <w:sz w:val="28"/>
          <w:szCs w:val="28"/>
        </w:rPr>
        <w:t>（9</w:t>
      </w:r>
      <w:r w:rsidRPr="00942370">
        <w:rPr>
          <w:rFonts w:ascii="仿宋" w:eastAsia="仿宋" w:hAnsi="仿宋"/>
          <w:sz w:val="28"/>
          <w:szCs w:val="28"/>
        </w:rPr>
        <w:t>1</w:t>
      </w:r>
      <w:r w:rsidRPr="00942370">
        <w:rPr>
          <w:rFonts w:ascii="仿宋" w:eastAsia="仿宋" w:hAnsi="仿宋" w:hint="eastAsia"/>
          <w:sz w:val="28"/>
          <w:szCs w:val="28"/>
        </w:rPr>
        <w:t>例）及肥厚梗阻型心肌病（H</w:t>
      </w:r>
      <w:r w:rsidRPr="00942370">
        <w:rPr>
          <w:rFonts w:ascii="仿宋" w:eastAsia="仿宋" w:hAnsi="仿宋"/>
          <w:sz w:val="28"/>
          <w:szCs w:val="28"/>
        </w:rPr>
        <w:t>OCM</w:t>
      </w:r>
      <w:r w:rsidRPr="00942370">
        <w:rPr>
          <w:rFonts w:ascii="仿宋" w:eastAsia="仿宋" w:hAnsi="仿宋" w:hint="eastAsia"/>
          <w:sz w:val="28"/>
          <w:szCs w:val="28"/>
        </w:rPr>
        <w:t>，</w:t>
      </w:r>
      <w:r w:rsidRPr="00942370">
        <w:rPr>
          <w:rFonts w:ascii="仿宋" w:eastAsia="仿宋" w:hAnsi="仿宋"/>
          <w:sz w:val="28"/>
          <w:szCs w:val="28"/>
        </w:rPr>
        <w:t>50例</w:t>
      </w:r>
      <w:r w:rsidRPr="00942370">
        <w:rPr>
          <w:rFonts w:ascii="仿宋" w:eastAsia="仿宋" w:hAnsi="仿宋" w:hint="eastAsia"/>
          <w:sz w:val="28"/>
          <w:szCs w:val="28"/>
        </w:rPr>
        <w:t>）。</w:t>
      </w:r>
    </w:p>
    <w:p w:rsidR="00402473" w:rsidRPr="00942370" w:rsidRDefault="00402473" w:rsidP="00402473">
      <w:pPr>
        <w:spacing w:line="500" w:lineRule="exact"/>
        <w:ind w:firstLineChars="200" w:firstLine="562"/>
        <w:rPr>
          <w:rFonts w:ascii="仿宋" w:eastAsia="仿宋" w:hAnsi="仿宋"/>
          <w:b/>
          <w:bCs/>
          <w:sz w:val="28"/>
          <w:szCs w:val="28"/>
        </w:rPr>
      </w:pPr>
      <w:r w:rsidRPr="00942370">
        <w:rPr>
          <w:rFonts w:ascii="仿宋" w:eastAsia="仿宋" w:hAnsi="仿宋" w:hint="eastAsia"/>
          <w:b/>
          <w:bCs/>
          <w:sz w:val="28"/>
          <w:szCs w:val="28"/>
        </w:rPr>
        <w:t>手术理念及关键技术主要创新点：</w:t>
      </w:r>
    </w:p>
    <w:p w:rsidR="00402473" w:rsidRPr="00942370" w:rsidRDefault="00402473" w:rsidP="00402473">
      <w:pPr>
        <w:pStyle w:val="a7"/>
        <w:numPr>
          <w:ilvl w:val="0"/>
          <w:numId w:val="3"/>
        </w:numPr>
        <w:spacing w:line="500" w:lineRule="exact"/>
        <w:ind w:firstLineChars="0"/>
        <w:rPr>
          <w:rFonts w:ascii="仿宋" w:eastAsia="仿宋" w:hAnsi="仿宋"/>
          <w:b/>
          <w:bCs/>
          <w:sz w:val="28"/>
          <w:szCs w:val="28"/>
        </w:rPr>
      </w:pPr>
      <w:r>
        <w:rPr>
          <w:noProof/>
          <w:sz w:val="28"/>
          <w:szCs w:val="28"/>
        </w:rPr>
        <w:drawing>
          <wp:anchor distT="0" distB="0" distL="114300" distR="114300" simplePos="0" relativeHeight="251661312" behindDoc="0" locked="0" layoutInCell="1" allowOverlap="1">
            <wp:simplePos x="0" y="0"/>
            <wp:positionH relativeFrom="column">
              <wp:posOffset>2571750</wp:posOffset>
            </wp:positionH>
            <wp:positionV relativeFrom="paragraph">
              <wp:posOffset>1568450</wp:posOffset>
            </wp:positionV>
            <wp:extent cx="2777490" cy="1573530"/>
            <wp:effectExtent l="19050" t="0" r="3810" b="0"/>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cstate="print"/>
                    <a:srcRect/>
                    <a:stretch>
                      <a:fillRect/>
                    </a:stretch>
                  </pic:blipFill>
                  <pic:spPr bwMode="auto">
                    <a:xfrm>
                      <a:off x="0" y="0"/>
                      <a:ext cx="2777490" cy="1573530"/>
                    </a:xfrm>
                    <a:prstGeom prst="rect">
                      <a:avLst/>
                    </a:prstGeom>
                    <a:noFill/>
                    <a:ln w="9525">
                      <a:noFill/>
                      <a:miter lim="800000"/>
                      <a:headEnd/>
                      <a:tailEnd/>
                    </a:ln>
                  </pic:spPr>
                </pic:pic>
              </a:graphicData>
            </a:graphic>
          </wp:anchor>
        </w:drawing>
      </w:r>
      <w:r w:rsidRPr="00942370">
        <w:rPr>
          <w:rFonts w:ascii="仿宋" w:eastAsia="仿宋" w:hAnsi="仿宋" w:hint="eastAsia"/>
          <w:sz w:val="28"/>
          <w:szCs w:val="28"/>
        </w:rPr>
        <w:t>Co</w:t>
      </w:r>
      <w:r w:rsidRPr="00942370">
        <w:rPr>
          <w:rFonts w:ascii="仿宋" w:eastAsia="仿宋" w:hAnsi="仿宋"/>
          <w:sz w:val="28"/>
          <w:szCs w:val="28"/>
        </w:rPr>
        <w:t>A</w:t>
      </w:r>
      <w:r w:rsidRPr="00942370">
        <w:rPr>
          <w:rFonts w:ascii="仿宋" w:eastAsia="仿宋" w:hAnsi="仿宋" w:hint="eastAsia"/>
          <w:sz w:val="28"/>
          <w:szCs w:val="28"/>
        </w:rPr>
        <w:t>合并</w:t>
      </w:r>
      <w:r w:rsidRPr="00942370">
        <w:rPr>
          <w:rFonts w:ascii="仿宋" w:eastAsia="仿宋" w:hAnsi="仿宋"/>
          <w:sz w:val="28"/>
          <w:szCs w:val="28"/>
        </w:rPr>
        <w:t>AAH</w:t>
      </w:r>
      <w:r w:rsidRPr="00942370">
        <w:rPr>
          <w:rFonts w:ascii="仿宋" w:eastAsia="仿宋" w:hAnsi="仿宋" w:hint="eastAsia"/>
          <w:sz w:val="28"/>
          <w:szCs w:val="28"/>
        </w:rPr>
        <w:t>：所纳入患儿均为1岁以内婴儿期患儿，采用缩</w:t>
      </w:r>
      <w:r w:rsidRPr="00942370">
        <w:rPr>
          <w:rFonts w:ascii="仿宋" w:eastAsia="仿宋" w:hAnsi="仿宋" w:hint="eastAsia"/>
          <w:b/>
          <w:bCs/>
          <w:sz w:val="28"/>
          <w:szCs w:val="28"/>
        </w:rPr>
        <w:t>窄扩大端端吻合+主动脉弓自体肺动脉补片的“三维”加宽重建术（如图所示）</w:t>
      </w:r>
      <w:r w:rsidRPr="00942370">
        <w:rPr>
          <w:rFonts w:ascii="仿宋" w:eastAsia="仿宋" w:hAnsi="仿宋" w:hint="eastAsia"/>
          <w:sz w:val="28"/>
          <w:szCs w:val="28"/>
        </w:rPr>
        <w:t>。采用自体肺动脉成形主动脉的技术国内外文献</w:t>
      </w:r>
      <w:r w:rsidRPr="00942370">
        <w:rPr>
          <w:rFonts w:ascii="仿宋" w:eastAsia="仿宋" w:hAnsi="仿宋" w:hint="eastAsia"/>
          <w:sz w:val="28"/>
          <w:szCs w:val="28"/>
        </w:rPr>
        <w:lastRenderedPageBreak/>
        <w:t>报道较少，对婴儿期患儿的报道更少。</w:t>
      </w:r>
      <w:r w:rsidRPr="00942370">
        <w:rPr>
          <w:rFonts w:ascii="仿宋" w:eastAsia="仿宋" w:hAnsi="仿宋" w:hint="eastAsia"/>
          <w:b/>
          <w:bCs/>
          <w:sz w:val="28"/>
          <w:szCs w:val="28"/>
        </w:rPr>
        <w:t>首次提出采用多补片法对主动脉弓各管壁进行“三维”加宽重建的理念。</w:t>
      </w:r>
      <w:r w:rsidRPr="00942370">
        <w:rPr>
          <w:rFonts w:ascii="仿宋" w:eastAsia="仿宋" w:hAnsi="仿宋" w:hint="eastAsia"/>
          <w:sz w:val="28"/>
          <w:szCs w:val="28"/>
        </w:rPr>
        <w:t>随访证实，该技术安全、有效，中远期效果理想，</w:t>
      </w:r>
      <w:r w:rsidRPr="00942370">
        <w:rPr>
          <w:rFonts w:ascii="仿宋" w:eastAsia="仿宋" w:hAnsi="仿宋" w:hint="eastAsia"/>
          <w:b/>
          <w:bCs/>
          <w:sz w:val="28"/>
          <w:szCs w:val="28"/>
        </w:rPr>
        <w:t>很好的维护了患儿主动脉弓形态</w:t>
      </w:r>
      <w:r w:rsidRPr="00942370">
        <w:rPr>
          <w:rFonts w:ascii="仿宋" w:eastAsia="仿宋" w:hAnsi="仿宋" w:hint="eastAsia"/>
          <w:sz w:val="28"/>
          <w:szCs w:val="28"/>
        </w:rPr>
        <w:t>。</w:t>
      </w:r>
      <w:r w:rsidRPr="00942370">
        <w:rPr>
          <w:rFonts w:ascii="仿宋" w:eastAsia="仿宋" w:hAnsi="仿宋" w:hint="eastAsia"/>
          <w:b/>
          <w:bCs/>
          <w:sz w:val="28"/>
          <w:szCs w:val="28"/>
        </w:rPr>
        <w:t>随访中，我们的中远期再狭窄率为</w:t>
      </w:r>
      <w:r w:rsidRPr="00942370">
        <w:rPr>
          <w:rFonts w:ascii="仿宋" w:eastAsia="仿宋" w:hAnsi="仿宋"/>
          <w:b/>
          <w:bCs/>
          <w:sz w:val="28"/>
          <w:szCs w:val="28"/>
        </w:rPr>
        <w:t>15.8%，远低于</w:t>
      </w:r>
      <w:r w:rsidRPr="00942370">
        <w:rPr>
          <w:rFonts w:ascii="仿宋" w:eastAsia="仿宋" w:hAnsi="仿宋" w:hint="eastAsia"/>
          <w:b/>
          <w:bCs/>
          <w:sz w:val="28"/>
          <w:szCs w:val="28"/>
        </w:rPr>
        <w:t>国外</w:t>
      </w:r>
      <w:r w:rsidRPr="00942370">
        <w:rPr>
          <w:rFonts w:ascii="仿宋" w:eastAsia="仿宋" w:hAnsi="仿宋"/>
          <w:b/>
          <w:bCs/>
          <w:sz w:val="28"/>
          <w:szCs w:val="28"/>
        </w:rPr>
        <w:t>文献报道</w:t>
      </w:r>
      <w:r w:rsidRPr="00942370">
        <w:rPr>
          <w:rFonts w:ascii="仿宋" w:eastAsia="仿宋" w:hAnsi="仿宋" w:hint="eastAsia"/>
          <w:b/>
          <w:bCs/>
          <w:sz w:val="28"/>
          <w:szCs w:val="28"/>
        </w:rPr>
        <w:t>3</w:t>
      </w:r>
      <w:r w:rsidRPr="00942370">
        <w:rPr>
          <w:rFonts w:ascii="仿宋" w:eastAsia="仿宋" w:hAnsi="仿宋"/>
          <w:b/>
          <w:bCs/>
          <w:sz w:val="28"/>
          <w:szCs w:val="28"/>
        </w:rPr>
        <w:t>1.2</w:t>
      </w:r>
      <w:r w:rsidRPr="00942370">
        <w:rPr>
          <w:rFonts w:ascii="仿宋" w:eastAsia="仿宋" w:hAnsi="仿宋" w:hint="eastAsia"/>
          <w:b/>
          <w:bCs/>
          <w:sz w:val="28"/>
          <w:szCs w:val="28"/>
        </w:rPr>
        <w:t>%的</w:t>
      </w:r>
      <w:r w:rsidRPr="00942370">
        <w:rPr>
          <w:rFonts w:ascii="仿宋" w:eastAsia="仿宋" w:hAnsi="仿宋"/>
          <w:b/>
          <w:bCs/>
          <w:sz w:val="28"/>
          <w:szCs w:val="28"/>
        </w:rPr>
        <w:t>再狭窄率。</w:t>
      </w:r>
    </w:p>
    <w:p w:rsidR="00402473" w:rsidRPr="00942370" w:rsidRDefault="00402473" w:rsidP="00402473">
      <w:pPr>
        <w:pStyle w:val="a7"/>
        <w:numPr>
          <w:ilvl w:val="0"/>
          <w:numId w:val="3"/>
        </w:numPr>
        <w:spacing w:line="500" w:lineRule="exact"/>
        <w:ind w:firstLineChars="0"/>
        <w:rPr>
          <w:rFonts w:ascii="仿宋" w:eastAsia="仿宋" w:hAnsi="仿宋"/>
          <w:b/>
          <w:bCs/>
          <w:sz w:val="28"/>
          <w:szCs w:val="28"/>
        </w:rPr>
      </w:pPr>
      <w:r>
        <w:rPr>
          <w:noProof/>
          <w:sz w:val="28"/>
          <w:szCs w:val="28"/>
        </w:rPr>
        <w:drawing>
          <wp:anchor distT="0" distB="0" distL="114300" distR="114300" simplePos="0" relativeHeight="251660288" behindDoc="0" locked="0" layoutInCell="1" allowOverlap="1">
            <wp:simplePos x="0" y="0"/>
            <wp:positionH relativeFrom="column">
              <wp:posOffset>3108960</wp:posOffset>
            </wp:positionH>
            <wp:positionV relativeFrom="paragraph">
              <wp:posOffset>350520</wp:posOffset>
            </wp:positionV>
            <wp:extent cx="2000250" cy="1570990"/>
            <wp:effectExtent l="1905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2000250" cy="1570990"/>
                    </a:xfrm>
                    <a:prstGeom prst="rect">
                      <a:avLst/>
                    </a:prstGeom>
                    <a:noFill/>
                    <a:ln w="9525">
                      <a:noFill/>
                      <a:miter lim="800000"/>
                      <a:headEnd/>
                      <a:tailEnd/>
                    </a:ln>
                  </pic:spPr>
                </pic:pic>
              </a:graphicData>
            </a:graphic>
          </wp:anchor>
        </w:drawing>
      </w:r>
      <w:r w:rsidRPr="00942370">
        <w:rPr>
          <w:rFonts w:ascii="仿宋" w:eastAsia="仿宋" w:hAnsi="仿宋" w:hint="eastAsia"/>
          <w:sz w:val="28"/>
          <w:szCs w:val="28"/>
        </w:rPr>
        <w:t>S</w:t>
      </w:r>
      <w:r w:rsidRPr="00942370">
        <w:rPr>
          <w:rFonts w:ascii="仿宋" w:eastAsia="仿宋" w:hAnsi="仿宋"/>
          <w:sz w:val="28"/>
          <w:szCs w:val="28"/>
        </w:rPr>
        <w:t>VAS</w:t>
      </w:r>
      <w:r w:rsidRPr="00942370">
        <w:rPr>
          <w:rFonts w:ascii="仿宋" w:eastAsia="仿宋" w:hAnsi="仿宋" w:hint="eastAsia"/>
          <w:sz w:val="28"/>
          <w:szCs w:val="28"/>
        </w:rPr>
        <w:t>：以往涉及到右冠窦切口的手术操作中，经常遇到恶性心律失常、停机困难和术后早期死亡等情况，而我们在调整右冠窦补片大小、形态、位置后，并发症明显减少。因此，</w:t>
      </w:r>
      <w:r w:rsidRPr="00942370">
        <w:rPr>
          <w:rFonts w:ascii="仿宋" w:eastAsia="仿宋" w:hAnsi="仿宋" w:hint="eastAsia"/>
          <w:b/>
          <w:bCs/>
          <w:sz w:val="28"/>
          <w:szCs w:val="28"/>
        </w:rPr>
        <w:t>我们首次提出，右冠状动脉口的位移是造成围术期严重并发症或死亡的主要原因。</w:t>
      </w:r>
      <w:r w:rsidRPr="00942370">
        <w:rPr>
          <w:rFonts w:ascii="仿宋" w:eastAsia="仿宋" w:hAnsi="仿宋" w:hint="eastAsia"/>
          <w:sz w:val="28"/>
          <w:szCs w:val="28"/>
        </w:rPr>
        <w:t>我们改进以往手术方式，</w:t>
      </w:r>
      <w:r w:rsidRPr="00942370">
        <w:rPr>
          <w:rFonts w:ascii="仿宋" w:eastAsia="仿宋" w:hAnsi="仿宋"/>
          <w:sz w:val="28"/>
          <w:szCs w:val="28"/>
        </w:rPr>
        <w:t>积极调整右冠补片的大小、位置及方向</w:t>
      </w:r>
      <w:r w:rsidRPr="00942370">
        <w:rPr>
          <w:rFonts w:ascii="仿宋" w:eastAsia="仿宋" w:hAnsi="仿宋" w:hint="eastAsia"/>
          <w:sz w:val="28"/>
          <w:szCs w:val="28"/>
        </w:rPr>
        <w:t>，</w:t>
      </w:r>
      <w:r w:rsidRPr="00942370">
        <w:rPr>
          <w:rFonts w:ascii="仿宋" w:eastAsia="仿宋" w:hAnsi="仿宋"/>
          <w:b/>
          <w:bCs/>
          <w:sz w:val="28"/>
          <w:szCs w:val="28"/>
        </w:rPr>
        <w:t>将右冠窦内的补片形状修剪成倒三角形</w:t>
      </w:r>
      <w:r w:rsidRPr="00942370">
        <w:rPr>
          <w:rFonts w:ascii="仿宋" w:eastAsia="仿宋" w:hAnsi="仿宋" w:hint="eastAsia"/>
          <w:b/>
          <w:bCs/>
          <w:sz w:val="28"/>
          <w:szCs w:val="28"/>
        </w:rPr>
        <w:t>（如图所示）</w:t>
      </w:r>
      <w:r w:rsidRPr="00942370">
        <w:rPr>
          <w:rFonts w:ascii="仿宋" w:eastAsia="仿宋" w:hAnsi="仿宋"/>
          <w:b/>
          <w:bCs/>
          <w:sz w:val="28"/>
          <w:szCs w:val="28"/>
        </w:rPr>
        <w:t>，发生恶性心律失常及低心排血量综合征明显减少，未再出现死亡病例。</w:t>
      </w:r>
    </w:p>
    <w:p w:rsidR="00402473" w:rsidRPr="00942370" w:rsidRDefault="00402473" w:rsidP="00402473">
      <w:pPr>
        <w:pStyle w:val="a7"/>
        <w:numPr>
          <w:ilvl w:val="0"/>
          <w:numId w:val="3"/>
        </w:numPr>
        <w:spacing w:line="500" w:lineRule="exact"/>
        <w:ind w:firstLineChars="0"/>
        <w:rPr>
          <w:rFonts w:ascii="仿宋" w:eastAsia="仿宋" w:hAnsi="仿宋"/>
          <w:b/>
          <w:bCs/>
          <w:sz w:val="28"/>
          <w:szCs w:val="28"/>
        </w:rPr>
      </w:pPr>
      <w:r w:rsidRPr="00942370">
        <w:rPr>
          <w:rFonts w:ascii="仿宋" w:eastAsia="仿宋" w:hAnsi="仿宋"/>
          <w:sz w:val="28"/>
          <w:szCs w:val="28"/>
        </w:rPr>
        <w:t>HOCM</w:t>
      </w:r>
      <w:r w:rsidRPr="00942370">
        <w:rPr>
          <w:rFonts w:ascii="仿宋" w:eastAsia="仿宋" w:hAnsi="仿宋" w:hint="eastAsia"/>
          <w:sz w:val="28"/>
          <w:szCs w:val="28"/>
        </w:rPr>
        <w:t>：改良扩大Morrow（室间隔心肌切除术）在成人安全有效，但对于儿童，由于手术难度大，国内外报道较少，手术效果不明确。</w:t>
      </w:r>
      <w:r w:rsidRPr="00942370">
        <w:rPr>
          <w:rFonts w:ascii="仿宋" w:eastAsia="仿宋" w:hAnsi="仿宋" w:hint="eastAsia"/>
          <w:b/>
          <w:bCs/>
          <w:sz w:val="28"/>
          <w:szCs w:val="28"/>
        </w:rPr>
        <w:t>我们在国内外率先将改良扩大Morrow术用于婴幼儿难治性</w:t>
      </w:r>
      <w:r w:rsidRPr="00942370">
        <w:rPr>
          <w:rFonts w:ascii="仿宋" w:eastAsia="仿宋" w:hAnsi="仿宋"/>
          <w:b/>
          <w:bCs/>
          <w:sz w:val="28"/>
          <w:szCs w:val="28"/>
        </w:rPr>
        <w:t>HOCM</w:t>
      </w:r>
      <w:r w:rsidRPr="00942370">
        <w:rPr>
          <w:rFonts w:ascii="仿宋" w:eastAsia="仿宋" w:hAnsi="仿宋" w:hint="eastAsia"/>
          <w:b/>
          <w:bCs/>
          <w:sz w:val="28"/>
          <w:szCs w:val="28"/>
        </w:rPr>
        <w:t>治疗，接受治疗的患儿平均年龄7.</w:t>
      </w:r>
      <w:r w:rsidRPr="00942370">
        <w:rPr>
          <w:rFonts w:ascii="仿宋" w:eastAsia="仿宋" w:hAnsi="仿宋"/>
          <w:b/>
          <w:bCs/>
          <w:sz w:val="28"/>
          <w:szCs w:val="28"/>
        </w:rPr>
        <w:t>0</w:t>
      </w:r>
      <w:r w:rsidRPr="00942370">
        <w:rPr>
          <w:rFonts w:ascii="仿宋" w:eastAsia="仿宋" w:hAnsi="仿宋" w:hint="eastAsia"/>
          <w:b/>
          <w:bCs/>
          <w:sz w:val="28"/>
          <w:szCs w:val="28"/>
        </w:rPr>
        <w:t>岁，远低于国外大中心报道的1</w:t>
      </w:r>
      <w:r w:rsidRPr="00942370">
        <w:rPr>
          <w:rFonts w:ascii="仿宋" w:eastAsia="仿宋" w:hAnsi="仿宋"/>
          <w:b/>
          <w:bCs/>
          <w:sz w:val="28"/>
          <w:szCs w:val="28"/>
        </w:rPr>
        <w:t>2.9</w:t>
      </w:r>
      <w:r w:rsidRPr="00942370">
        <w:rPr>
          <w:rFonts w:ascii="仿宋" w:eastAsia="仿宋" w:hAnsi="仿宋" w:hint="eastAsia"/>
          <w:b/>
          <w:bCs/>
          <w:sz w:val="28"/>
          <w:szCs w:val="28"/>
        </w:rPr>
        <w:t>岁。手术效果及术后并发症的减少均优于国际水平，显著改善了</w:t>
      </w:r>
      <w:r w:rsidRPr="00942370">
        <w:rPr>
          <w:rFonts w:ascii="仿宋" w:eastAsia="仿宋" w:hAnsi="仿宋"/>
          <w:b/>
          <w:bCs/>
          <w:sz w:val="28"/>
          <w:szCs w:val="28"/>
        </w:rPr>
        <w:t>HOCM 患儿的症状及心功能，远期结果满意</w:t>
      </w:r>
      <w:r w:rsidRPr="00942370">
        <w:rPr>
          <w:rFonts w:ascii="仿宋" w:eastAsia="仿宋" w:hAnsi="仿宋" w:hint="eastAsia"/>
          <w:b/>
          <w:bCs/>
          <w:sz w:val="28"/>
          <w:szCs w:val="28"/>
        </w:rPr>
        <w:t>。</w:t>
      </w:r>
    </w:p>
    <w:p w:rsidR="00402473" w:rsidRPr="00942370" w:rsidRDefault="00402473" w:rsidP="00402473">
      <w:pPr>
        <w:spacing w:line="500" w:lineRule="exact"/>
        <w:ind w:left="560" w:firstLineChars="200" w:firstLine="560"/>
        <w:rPr>
          <w:rFonts w:ascii="仿宋" w:eastAsia="仿宋" w:hAnsi="仿宋"/>
          <w:sz w:val="28"/>
          <w:szCs w:val="28"/>
        </w:rPr>
      </w:pPr>
      <w:r w:rsidRPr="00942370">
        <w:rPr>
          <w:rFonts w:ascii="仿宋" w:eastAsia="仿宋" w:hAnsi="仿宋" w:hint="eastAsia"/>
          <w:sz w:val="28"/>
          <w:szCs w:val="28"/>
        </w:rPr>
        <w:t>我们已将该项目的临床理念、研究成果及技术方法在国内及国际多个专业领域顶级会议，如中国心脏大会（C</w:t>
      </w:r>
      <w:r w:rsidRPr="00942370">
        <w:rPr>
          <w:rFonts w:ascii="仿宋" w:eastAsia="仿宋" w:hAnsi="仿宋"/>
          <w:sz w:val="28"/>
          <w:szCs w:val="28"/>
        </w:rPr>
        <w:t>HC</w:t>
      </w:r>
      <w:r w:rsidRPr="00942370">
        <w:rPr>
          <w:rFonts w:ascii="仿宋" w:eastAsia="仿宋" w:hAnsi="仿宋" w:hint="eastAsia"/>
          <w:sz w:val="28"/>
          <w:szCs w:val="28"/>
        </w:rPr>
        <w:t>）、阜外国际复杂先心高峰论坛（I</w:t>
      </w:r>
      <w:r w:rsidRPr="00942370">
        <w:rPr>
          <w:rFonts w:ascii="仿宋" w:eastAsia="仿宋" w:hAnsi="仿宋"/>
          <w:sz w:val="28"/>
          <w:szCs w:val="28"/>
        </w:rPr>
        <w:t>CCCHD</w:t>
      </w:r>
      <w:r w:rsidRPr="00942370">
        <w:rPr>
          <w:rFonts w:ascii="仿宋" w:eastAsia="仿宋" w:hAnsi="仿宋" w:hint="eastAsia"/>
          <w:sz w:val="28"/>
          <w:szCs w:val="28"/>
        </w:rPr>
        <w:t>）等，进行了汇报及推广。新“三维”重建理念和外科技术，将A</w:t>
      </w:r>
      <w:r w:rsidRPr="00942370">
        <w:rPr>
          <w:rFonts w:ascii="仿宋" w:eastAsia="仿宋" w:hAnsi="仿宋"/>
          <w:b/>
          <w:bCs/>
          <w:sz w:val="28"/>
          <w:szCs w:val="28"/>
        </w:rPr>
        <w:t>AH</w:t>
      </w:r>
      <w:r w:rsidRPr="00942370">
        <w:rPr>
          <w:rFonts w:ascii="仿宋" w:eastAsia="仿宋" w:hAnsi="仿宋" w:hint="eastAsia"/>
          <w:b/>
          <w:bCs/>
          <w:sz w:val="28"/>
          <w:szCs w:val="28"/>
        </w:rPr>
        <w:t>手术远期再狭窄降低了</w:t>
      </w:r>
      <w:r w:rsidRPr="00942370">
        <w:rPr>
          <w:rFonts w:ascii="仿宋" w:eastAsia="仿宋" w:hAnsi="仿宋" w:hint="eastAsia"/>
          <w:b/>
          <w:bCs/>
          <w:sz w:val="28"/>
          <w:szCs w:val="28"/>
        </w:rPr>
        <w:lastRenderedPageBreak/>
        <w:t>1</w:t>
      </w:r>
      <w:r w:rsidRPr="00942370">
        <w:rPr>
          <w:rFonts w:ascii="仿宋" w:eastAsia="仿宋" w:hAnsi="仿宋"/>
          <w:b/>
          <w:bCs/>
          <w:sz w:val="28"/>
          <w:szCs w:val="28"/>
        </w:rPr>
        <w:t>5</w:t>
      </w:r>
      <w:r w:rsidRPr="00942370">
        <w:rPr>
          <w:rFonts w:ascii="仿宋" w:eastAsia="仿宋" w:hAnsi="仿宋" w:hint="eastAsia"/>
          <w:b/>
          <w:bCs/>
          <w:sz w:val="28"/>
          <w:szCs w:val="28"/>
        </w:rPr>
        <w:t>个百分点</w:t>
      </w:r>
      <w:r w:rsidRPr="00942370">
        <w:rPr>
          <w:rFonts w:ascii="仿宋" w:eastAsia="仿宋" w:hAnsi="仿宋" w:hint="eastAsia"/>
          <w:sz w:val="28"/>
          <w:szCs w:val="28"/>
        </w:rPr>
        <w:t>，这预示未来接受手术治疗的患儿将获得更低的再干预率，进而降低了管理该项疾病的家庭经济费用及社会医疗财政支出，更重要的是，降低了再次手术的风险；</w:t>
      </w:r>
      <w:r>
        <w:rPr>
          <w:rFonts w:ascii="仿宋" w:eastAsia="仿宋" w:hAnsi="仿宋" w:hint="eastAsia"/>
          <w:b/>
          <w:bCs/>
          <w:sz w:val="28"/>
          <w:szCs w:val="28"/>
        </w:rPr>
        <w:t>治疗理念更新及</w:t>
      </w:r>
      <w:r w:rsidRPr="00942370">
        <w:rPr>
          <w:rFonts w:ascii="仿宋" w:eastAsia="仿宋" w:hAnsi="仿宋" w:hint="eastAsia"/>
          <w:b/>
          <w:bCs/>
          <w:sz w:val="28"/>
          <w:szCs w:val="28"/>
        </w:rPr>
        <w:t>手术技术</w:t>
      </w:r>
      <w:r>
        <w:rPr>
          <w:rFonts w:ascii="仿宋" w:eastAsia="仿宋" w:hAnsi="仿宋" w:hint="eastAsia"/>
          <w:b/>
          <w:bCs/>
          <w:sz w:val="28"/>
          <w:szCs w:val="28"/>
        </w:rPr>
        <w:t>改良将S</w:t>
      </w:r>
      <w:r>
        <w:rPr>
          <w:rFonts w:ascii="仿宋" w:eastAsia="仿宋" w:hAnsi="仿宋"/>
          <w:b/>
          <w:bCs/>
          <w:sz w:val="28"/>
          <w:szCs w:val="28"/>
        </w:rPr>
        <w:t>VAS</w:t>
      </w:r>
      <w:r w:rsidRPr="00942370">
        <w:rPr>
          <w:rFonts w:ascii="仿宋" w:eastAsia="仿宋" w:hAnsi="仿宋" w:hint="eastAsia"/>
          <w:b/>
          <w:bCs/>
          <w:sz w:val="28"/>
          <w:szCs w:val="28"/>
        </w:rPr>
        <w:t>围术期严重并发症，如恶心心律失常、E</w:t>
      </w:r>
      <w:r w:rsidRPr="00942370">
        <w:rPr>
          <w:rFonts w:ascii="仿宋" w:eastAsia="仿宋" w:hAnsi="仿宋"/>
          <w:b/>
          <w:bCs/>
          <w:sz w:val="28"/>
          <w:szCs w:val="28"/>
        </w:rPr>
        <w:t>CMO</w:t>
      </w:r>
      <w:r w:rsidRPr="00942370">
        <w:rPr>
          <w:rFonts w:ascii="仿宋" w:eastAsia="仿宋" w:hAnsi="仿宋" w:hint="eastAsia"/>
          <w:b/>
          <w:bCs/>
          <w:sz w:val="28"/>
          <w:szCs w:val="28"/>
        </w:rPr>
        <w:t>及死亡，降低了</w:t>
      </w:r>
      <w:r w:rsidRPr="00942370">
        <w:rPr>
          <w:rFonts w:ascii="仿宋" w:eastAsia="仿宋" w:hAnsi="仿宋"/>
          <w:b/>
          <w:bCs/>
          <w:sz w:val="28"/>
          <w:szCs w:val="28"/>
        </w:rPr>
        <w:t>12</w:t>
      </w:r>
      <w:r w:rsidRPr="00942370">
        <w:rPr>
          <w:rFonts w:ascii="仿宋" w:eastAsia="仿宋" w:hAnsi="仿宋" w:hint="eastAsia"/>
          <w:b/>
          <w:bCs/>
          <w:sz w:val="28"/>
          <w:szCs w:val="28"/>
        </w:rPr>
        <w:t>%</w:t>
      </w:r>
      <w:r w:rsidRPr="00942370">
        <w:rPr>
          <w:rFonts w:ascii="仿宋" w:eastAsia="仿宋" w:hAnsi="仿宋" w:hint="eastAsia"/>
          <w:sz w:val="28"/>
          <w:szCs w:val="28"/>
        </w:rPr>
        <w:t>，很大程度上减轻了患儿家庭的经济负担及社会医疗资源的浪费；我们对更低年龄的H</w:t>
      </w:r>
      <w:r w:rsidRPr="00942370">
        <w:rPr>
          <w:rFonts w:ascii="仿宋" w:eastAsia="仿宋" w:hAnsi="仿宋"/>
          <w:sz w:val="28"/>
          <w:szCs w:val="28"/>
        </w:rPr>
        <w:t>OCM</w:t>
      </w:r>
      <w:r w:rsidRPr="00942370">
        <w:rPr>
          <w:rFonts w:ascii="仿宋" w:eastAsia="仿宋" w:hAnsi="仿宋" w:hint="eastAsia"/>
          <w:sz w:val="28"/>
          <w:szCs w:val="28"/>
        </w:rPr>
        <w:t>患儿行改良扩大Morrow术，</w:t>
      </w:r>
      <w:r w:rsidRPr="00942370">
        <w:rPr>
          <w:rFonts w:ascii="仿宋" w:eastAsia="仿宋" w:hAnsi="仿宋" w:hint="eastAsia"/>
          <w:b/>
          <w:bCs/>
          <w:sz w:val="28"/>
          <w:szCs w:val="28"/>
        </w:rPr>
        <w:t>扩大了Morrow术的适应年龄（最小年龄为6月）</w:t>
      </w:r>
      <w:r w:rsidRPr="00942370">
        <w:rPr>
          <w:rFonts w:ascii="仿宋" w:eastAsia="仿宋" w:hAnsi="仿宋" w:hint="eastAsia"/>
          <w:sz w:val="28"/>
          <w:szCs w:val="28"/>
        </w:rPr>
        <w:t>，降低了猝死风险，使更多难治性H</w:t>
      </w:r>
      <w:r w:rsidRPr="00942370">
        <w:rPr>
          <w:rFonts w:ascii="仿宋" w:eastAsia="仿宋" w:hAnsi="仿宋"/>
          <w:sz w:val="28"/>
          <w:szCs w:val="28"/>
        </w:rPr>
        <w:t>OCM</w:t>
      </w:r>
      <w:r w:rsidRPr="00942370">
        <w:rPr>
          <w:rFonts w:ascii="仿宋" w:eastAsia="仿宋" w:hAnsi="仿宋" w:hint="eastAsia"/>
          <w:sz w:val="28"/>
          <w:szCs w:val="28"/>
        </w:rPr>
        <w:t>患儿得以存活，并可获得更好的无症状生存状态。同时，有效地降低了以往不能手术患儿需长期服用药物或者因严重症状反复入院治疗给家庭带来的巨大的经济负担和精神压力。</w:t>
      </w:r>
    </w:p>
    <w:p w:rsidR="00453E00" w:rsidRDefault="00453E00" w:rsidP="00402473">
      <w:pPr>
        <w:spacing w:line="360" w:lineRule="auto"/>
        <w:ind w:firstLineChars="200" w:firstLine="643"/>
        <w:jc w:val="center"/>
        <w:rPr>
          <w:rFonts w:ascii="宋体" w:eastAsia="宋体" w:hAnsi="宋体" w:hint="eastAsia"/>
          <w:b/>
          <w:sz w:val="32"/>
          <w:szCs w:val="32"/>
        </w:rPr>
      </w:pPr>
    </w:p>
    <w:p w:rsidR="00402473" w:rsidRDefault="00453E00" w:rsidP="00402473">
      <w:pPr>
        <w:spacing w:line="360" w:lineRule="auto"/>
        <w:ind w:firstLineChars="200" w:firstLine="643"/>
        <w:jc w:val="center"/>
        <w:rPr>
          <w:rFonts w:ascii="宋体" w:eastAsia="宋体" w:hAnsi="宋体" w:hint="eastAsia"/>
          <w:b/>
          <w:sz w:val="32"/>
          <w:szCs w:val="32"/>
        </w:rPr>
      </w:pPr>
      <w:r>
        <w:rPr>
          <w:rFonts w:ascii="宋体" w:eastAsia="宋体" w:hAnsi="宋体" w:hint="eastAsia"/>
          <w:b/>
          <w:sz w:val="32"/>
          <w:szCs w:val="32"/>
        </w:rPr>
        <w:t>项目10</w:t>
      </w:r>
    </w:p>
    <w:p w:rsidR="00456E17" w:rsidRPr="00A225A8" w:rsidRDefault="00456E17" w:rsidP="00456E17">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一．</w:t>
      </w:r>
      <w:r w:rsidRPr="00A225A8">
        <w:rPr>
          <w:rFonts w:asciiTheme="minorEastAsia" w:eastAsiaTheme="minorEastAsia" w:hAnsiTheme="minorEastAsia" w:cs="(使用中文字体)" w:hint="eastAsia"/>
          <w:sz w:val="28"/>
          <w:szCs w:val="28"/>
        </w:rPr>
        <w:t>项目名称：</w:t>
      </w:r>
      <w:r>
        <w:rPr>
          <w:rFonts w:asciiTheme="minorEastAsia" w:eastAsiaTheme="minorEastAsia" w:hAnsiTheme="minorEastAsia" w:cs="(使用中文字体)" w:hint="eastAsia"/>
          <w:sz w:val="28"/>
          <w:szCs w:val="28"/>
        </w:rPr>
        <w:t>垂体腺瘤数据库建设及个体化治疗</w:t>
      </w:r>
    </w:p>
    <w:p w:rsidR="00456E17" w:rsidRPr="00A225A8" w:rsidRDefault="00456E17" w:rsidP="00456E17">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二．</w:t>
      </w:r>
      <w:r w:rsidRPr="00A225A8">
        <w:rPr>
          <w:rFonts w:asciiTheme="minorEastAsia" w:eastAsiaTheme="minorEastAsia" w:hAnsiTheme="minorEastAsia" w:cs="(使用中文字体)" w:hint="eastAsia"/>
          <w:sz w:val="28"/>
          <w:szCs w:val="28"/>
        </w:rPr>
        <w:t>提名单位：北京协和医学院</w:t>
      </w:r>
    </w:p>
    <w:p w:rsidR="00456E17" w:rsidRDefault="00456E17" w:rsidP="00456E17">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三．</w:t>
      </w:r>
      <w:r w:rsidRPr="00A225A8">
        <w:rPr>
          <w:rFonts w:asciiTheme="minorEastAsia" w:eastAsiaTheme="minorEastAsia" w:hAnsiTheme="minorEastAsia" w:cs="(使用中文字体)" w:hint="eastAsia"/>
          <w:sz w:val="28"/>
          <w:szCs w:val="28"/>
        </w:rPr>
        <w:t>主要完成人情况（包括：排名、姓名、技术职称、工作单位、完成单位、对本项目主要科技创新的贡献）：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3"/>
        <w:gridCol w:w="1382"/>
        <w:gridCol w:w="1517"/>
        <w:gridCol w:w="1248"/>
        <w:gridCol w:w="1383"/>
        <w:gridCol w:w="1383"/>
      </w:tblGrid>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王任直</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1</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7318DE">
            <w:pPr>
              <w:spacing w:line="360" w:lineRule="auto"/>
              <w:rPr>
                <w:rFonts w:ascii="宋体" w:hAnsi="宋体"/>
                <w:color w:val="0D0D0D"/>
                <w:spacing w:val="2"/>
                <w:szCs w:val="21"/>
              </w:rPr>
            </w:pPr>
            <w:r>
              <w:rPr>
                <w:rFonts w:ascii="宋体" w:hAnsi="宋体" w:hint="eastAsia"/>
                <w:color w:val="0D0D0D"/>
                <w:spacing w:val="2"/>
                <w:szCs w:val="21"/>
              </w:rPr>
              <w:t xml:space="preserve"> </w:t>
            </w:r>
            <w:r>
              <w:rPr>
                <w:rFonts w:ascii="宋体" w:hAnsi="宋体"/>
                <w:color w:val="0D0D0D"/>
                <w:spacing w:val="2"/>
                <w:szCs w:val="21"/>
              </w:rPr>
              <w:t xml:space="preserve">   </w:t>
            </w:r>
            <w:r>
              <w:rPr>
                <w:rFonts w:ascii="宋体" w:hAnsi="宋体" w:hint="eastAsia"/>
                <w:color w:val="0D0D0D"/>
                <w:spacing w:val="2"/>
                <w:szCs w:val="21"/>
              </w:rPr>
              <w:t>主要参与科技创新点一、二、四，参与建立</w:t>
            </w:r>
            <w:r w:rsidRPr="00A707E9">
              <w:rPr>
                <w:rFonts w:ascii="宋体" w:hAnsi="宋体" w:hint="eastAsia"/>
                <w:color w:val="0D0D0D"/>
                <w:spacing w:val="2"/>
                <w:szCs w:val="21"/>
              </w:rPr>
              <w:t>垂体腺瘤患者数据库及生物标本库</w:t>
            </w:r>
            <w:r>
              <w:rPr>
                <w:rFonts w:ascii="宋体" w:hAnsi="宋体" w:hint="eastAsia"/>
                <w:color w:val="0D0D0D"/>
                <w:spacing w:val="2"/>
                <w:szCs w:val="21"/>
              </w:rPr>
              <w:t>、</w:t>
            </w:r>
            <w:r w:rsidRPr="00A707E9">
              <w:rPr>
                <w:rFonts w:ascii="宋体" w:hAnsi="宋体" w:hint="eastAsia"/>
                <w:color w:val="0D0D0D"/>
                <w:spacing w:val="2"/>
                <w:szCs w:val="21"/>
              </w:rPr>
              <w:t>创建垂体腺瘤的规范化诊断和个体化治疗体系</w:t>
            </w:r>
            <w:r>
              <w:rPr>
                <w:rFonts w:ascii="宋体" w:hAnsi="宋体" w:hint="eastAsia"/>
                <w:color w:val="0D0D0D"/>
                <w:spacing w:val="2"/>
                <w:szCs w:val="21"/>
              </w:rPr>
              <w:t>、难治性垂体腺瘤的临床研究。</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lastRenderedPageBreak/>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冯铭</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2</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副主任医师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7318DE">
            <w:pPr>
              <w:spacing w:line="360" w:lineRule="auto"/>
              <w:rPr>
                <w:rFonts w:ascii="宋体" w:hAnsi="宋体"/>
                <w:color w:val="0D0D0D"/>
                <w:spacing w:val="2"/>
                <w:szCs w:val="21"/>
              </w:rPr>
            </w:pPr>
            <w:r>
              <w:rPr>
                <w:rFonts w:ascii="宋体" w:hAnsi="宋体" w:hint="eastAsia"/>
                <w:color w:val="0D0D0D"/>
                <w:spacing w:val="2"/>
                <w:szCs w:val="21"/>
              </w:rPr>
              <w:t xml:space="preserve"> </w:t>
            </w:r>
            <w:r>
              <w:rPr>
                <w:rFonts w:ascii="宋体" w:hAnsi="宋体"/>
                <w:color w:val="0D0D0D"/>
                <w:spacing w:val="2"/>
                <w:szCs w:val="21"/>
              </w:rPr>
              <w:t xml:space="preserve">   </w:t>
            </w:r>
            <w:r>
              <w:rPr>
                <w:rFonts w:ascii="宋体" w:hAnsi="宋体" w:hint="eastAsia"/>
                <w:color w:val="0D0D0D"/>
                <w:spacing w:val="2"/>
                <w:szCs w:val="21"/>
              </w:rPr>
              <w:t>主要参与科技创新点一、二、四，参与建立</w:t>
            </w:r>
            <w:r w:rsidRPr="00A707E9">
              <w:rPr>
                <w:rFonts w:ascii="宋体" w:hAnsi="宋体" w:hint="eastAsia"/>
                <w:color w:val="0D0D0D"/>
                <w:spacing w:val="2"/>
                <w:szCs w:val="21"/>
              </w:rPr>
              <w:t>垂体腺瘤患者数据库及生物标本库</w:t>
            </w:r>
            <w:r>
              <w:rPr>
                <w:rFonts w:ascii="宋体" w:hAnsi="宋体" w:hint="eastAsia"/>
                <w:color w:val="0D0D0D"/>
                <w:spacing w:val="2"/>
                <w:szCs w:val="21"/>
              </w:rPr>
              <w:t>、</w:t>
            </w:r>
            <w:r w:rsidRPr="00A707E9">
              <w:rPr>
                <w:rFonts w:ascii="宋体" w:hAnsi="宋体" w:hint="eastAsia"/>
                <w:color w:val="0D0D0D"/>
                <w:spacing w:val="2"/>
                <w:szCs w:val="21"/>
              </w:rPr>
              <w:t>创建垂体腺瘤的规范化诊断和个体化治疗体系</w:t>
            </w:r>
            <w:r>
              <w:rPr>
                <w:rFonts w:ascii="宋体" w:hAnsi="宋体" w:hint="eastAsia"/>
                <w:color w:val="0D0D0D"/>
                <w:spacing w:val="2"/>
                <w:szCs w:val="21"/>
              </w:rPr>
              <w:t>、难治性垂体腺瘤的临床研究。</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卢琳</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3</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副主任医师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主要参与科技创新点一、二、三，负责</w:t>
            </w:r>
            <w:r w:rsidRPr="00A707E9">
              <w:rPr>
                <w:rFonts w:ascii="宋体" w:hAnsi="宋体" w:hint="eastAsia"/>
                <w:color w:val="0D0D0D"/>
                <w:spacing w:val="2"/>
                <w:szCs w:val="21"/>
              </w:rPr>
              <w:t>参与建立垂体腺瘤患者数据库及生物标本库、创建垂体腺瘤的规范化诊断和个体化治疗体系</w:t>
            </w:r>
            <w:r>
              <w:rPr>
                <w:rFonts w:ascii="宋体" w:hAnsi="宋体" w:hint="eastAsia"/>
                <w:color w:val="0D0D0D"/>
                <w:spacing w:val="2"/>
                <w:szCs w:val="21"/>
              </w:rPr>
              <w:t>、</w:t>
            </w:r>
            <w:r w:rsidRPr="00A707E9">
              <w:rPr>
                <w:rFonts w:ascii="宋体" w:hAnsi="宋体" w:hint="eastAsia"/>
                <w:color w:val="0D0D0D"/>
                <w:spacing w:val="2"/>
                <w:szCs w:val="21"/>
              </w:rPr>
              <w:t>创建垂体腺瘤患者垂体功能评估和术后内分泌重建技术</w:t>
            </w:r>
            <w:r>
              <w:rPr>
                <w:rFonts w:ascii="宋体" w:hAnsi="宋体" w:hint="eastAsia"/>
                <w:color w:val="0D0D0D"/>
                <w:spacing w:val="2"/>
                <w:szCs w:val="21"/>
              </w:rPr>
              <w:t>。</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王怡</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4</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sidRPr="00DD32BE">
              <w:rPr>
                <w:rFonts w:ascii="宋体" w:hAnsi="宋体" w:hint="eastAsia"/>
                <w:color w:val="0D0D0D"/>
                <w:spacing w:val="2"/>
                <w:szCs w:val="21"/>
              </w:rPr>
              <w:t>主要参与科技创新点一、二、三，负责参与建立垂体腺瘤患者数据库及生物标本库、创建垂体腺瘤的规范化诊断和个体化治疗体系、创建垂体腺瘤患者垂体功能评估和术后内分泌重建技术。</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冯逢</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5</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167"/>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主要参与科技创新点一，</w:t>
            </w:r>
            <w:r w:rsidRPr="00DD32BE">
              <w:rPr>
                <w:rFonts w:ascii="宋体" w:hAnsi="宋体" w:hint="eastAsia"/>
                <w:color w:val="0D0D0D"/>
                <w:spacing w:val="2"/>
                <w:szCs w:val="21"/>
              </w:rPr>
              <w:t>参与建立垂体腺瘤患者数据库</w:t>
            </w:r>
            <w:r>
              <w:rPr>
                <w:rFonts w:ascii="宋体" w:hAnsi="宋体" w:hint="eastAsia"/>
                <w:color w:val="0D0D0D"/>
                <w:spacing w:val="2"/>
                <w:szCs w:val="21"/>
              </w:rPr>
              <w:t>，</w:t>
            </w:r>
            <w:r w:rsidRPr="00DD32BE">
              <w:rPr>
                <w:rFonts w:ascii="宋体" w:hAnsi="宋体" w:hint="eastAsia"/>
                <w:color w:val="0D0D0D"/>
                <w:spacing w:val="2"/>
                <w:szCs w:val="21"/>
              </w:rPr>
              <w:t>负责</w:t>
            </w:r>
            <w:r>
              <w:rPr>
                <w:rFonts w:ascii="宋体" w:hAnsi="宋体" w:hint="eastAsia"/>
                <w:color w:val="0D0D0D"/>
                <w:spacing w:val="2"/>
                <w:szCs w:val="21"/>
              </w:rPr>
              <w:t>垂体腺瘤影像检查的诊断。</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lastRenderedPageBreak/>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孙国强</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6</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工程师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167"/>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主要参与科技创新点一，参与建立垂体腺瘤患者数据库，负责数据结构规划和维护指导。</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潘慧</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7</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主要参与科技创新点一、二，参与建立垂体腺瘤患者数据库，</w:t>
            </w:r>
            <w:r w:rsidRPr="00DD32BE">
              <w:rPr>
                <w:rFonts w:ascii="宋体" w:hAnsi="宋体" w:hint="eastAsia"/>
                <w:color w:val="0D0D0D"/>
                <w:spacing w:val="2"/>
                <w:szCs w:val="21"/>
              </w:rPr>
              <w:t>创建垂体腺瘤的规范化诊断和个体化治疗体系</w:t>
            </w:r>
            <w:r>
              <w:rPr>
                <w:rFonts w:ascii="宋体" w:hAnsi="宋体" w:hint="eastAsia"/>
                <w:color w:val="0D0D0D"/>
                <w:spacing w:val="2"/>
                <w:szCs w:val="21"/>
              </w:rPr>
              <w:t>。</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朱慧娟</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8</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sidRPr="00DD32BE">
              <w:rPr>
                <w:rFonts w:ascii="宋体" w:hAnsi="宋体" w:hint="eastAsia"/>
                <w:color w:val="0D0D0D"/>
                <w:spacing w:val="2"/>
                <w:szCs w:val="21"/>
              </w:rPr>
              <w:t>主要参与科技创新点一、二、三，负责参与建立垂体腺瘤患者数据库及生物标本库、创建垂体腺瘤的规范化诊断和个体化治疗体系、创建垂体腺瘤患者垂体功能评估和术后内分泌重建技术。</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姚勇</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9</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167"/>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 xml:space="preserve"> </w:t>
            </w:r>
            <w:r>
              <w:rPr>
                <w:rFonts w:ascii="宋体" w:hAnsi="宋体"/>
                <w:color w:val="0D0D0D"/>
                <w:spacing w:val="2"/>
                <w:szCs w:val="21"/>
              </w:rPr>
              <w:t xml:space="preserve">  </w:t>
            </w:r>
            <w:r>
              <w:rPr>
                <w:rFonts w:ascii="宋体" w:hAnsi="宋体" w:hint="eastAsia"/>
                <w:color w:val="0D0D0D"/>
                <w:spacing w:val="2"/>
                <w:szCs w:val="21"/>
              </w:rPr>
              <w:t>主要参与科技创新点一、二，参与建立</w:t>
            </w:r>
            <w:r w:rsidRPr="00A707E9">
              <w:rPr>
                <w:rFonts w:ascii="宋体" w:hAnsi="宋体" w:hint="eastAsia"/>
                <w:color w:val="0D0D0D"/>
                <w:spacing w:val="2"/>
                <w:szCs w:val="21"/>
              </w:rPr>
              <w:t>垂体腺瘤患者数据库及生物标本库</w:t>
            </w:r>
            <w:r>
              <w:rPr>
                <w:rFonts w:ascii="宋体" w:hAnsi="宋体" w:hint="eastAsia"/>
                <w:color w:val="0D0D0D"/>
                <w:spacing w:val="2"/>
                <w:szCs w:val="21"/>
              </w:rPr>
              <w:t>、</w:t>
            </w:r>
            <w:r w:rsidRPr="00A707E9">
              <w:rPr>
                <w:rFonts w:ascii="宋体" w:hAnsi="宋体" w:hint="eastAsia"/>
                <w:color w:val="0D0D0D"/>
                <w:spacing w:val="2"/>
                <w:szCs w:val="21"/>
              </w:rPr>
              <w:t>创建垂体腺瘤的规范化诊断和个体化治疗体系</w:t>
            </w:r>
            <w:r>
              <w:rPr>
                <w:rFonts w:ascii="宋体" w:hAnsi="宋体" w:hint="eastAsia"/>
                <w:color w:val="0D0D0D"/>
                <w:spacing w:val="2"/>
                <w:szCs w:val="21"/>
              </w:rPr>
              <w:t>。</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lastRenderedPageBreak/>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朱朝晖</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10</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7318DE">
            <w:pPr>
              <w:spacing w:line="360" w:lineRule="auto"/>
              <w:rPr>
                <w:rFonts w:ascii="宋体" w:hAnsi="宋体"/>
                <w:color w:val="0D0D0D"/>
                <w:spacing w:val="2"/>
                <w:szCs w:val="21"/>
              </w:rPr>
            </w:pPr>
            <w:r>
              <w:rPr>
                <w:rFonts w:ascii="宋体" w:hAnsi="宋体" w:hint="eastAsia"/>
                <w:color w:val="0D0D0D"/>
                <w:spacing w:val="2"/>
                <w:szCs w:val="21"/>
              </w:rPr>
              <w:t>主要参与科技创新点一，</w:t>
            </w:r>
            <w:r w:rsidRPr="00DD32BE">
              <w:rPr>
                <w:rFonts w:ascii="宋体" w:hAnsi="宋体" w:hint="eastAsia"/>
                <w:color w:val="0D0D0D"/>
                <w:spacing w:val="2"/>
                <w:szCs w:val="21"/>
              </w:rPr>
              <w:t>参与建立垂体腺瘤患者数据库</w:t>
            </w:r>
            <w:r>
              <w:rPr>
                <w:rFonts w:ascii="宋体" w:hAnsi="宋体" w:hint="eastAsia"/>
                <w:color w:val="0D0D0D"/>
                <w:spacing w:val="2"/>
                <w:szCs w:val="21"/>
              </w:rPr>
              <w:t>，</w:t>
            </w:r>
            <w:r w:rsidRPr="00DD32BE">
              <w:rPr>
                <w:rFonts w:ascii="宋体" w:hAnsi="宋体" w:hint="eastAsia"/>
                <w:color w:val="0D0D0D"/>
                <w:spacing w:val="2"/>
                <w:szCs w:val="21"/>
              </w:rPr>
              <w:t>负责</w:t>
            </w:r>
            <w:r>
              <w:rPr>
                <w:rFonts w:ascii="宋体" w:hAnsi="宋体" w:hint="eastAsia"/>
                <w:color w:val="0D0D0D"/>
                <w:spacing w:val="2"/>
                <w:szCs w:val="21"/>
              </w:rPr>
              <w:t>垂体腺瘤患者</w:t>
            </w:r>
            <w:r>
              <w:rPr>
                <w:rFonts w:ascii="宋体" w:hAnsi="宋体" w:hint="eastAsia"/>
                <w:color w:val="0D0D0D"/>
                <w:spacing w:val="2"/>
                <w:szCs w:val="21"/>
              </w:rPr>
              <w:t>PET</w:t>
            </w:r>
            <w:r>
              <w:rPr>
                <w:rFonts w:ascii="宋体" w:hAnsi="宋体" w:hint="eastAsia"/>
                <w:color w:val="0D0D0D"/>
                <w:spacing w:val="2"/>
                <w:szCs w:val="21"/>
              </w:rPr>
              <w:t>诊断</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梁智勇</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b/>
                <w:bCs/>
                <w:color w:val="0D0D0D"/>
                <w:spacing w:val="2"/>
                <w:szCs w:val="21"/>
              </w:rPr>
              <w:t>11</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主要参与科技创新点一，</w:t>
            </w:r>
            <w:r w:rsidRPr="00DD32BE">
              <w:rPr>
                <w:rFonts w:ascii="宋体" w:hAnsi="宋体" w:hint="eastAsia"/>
                <w:color w:val="0D0D0D"/>
                <w:spacing w:val="2"/>
                <w:szCs w:val="21"/>
              </w:rPr>
              <w:t>参与建立垂体腺瘤患者数据库</w:t>
            </w:r>
            <w:r>
              <w:rPr>
                <w:rFonts w:ascii="宋体" w:hAnsi="宋体" w:hint="eastAsia"/>
                <w:color w:val="0D0D0D"/>
                <w:spacing w:val="2"/>
                <w:szCs w:val="21"/>
              </w:rPr>
              <w:t>，</w:t>
            </w:r>
            <w:r w:rsidRPr="00DD32BE">
              <w:rPr>
                <w:rFonts w:ascii="宋体" w:hAnsi="宋体" w:hint="eastAsia"/>
                <w:color w:val="0D0D0D"/>
                <w:spacing w:val="2"/>
                <w:szCs w:val="21"/>
              </w:rPr>
              <w:t>负责</w:t>
            </w:r>
            <w:r>
              <w:rPr>
                <w:rFonts w:ascii="宋体" w:hAnsi="宋体" w:hint="eastAsia"/>
                <w:color w:val="0D0D0D"/>
                <w:spacing w:val="2"/>
                <w:szCs w:val="21"/>
              </w:rPr>
              <w:t>垂体腺瘤患者病理诊断</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郭丹</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1</w:t>
            </w:r>
            <w:r>
              <w:rPr>
                <w:rFonts w:ascii="宋体" w:hAnsi="宋体"/>
                <w:b/>
                <w:bCs/>
                <w:color w:val="0D0D0D"/>
                <w:spacing w:val="2"/>
                <w:szCs w:val="21"/>
              </w:rPr>
              <w:t>2</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副主任医师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主要参与科技创新点一，参与建立垂体腺瘤患者数据库</w:t>
            </w:r>
            <w:r w:rsidRPr="00C22772">
              <w:rPr>
                <w:sz w:val="24"/>
              </w:rPr>
              <w:t>及生物标本库</w:t>
            </w:r>
            <w:r>
              <w:rPr>
                <w:rFonts w:ascii="宋体" w:hAnsi="宋体" w:hint="eastAsia"/>
                <w:color w:val="0D0D0D"/>
                <w:spacing w:val="2"/>
                <w:szCs w:val="21"/>
              </w:rPr>
              <w:t>，负责垂体腺瘤标本入库及管理。</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有慧</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1</w:t>
            </w:r>
            <w:r>
              <w:rPr>
                <w:rFonts w:ascii="宋体" w:hAnsi="宋体"/>
                <w:b/>
                <w:bCs/>
                <w:color w:val="0D0D0D"/>
                <w:spacing w:val="2"/>
                <w:szCs w:val="21"/>
              </w:rPr>
              <w:t>3</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副主任医师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7318DE">
            <w:pPr>
              <w:spacing w:line="360" w:lineRule="auto"/>
              <w:rPr>
                <w:rFonts w:ascii="宋体" w:hAnsi="宋体"/>
                <w:color w:val="0D0D0D"/>
                <w:spacing w:val="2"/>
                <w:szCs w:val="21"/>
              </w:rPr>
            </w:pPr>
            <w:r>
              <w:rPr>
                <w:rFonts w:ascii="宋体" w:hAnsi="宋体" w:hint="eastAsia"/>
                <w:color w:val="0D0D0D"/>
                <w:spacing w:val="2"/>
                <w:szCs w:val="21"/>
              </w:rPr>
              <w:t>主要参与科技创新点一，</w:t>
            </w:r>
            <w:r w:rsidRPr="00DD32BE">
              <w:rPr>
                <w:rFonts w:ascii="宋体" w:hAnsi="宋体" w:hint="eastAsia"/>
                <w:color w:val="0D0D0D"/>
                <w:spacing w:val="2"/>
                <w:szCs w:val="21"/>
              </w:rPr>
              <w:t>参与建立垂体腺瘤患者数据库</w:t>
            </w:r>
            <w:r>
              <w:rPr>
                <w:rFonts w:ascii="宋体" w:hAnsi="宋体" w:hint="eastAsia"/>
                <w:color w:val="0D0D0D"/>
                <w:spacing w:val="2"/>
                <w:szCs w:val="21"/>
              </w:rPr>
              <w:t>，</w:t>
            </w:r>
            <w:r w:rsidRPr="00DD32BE">
              <w:rPr>
                <w:rFonts w:ascii="宋体" w:hAnsi="宋体" w:hint="eastAsia"/>
                <w:color w:val="0D0D0D"/>
                <w:spacing w:val="2"/>
                <w:szCs w:val="21"/>
              </w:rPr>
              <w:t>负责</w:t>
            </w:r>
            <w:r>
              <w:rPr>
                <w:rFonts w:ascii="宋体" w:hAnsi="宋体" w:hint="eastAsia"/>
                <w:color w:val="0D0D0D"/>
                <w:spacing w:val="2"/>
                <w:szCs w:val="21"/>
              </w:rPr>
              <w:t>垂体腺瘤影像检查的诊断。</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lastRenderedPageBreak/>
              <w:t>姓名</w:t>
            </w:r>
          </w:p>
        </w:tc>
        <w:tc>
          <w:tcPr>
            <w:tcW w:w="1382"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包新杰</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1</w:t>
            </w:r>
            <w:r>
              <w:rPr>
                <w:rFonts w:ascii="宋体" w:hAnsi="宋体"/>
                <w:b/>
                <w:bCs/>
                <w:color w:val="0D0D0D"/>
                <w:spacing w:val="2"/>
                <w:szCs w:val="21"/>
              </w:rPr>
              <w:t>4</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副主任医师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主要参与科技创新点一、四，参与建立</w:t>
            </w:r>
            <w:r w:rsidRPr="00A707E9">
              <w:rPr>
                <w:rFonts w:ascii="宋体" w:hAnsi="宋体" w:hint="eastAsia"/>
                <w:color w:val="0D0D0D"/>
                <w:spacing w:val="2"/>
                <w:szCs w:val="21"/>
              </w:rPr>
              <w:t>垂体腺瘤患者数据库及生物标本库</w:t>
            </w:r>
            <w:r>
              <w:rPr>
                <w:rFonts w:ascii="宋体" w:hAnsi="宋体" w:hint="eastAsia"/>
                <w:color w:val="0D0D0D"/>
                <w:spacing w:val="2"/>
                <w:szCs w:val="21"/>
              </w:rPr>
              <w:t>、难治性垂体腺瘤的临床研究。。</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sidRPr="006134CB">
              <w:rPr>
                <w:rFonts w:ascii="宋体" w:hAnsi="宋体" w:hint="eastAsia"/>
                <w:b/>
                <w:color w:val="0D0D0D"/>
                <w:spacing w:val="2"/>
                <w:szCs w:val="21"/>
              </w:rPr>
              <w:t>段炼</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1</w:t>
            </w:r>
            <w:r>
              <w:rPr>
                <w:rFonts w:ascii="宋体" w:hAnsi="宋体"/>
                <w:b/>
                <w:bCs/>
                <w:color w:val="0D0D0D"/>
                <w:spacing w:val="2"/>
                <w:szCs w:val="21"/>
              </w:rPr>
              <w:t>5</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副主任医师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主要参与科技创新点一、三，</w:t>
            </w:r>
            <w:r w:rsidRPr="00A707E9">
              <w:rPr>
                <w:rFonts w:ascii="宋体" w:hAnsi="宋体" w:hint="eastAsia"/>
                <w:color w:val="0D0D0D"/>
                <w:spacing w:val="2"/>
                <w:szCs w:val="21"/>
              </w:rPr>
              <w:t>参与建立垂体腺瘤患者数据库及生物标本库、创建垂体腺瘤患者垂体功能评估和术后内分泌重建技术</w:t>
            </w:r>
            <w:r>
              <w:rPr>
                <w:rFonts w:ascii="宋体" w:hAnsi="宋体" w:hint="eastAsia"/>
                <w:color w:val="0D0D0D"/>
                <w:spacing w:val="2"/>
                <w:szCs w:val="21"/>
              </w:rPr>
              <w:t>。</w:t>
            </w:r>
          </w:p>
        </w:tc>
      </w:tr>
      <w:tr w:rsidR="00456E17" w:rsidTr="007318DE">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姓名</w:t>
            </w:r>
          </w:p>
        </w:tc>
        <w:tc>
          <w:tcPr>
            <w:tcW w:w="1382" w:type="dxa"/>
          </w:tcPr>
          <w:p w:rsidR="00456E17" w:rsidRDefault="00456E17" w:rsidP="007318DE">
            <w:pPr>
              <w:spacing w:line="360" w:lineRule="auto"/>
              <w:jc w:val="center"/>
              <w:rPr>
                <w:rFonts w:ascii="宋体" w:hAnsi="宋体"/>
                <w:b/>
                <w:bCs/>
                <w:color w:val="0D0D0D"/>
                <w:spacing w:val="2"/>
                <w:szCs w:val="21"/>
              </w:rPr>
            </w:pPr>
            <w:r w:rsidRPr="006134CB">
              <w:rPr>
                <w:rFonts w:ascii="宋体" w:hAnsi="宋体" w:hint="eastAsia"/>
                <w:b/>
                <w:color w:val="0D0D0D"/>
                <w:spacing w:val="2"/>
                <w:szCs w:val="21"/>
              </w:rPr>
              <w:t>连欣</w:t>
            </w:r>
          </w:p>
        </w:tc>
        <w:tc>
          <w:tcPr>
            <w:tcW w:w="1517"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排名</w:t>
            </w:r>
          </w:p>
        </w:tc>
        <w:tc>
          <w:tcPr>
            <w:tcW w:w="1248"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1</w:t>
            </w:r>
            <w:r>
              <w:rPr>
                <w:rFonts w:ascii="宋体" w:hAnsi="宋体"/>
                <w:b/>
                <w:bCs/>
                <w:color w:val="0D0D0D"/>
                <w:spacing w:val="2"/>
                <w:szCs w:val="21"/>
              </w:rPr>
              <w:t>6</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技术职称</w:t>
            </w:r>
          </w:p>
        </w:tc>
        <w:tc>
          <w:tcPr>
            <w:tcW w:w="1383" w:type="dxa"/>
          </w:tcPr>
          <w:p w:rsidR="00456E17" w:rsidRDefault="00456E17" w:rsidP="007318DE">
            <w:pPr>
              <w:spacing w:line="360" w:lineRule="auto"/>
              <w:jc w:val="center"/>
              <w:rPr>
                <w:rFonts w:ascii="宋体" w:hAnsi="宋体"/>
                <w:b/>
                <w:bCs/>
                <w:color w:val="0D0D0D"/>
                <w:spacing w:val="2"/>
                <w:szCs w:val="21"/>
              </w:rPr>
            </w:pPr>
            <w:r>
              <w:rPr>
                <w:rFonts w:ascii="宋体" w:hAnsi="宋体" w:hint="eastAsia"/>
                <w:b/>
                <w:bCs/>
                <w:color w:val="0D0D0D"/>
                <w:spacing w:val="2"/>
                <w:szCs w:val="21"/>
              </w:rPr>
              <w:t>副主任医师</w:t>
            </w:r>
          </w:p>
        </w:tc>
      </w:tr>
      <w:tr w:rsidR="00456E17" w:rsidTr="007318DE">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工作单位</w:t>
            </w:r>
          </w:p>
        </w:tc>
        <w:tc>
          <w:tcPr>
            <w:tcW w:w="2899"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c>
          <w:tcPr>
            <w:tcW w:w="1248"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完成单位</w:t>
            </w:r>
          </w:p>
        </w:tc>
        <w:tc>
          <w:tcPr>
            <w:tcW w:w="2766" w:type="dxa"/>
            <w:gridSpan w:val="2"/>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北京协和医学院</w:t>
            </w:r>
          </w:p>
        </w:tc>
      </w:tr>
      <w:tr w:rsidR="00456E17" w:rsidTr="007318DE">
        <w:trPr>
          <w:trHeight w:val="1372"/>
        </w:trPr>
        <w:tc>
          <w:tcPr>
            <w:tcW w:w="1383" w:type="dxa"/>
          </w:tcPr>
          <w:p w:rsidR="00456E17" w:rsidRDefault="00456E17" w:rsidP="007318DE">
            <w:pPr>
              <w:spacing w:line="360" w:lineRule="auto"/>
              <w:jc w:val="center"/>
              <w:rPr>
                <w:rFonts w:ascii="宋体" w:hAnsi="宋体"/>
                <w:color w:val="0D0D0D"/>
                <w:spacing w:val="2"/>
                <w:szCs w:val="21"/>
              </w:rPr>
            </w:pPr>
            <w:r>
              <w:rPr>
                <w:rFonts w:ascii="宋体" w:hAnsi="宋体" w:hint="eastAsia"/>
                <w:color w:val="0D0D0D"/>
                <w:spacing w:val="2"/>
                <w:szCs w:val="21"/>
              </w:rPr>
              <w:t>对本项目主要技术发明的贡献</w:t>
            </w:r>
          </w:p>
        </w:tc>
        <w:tc>
          <w:tcPr>
            <w:tcW w:w="6913" w:type="dxa"/>
            <w:gridSpan w:val="5"/>
          </w:tcPr>
          <w:p w:rsidR="00456E17" w:rsidRDefault="00456E17" w:rsidP="00456E17">
            <w:pPr>
              <w:spacing w:line="360" w:lineRule="auto"/>
              <w:ind w:firstLineChars="200" w:firstLine="444"/>
              <w:rPr>
                <w:rFonts w:ascii="宋体" w:hAnsi="宋体"/>
                <w:color w:val="0D0D0D"/>
                <w:spacing w:val="2"/>
                <w:szCs w:val="21"/>
              </w:rPr>
            </w:pPr>
            <w:r>
              <w:rPr>
                <w:rFonts w:ascii="宋体" w:hAnsi="宋体" w:hint="eastAsia"/>
                <w:color w:val="0D0D0D"/>
                <w:spacing w:val="2"/>
                <w:szCs w:val="21"/>
              </w:rPr>
              <w:t>主要参与科技创新点一、四，参与建立垂体腺瘤患者数据库</w:t>
            </w:r>
            <w:r w:rsidRPr="00A707E9">
              <w:rPr>
                <w:rFonts w:ascii="宋体" w:hAnsi="宋体" w:hint="eastAsia"/>
                <w:color w:val="0D0D0D"/>
                <w:spacing w:val="2"/>
                <w:szCs w:val="21"/>
              </w:rPr>
              <w:t>、</w:t>
            </w:r>
            <w:r>
              <w:rPr>
                <w:rFonts w:ascii="宋体" w:hAnsi="宋体" w:hint="eastAsia"/>
                <w:color w:val="0D0D0D"/>
                <w:spacing w:val="2"/>
                <w:szCs w:val="21"/>
              </w:rPr>
              <w:t>负责垂体瘤放射治疗的规划和执行，参与替莫唑胺临床研究。</w:t>
            </w:r>
          </w:p>
        </w:tc>
      </w:tr>
    </w:tbl>
    <w:p w:rsidR="00456E17" w:rsidRPr="00BA4DFF" w:rsidRDefault="00456E17" w:rsidP="00456E17">
      <w:pPr>
        <w:autoSpaceDE w:val="0"/>
        <w:autoSpaceDN w:val="0"/>
        <w:spacing w:line="360" w:lineRule="auto"/>
        <w:ind w:firstLineChars="200" w:firstLine="560"/>
        <w:rPr>
          <w:rFonts w:asciiTheme="minorEastAsia" w:eastAsiaTheme="minorEastAsia" w:hAnsiTheme="minorEastAsia" w:cs="(使用中文字体)"/>
          <w:sz w:val="28"/>
          <w:szCs w:val="28"/>
        </w:rPr>
      </w:pPr>
    </w:p>
    <w:p w:rsidR="00456E17" w:rsidRDefault="00456E17" w:rsidP="00456E17">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四．</w:t>
      </w:r>
      <w:r w:rsidRPr="00A225A8">
        <w:rPr>
          <w:rFonts w:asciiTheme="minorEastAsia" w:eastAsiaTheme="minorEastAsia" w:hAnsiTheme="minorEastAsia" w:cs="(使用中文字体)" w:hint="eastAsia"/>
          <w:sz w:val="28"/>
          <w:szCs w:val="28"/>
        </w:rPr>
        <w:t>主要完成单位：</w:t>
      </w:r>
    </w:p>
    <w:tbl>
      <w:tblPr>
        <w:tblW w:w="8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5"/>
        <w:gridCol w:w="5103"/>
        <w:gridCol w:w="1134"/>
        <w:gridCol w:w="1256"/>
      </w:tblGrid>
      <w:tr w:rsidR="00456E17" w:rsidTr="007318DE">
        <w:trPr>
          <w:trHeight w:val="448"/>
          <w:jc w:val="center"/>
        </w:trPr>
        <w:tc>
          <w:tcPr>
            <w:tcW w:w="1135" w:type="dxa"/>
            <w:tcBorders>
              <w:top w:val="single" w:sz="4" w:space="0" w:color="000000"/>
              <w:left w:val="single" w:sz="4" w:space="0" w:color="000000"/>
              <w:bottom w:val="single" w:sz="4" w:space="0" w:color="000000"/>
              <w:right w:val="single" w:sz="4" w:space="0" w:color="000000"/>
            </w:tcBorders>
            <w:vAlign w:val="center"/>
          </w:tcPr>
          <w:p w:rsidR="00456E17" w:rsidRDefault="00456E17" w:rsidP="007318DE">
            <w:pPr>
              <w:spacing w:line="300" w:lineRule="exact"/>
              <w:jc w:val="center"/>
              <w:rPr>
                <w:rFonts w:ascii="宋体" w:hAnsi="宋体"/>
                <w:b/>
                <w:bCs/>
                <w:szCs w:val="21"/>
              </w:rPr>
            </w:pPr>
            <w:r>
              <w:rPr>
                <w:rFonts w:ascii="宋体" w:hAnsi="宋体" w:hint="eastAsia"/>
                <w:b/>
                <w:bCs/>
                <w:szCs w:val="21"/>
              </w:rPr>
              <w:t>单位名称</w:t>
            </w:r>
          </w:p>
        </w:tc>
        <w:tc>
          <w:tcPr>
            <w:tcW w:w="5103" w:type="dxa"/>
            <w:tcBorders>
              <w:top w:val="single" w:sz="4" w:space="0" w:color="000000"/>
              <w:left w:val="single" w:sz="4" w:space="0" w:color="000000"/>
              <w:bottom w:val="single" w:sz="4" w:space="0" w:color="000000"/>
              <w:right w:val="single" w:sz="4" w:space="0" w:color="000000"/>
            </w:tcBorders>
            <w:vAlign w:val="center"/>
          </w:tcPr>
          <w:p w:rsidR="00456E17" w:rsidRDefault="00456E17" w:rsidP="007318DE">
            <w:pPr>
              <w:spacing w:line="300" w:lineRule="exact"/>
              <w:jc w:val="center"/>
              <w:rPr>
                <w:rFonts w:ascii="宋体" w:hAnsi="宋体"/>
                <w:b/>
                <w:bCs/>
                <w:szCs w:val="21"/>
              </w:rPr>
            </w:pPr>
            <w:r>
              <w:rPr>
                <w:rFonts w:ascii="宋体" w:hAnsi="宋体" w:hint="eastAsia"/>
                <w:b/>
                <w:bCs/>
                <w:color w:val="0D0D0D"/>
                <w:spacing w:val="2"/>
                <w:szCs w:val="21"/>
              </w:rPr>
              <w:t>北京协和医学院</w:t>
            </w:r>
          </w:p>
        </w:tc>
        <w:tc>
          <w:tcPr>
            <w:tcW w:w="1134" w:type="dxa"/>
            <w:tcBorders>
              <w:top w:val="single" w:sz="4" w:space="0" w:color="000000"/>
              <w:left w:val="single" w:sz="4" w:space="0" w:color="000000"/>
              <w:bottom w:val="single" w:sz="4" w:space="0" w:color="000000"/>
              <w:right w:val="single" w:sz="4" w:space="0" w:color="000000"/>
            </w:tcBorders>
            <w:vAlign w:val="center"/>
          </w:tcPr>
          <w:p w:rsidR="00456E17" w:rsidRDefault="00456E17" w:rsidP="007318DE">
            <w:pPr>
              <w:spacing w:line="300" w:lineRule="exact"/>
              <w:jc w:val="center"/>
              <w:rPr>
                <w:rFonts w:ascii="宋体" w:hAnsi="宋体"/>
                <w:b/>
                <w:bCs/>
                <w:szCs w:val="21"/>
              </w:rPr>
            </w:pPr>
            <w:r>
              <w:rPr>
                <w:rFonts w:ascii="宋体" w:hAnsi="宋体" w:hint="eastAsia"/>
                <w:b/>
                <w:bCs/>
                <w:szCs w:val="21"/>
              </w:rPr>
              <w:t>排名</w:t>
            </w:r>
          </w:p>
        </w:tc>
        <w:tc>
          <w:tcPr>
            <w:tcW w:w="1256" w:type="dxa"/>
            <w:tcBorders>
              <w:top w:val="single" w:sz="4" w:space="0" w:color="000000"/>
              <w:left w:val="single" w:sz="4" w:space="0" w:color="000000"/>
              <w:bottom w:val="single" w:sz="4" w:space="0" w:color="000000"/>
              <w:right w:val="single" w:sz="4" w:space="0" w:color="000000"/>
            </w:tcBorders>
            <w:vAlign w:val="center"/>
          </w:tcPr>
          <w:p w:rsidR="00456E17" w:rsidRDefault="00456E17" w:rsidP="007318DE">
            <w:pPr>
              <w:spacing w:line="300" w:lineRule="exact"/>
              <w:jc w:val="center"/>
              <w:rPr>
                <w:rFonts w:ascii="宋体" w:hAnsi="宋体"/>
                <w:b/>
                <w:bCs/>
                <w:szCs w:val="21"/>
              </w:rPr>
            </w:pPr>
            <w:r>
              <w:rPr>
                <w:rFonts w:ascii="宋体" w:hAnsi="宋体" w:hint="eastAsia"/>
                <w:b/>
                <w:bCs/>
                <w:szCs w:val="21"/>
              </w:rPr>
              <w:t>1</w:t>
            </w:r>
          </w:p>
        </w:tc>
      </w:tr>
      <w:tr w:rsidR="00456E17" w:rsidTr="007318DE">
        <w:trPr>
          <w:trHeight w:val="1917"/>
          <w:jc w:val="center"/>
        </w:trPr>
        <w:tc>
          <w:tcPr>
            <w:tcW w:w="8628" w:type="dxa"/>
            <w:gridSpan w:val="4"/>
            <w:tcBorders>
              <w:top w:val="single" w:sz="4" w:space="0" w:color="000000"/>
              <w:left w:val="single" w:sz="4" w:space="0" w:color="000000"/>
              <w:bottom w:val="single" w:sz="4" w:space="0" w:color="000000"/>
              <w:right w:val="single" w:sz="4" w:space="0" w:color="000000"/>
            </w:tcBorders>
          </w:tcPr>
          <w:p w:rsidR="00456E17" w:rsidRDefault="00456E17" w:rsidP="007318DE">
            <w:pPr>
              <w:spacing w:line="300" w:lineRule="exact"/>
              <w:rPr>
                <w:rFonts w:ascii="宋体" w:hAnsi="宋体"/>
                <w:szCs w:val="21"/>
              </w:rPr>
            </w:pPr>
            <w:r>
              <w:rPr>
                <w:rFonts w:ascii="宋体" w:hAnsi="宋体" w:hint="eastAsia"/>
                <w:szCs w:val="21"/>
              </w:rPr>
              <w:lastRenderedPageBreak/>
              <w:t>对本项目的贡献</w:t>
            </w:r>
            <w:r>
              <w:rPr>
                <w:rFonts w:ascii="宋体" w:hAnsi="宋体" w:hint="eastAsia"/>
                <w:szCs w:val="21"/>
              </w:rPr>
              <w:t>:</w:t>
            </w:r>
          </w:p>
          <w:p w:rsidR="00456E17" w:rsidRDefault="00456E17" w:rsidP="00456E17">
            <w:pPr>
              <w:spacing w:line="300" w:lineRule="exact"/>
              <w:ind w:firstLineChars="200" w:firstLine="444"/>
              <w:rPr>
                <w:rFonts w:ascii="宋体" w:hAnsi="宋体"/>
                <w:szCs w:val="21"/>
              </w:rPr>
            </w:pPr>
            <w:r>
              <w:rPr>
                <w:rFonts w:ascii="宋体" w:hAnsi="宋体" w:hint="eastAsia"/>
                <w:color w:val="0D0D0D"/>
                <w:spacing w:val="2"/>
                <w:szCs w:val="21"/>
              </w:rPr>
              <w:t>负责项目的整体设计、任务分工、组织实施、知识产权管理、推广应用，负责项目产生的资源、信息的保存于共享，推进项目理论技术的人才培训、专著出版，负责完成主要科技创新点一、二、三、四，提出了比较医学理论，参与建立</w:t>
            </w:r>
            <w:r w:rsidRPr="00A707E9">
              <w:rPr>
                <w:rFonts w:ascii="宋体" w:hAnsi="宋体" w:hint="eastAsia"/>
                <w:color w:val="0D0D0D"/>
                <w:spacing w:val="2"/>
                <w:szCs w:val="21"/>
              </w:rPr>
              <w:t>垂体腺瘤患者数据库及生物标本库</w:t>
            </w:r>
            <w:r>
              <w:rPr>
                <w:rFonts w:ascii="宋体" w:hAnsi="宋体" w:hint="eastAsia"/>
                <w:color w:val="0D0D0D"/>
                <w:spacing w:val="2"/>
                <w:szCs w:val="21"/>
              </w:rPr>
              <w:t>、</w:t>
            </w:r>
            <w:r w:rsidRPr="00A707E9">
              <w:rPr>
                <w:rFonts w:ascii="宋体" w:hAnsi="宋体" w:hint="eastAsia"/>
                <w:color w:val="0D0D0D"/>
                <w:spacing w:val="2"/>
                <w:szCs w:val="21"/>
              </w:rPr>
              <w:t>创建垂体腺瘤的个体化治疗体系</w:t>
            </w:r>
            <w:r>
              <w:rPr>
                <w:rFonts w:ascii="宋体" w:hAnsi="宋体" w:hint="eastAsia"/>
                <w:color w:val="0D0D0D"/>
                <w:spacing w:val="2"/>
                <w:szCs w:val="21"/>
              </w:rPr>
              <w:t>、</w:t>
            </w:r>
            <w:r w:rsidRPr="00DD32BE">
              <w:rPr>
                <w:rFonts w:ascii="宋体" w:hAnsi="宋体" w:hint="eastAsia"/>
                <w:color w:val="0D0D0D"/>
                <w:spacing w:val="2"/>
                <w:szCs w:val="21"/>
              </w:rPr>
              <w:t>创建垂体腺瘤患者垂体功能评估和术后内分泌重建技术</w:t>
            </w:r>
            <w:r>
              <w:rPr>
                <w:rFonts w:ascii="宋体" w:hAnsi="宋体" w:hint="eastAsia"/>
                <w:color w:val="0D0D0D"/>
                <w:spacing w:val="2"/>
                <w:szCs w:val="21"/>
              </w:rPr>
              <w:t>、国内首次提出难治性垂体腺瘤概念，并开展了相关临床研究。</w:t>
            </w:r>
          </w:p>
        </w:tc>
      </w:tr>
    </w:tbl>
    <w:p w:rsidR="00456E17" w:rsidRPr="00BA4DFF" w:rsidRDefault="00456E17" w:rsidP="00456E17">
      <w:pPr>
        <w:autoSpaceDE w:val="0"/>
        <w:autoSpaceDN w:val="0"/>
        <w:spacing w:line="360" w:lineRule="auto"/>
        <w:ind w:firstLineChars="200" w:firstLine="560"/>
        <w:rPr>
          <w:rFonts w:asciiTheme="minorEastAsia" w:eastAsiaTheme="minorEastAsia" w:hAnsiTheme="minorEastAsia" w:cs="(使用中文字体)"/>
          <w:sz w:val="28"/>
          <w:szCs w:val="28"/>
        </w:rPr>
      </w:pPr>
    </w:p>
    <w:p w:rsidR="00456E17" w:rsidRPr="00A225A8" w:rsidRDefault="00456E17" w:rsidP="00456E17">
      <w:pPr>
        <w:autoSpaceDE w:val="0"/>
        <w:autoSpaceDN w:val="0"/>
        <w:spacing w:line="360" w:lineRule="auto"/>
        <w:ind w:firstLineChars="200" w:firstLine="560"/>
        <w:rPr>
          <w:rFonts w:asciiTheme="minorEastAsia" w:eastAsiaTheme="minorEastAsia" w:hAnsiTheme="minorEastAsia" w:cs="(使用中文字体)"/>
          <w:sz w:val="28"/>
          <w:szCs w:val="28"/>
        </w:rPr>
      </w:pPr>
      <w:r>
        <w:rPr>
          <w:rFonts w:asciiTheme="minorEastAsia" w:eastAsiaTheme="minorEastAsia" w:hAnsiTheme="minorEastAsia" w:cs="(使用中文字体)" w:hint="eastAsia"/>
          <w:sz w:val="28"/>
          <w:szCs w:val="28"/>
        </w:rPr>
        <w:t>五．</w:t>
      </w:r>
      <w:r w:rsidRPr="00A225A8">
        <w:rPr>
          <w:rFonts w:asciiTheme="minorEastAsia" w:eastAsiaTheme="minorEastAsia" w:hAnsiTheme="minorEastAsia" w:cs="(使用中文字体)" w:hint="eastAsia"/>
          <w:sz w:val="28"/>
          <w:szCs w:val="28"/>
        </w:rPr>
        <w:t>主要知识产权和标准规范等目录：</w:t>
      </w:r>
    </w:p>
    <w:tbl>
      <w:tblPr>
        <w:tblW w:w="9598" w:type="dxa"/>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951"/>
        <w:gridCol w:w="1559"/>
        <w:gridCol w:w="992"/>
        <w:gridCol w:w="709"/>
        <w:gridCol w:w="709"/>
        <w:gridCol w:w="875"/>
        <w:gridCol w:w="1493"/>
        <w:gridCol w:w="1638"/>
        <w:gridCol w:w="672"/>
      </w:tblGrid>
      <w:tr w:rsidR="00456E17" w:rsidTr="007318DE">
        <w:trPr>
          <w:trHeight w:val="680"/>
        </w:trPr>
        <w:tc>
          <w:tcPr>
            <w:tcW w:w="951" w:type="dxa"/>
            <w:vAlign w:val="center"/>
          </w:tcPr>
          <w:p w:rsidR="00456E17" w:rsidRDefault="00456E17" w:rsidP="007318DE">
            <w:pPr>
              <w:spacing w:line="240" w:lineRule="exact"/>
              <w:jc w:val="center"/>
              <w:rPr>
                <w:b/>
                <w:bCs/>
                <w:color w:val="000000"/>
                <w:szCs w:val="21"/>
              </w:rPr>
            </w:pPr>
            <w:r>
              <w:rPr>
                <w:b/>
                <w:bCs/>
                <w:color w:val="000000"/>
                <w:szCs w:val="21"/>
              </w:rPr>
              <w:t>知识产权</w:t>
            </w:r>
            <w:r>
              <w:rPr>
                <w:rFonts w:hint="eastAsia"/>
                <w:b/>
                <w:bCs/>
                <w:color w:val="000000"/>
                <w:szCs w:val="21"/>
              </w:rPr>
              <w:t>（标准）</w:t>
            </w:r>
            <w:r>
              <w:rPr>
                <w:b/>
                <w:bCs/>
                <w:color w:val="000000"/>
                <w:szCs w:val="21"/>
              </w:rPr>
              <w:t>类别</w:t>
            </w:r>
          </w:p>
        </w:tc>
        <w:tc>
          <w:tcPr>
            <w:tcW w:w="1559" w:type="dxa"/>
            <w:vAlign w:val="center"/>
          </w:tcPr>
          <w:p w:rsidR="00456E17" w:rsidRDefault="00456E17" w:rsidP="007318DE">
            <w:pPr>
              <w:spacing w:line="240" w:lineRule="exact"/>
              <w:jc w:val="center"/>
              <w:rPr>
                <w:b/>
                <w:bCs/>
                <w:color w:val="000000"/>
                <w:szCs w:val="21"/>
              </w:rPr>
            </w:pPr>
            <w:r>
              <w:rPr>
                <w:rFonts w:hint="eastAsia"/>
                <w:b/>
                <w:bCs/>
                <w:color w:val="000000"/>
                <w:szCs w:val="21"/>
              </w:rPr>
              <w:t>知识产权（标准）具体</w:t>
            </w:r>
            <w:r>
              <w:rPr>
                <w:b/>
                <w:bCs/>
                <w:color w:val="000000"/>
                <w:szCs w:val="21"/>
              </w:rPr>
              <w:t>名称</w:t>
            </w:r>
          </w:p>
        </w:tc>
        <w:tc>
          <w:tcPr>
            <w:tcW w:w="992" w:type="dxa"/>
            <w:vAlign w:val="center"/>
          </w:tcPr>
          <w:p w:rsidR="00456E17" w:rsidRDefault="00456E17" w:rsidP="007318DE">
            <w:pPr>
              <w:spacing w:line="240" w:lineRule="exact"/>
              <w:jc w:val="center"/>
              <w:rPr>
                <w:b/>
                <w:bCs/>
                <w:color w:val="000000"/>
                <w:szCs w:val="21"/>
              </w:rPr>
            </w:pPr>
            <w:r>
              <w:rPr>
                <w:b/>
                <w:bCs/>
                <w:color w:val="000000"/>
                <w:szCs w:val="21"/>
              </w:rPr>
              <w:t>国</w:t>
            </w:r>
            <w:r>
              <w:rPr>
                <w:rFonts w:hint="eastAsia"/>
                <w:b/>
                <w:bCs/>
                <w:color w:val="000000"/>
                <w:szCs w:val="21"/>
              </w:rPr>
              <w:t>家</w:t>
            </w:r>
          </w:p>
          <w:p w:rsidR="00456E17" w:rsidRDefault="00456E17" w:rsidP="007318DE">
            <w:pPr>
              <w:spacing w:line="240" w:lineRule="exact"/>
              <w:jc w:val="center"/>
              <w:rPr>
                <w:b/>
                <w:bCs/>
                <w:color w:val="000000"/>
                <w:szCs w:val="21"/>
              </w:rPr>
            </w:pPr>
            <w:r>
              <w:rPr>
                <w:b/>
                <w:bCs/>
                <w:color w:val="000000"/>
                <w:szCs w:val="21"/>
              </w:rPr>
              <w:t>（</w:t>
            </w:r>
            <w:r>
              <w:rPr>
                <w:rFonts w:hint="eastAsia"/>
                <w:b/>
                <w:bCs/>
                <w:color w:val="000000"/>
                <w:szCs w:val="21"/>
              </w:rPr>
              <w:t>地</w:t>
            </w:r>
            <w:r>
              <w:rPr>
                <w:b/>
                <w:bCs/>
                <w:color w:val="000000"/>
                <w:szCs w:val="21"/>
              </w:rPr>
              <w:t>区）</w:t>
            </w:r>
          </w:p>
        </w:tc>
        <w:tc>
          <w:tcPr>
            <w:tcW w:w="709" w:type="dxa"/>
            <w:vAlign w:val="center"/>
          </w:tcPr>
          <w:p w:rsidR="00456E17" w:rsidRDefault="00456E17" w:rsidP="007318DE">
            <w:pPr>
              <w:spacing w:line="240" w:lineRule="exact"/>
              <w:jc w:val="center"/>
              <w:rPr>
                <w:b/>
                <w:bCs/>
                <w:color w:val="000000"/>
                <w:szCs w:val="21"/>
              </w:rPr>
            </w:pPr>
            <w:r>
              <w:rPr>
                <w:rFonts w:hint="eastAsia"/>
                <w:b/>
                <w:bCs/>
                <w:color w:val="000000"/>
                <w:szCs w:val="21"/>
              </w:rPr>
              <w:t>授权号（标准编号）</w:t>
            </w:r>
          </w:p>
        </w:tc>
        <w:tc>
          <w:tcPr>
            <w:tcW w:w="709" w:type="dxa"/>
            <w:vAlign w:val="center"/>
          </w:tcPr>
          <w:p w:rsidR="00456E17" w:rsidRDefault="00456E17" w:rsidP="007318DE">
            <w:pPr>
              <w:spacing w:line="240" w:lineRule="exact"/>
              <w:jc w:val="center"/>
              <w:rPr>
                <w:b/>
                <w:bCs/>
                <w:color w:val="000000"/>
                <w:szCs w:val="21"/>
              </w:rPr>
            </w:pPr>
            <w:r>
              <w:rPr>
                <w:rFonts w:hint="eastAsia"/>
                <w:b/>
                <w:bCs/>
                <w:color w:val="000000"/>
                <w:szCs w:val="21"/>
              </w:rPr>
              <w:t>授权（标准发布）日期</w:t>
            </w:r>
          </w:p>
        </w:tc>
        <w:tc>
          <w:tcPr>
            <w:tcW w:w="875" w:type="dxa"/>
            <w:vAlign w:val="center"/>
          </w:tcPr>
          <w:p w:rsidR="00456E17" w:rsidRDefault="00456E17" w:rsidP="007318DE">
            <w:pPr>
              <w:spacing w:line="240" w:lineRule="exact"/>
              <w:jc w:val="center"/>
              <w:rPr>
                <w:b/>
                <w:bCs/>
                <w:color w:val="000000"/>
                <w:szCs w:val="21"/>
              </w:rPr>
            </w:pPr>
            <w:r>
              <w:rPr>
                <w:rFonts w:hint="eastAsia"/>
                <w:b/>
                <w:bCs/>
                <w:color w:val="000000"/>
                <w:szCs w:val="21"/>
              </w:rPr>
              <w:t>证书编号</w:t>
            </w:r>
            <w:r>
              <w:rPr>
                <w:b/>
                <w:bCs/>
                <w:color w:val="000000"/>
                <w:szCs w:val="21"/>
              </w:rPr>
              <w:br/>
            </w:r>
            <w:r>
              <w:rPr>
                <w:rFonts w:hint="eastAsia"/>
                <w:b/>
                <w:bCs/>
                <w:color w:val="000000"/>
                <w:szCs w:val="21"/>
              </w:rPr>
              <w:t>（标准批准发布</w:t>
            </w:r>
            <w:r>
              <w:rPr>
                <w:b/>
                <w:bCs/>
                <w:color w:val="000000"/>
                <w:szCs w:val="21"/>
              </w:rPr>
              <w:t>部门</w:t>
            </w:r>
            <w:r>
              <w:rPr>
                <w:rFonts w:hint="eastAsia"/>
                <w:b/>
                <w:bCs/>
                <w:color w:val="000000"/>
                <w:szCs w:val="21"/>
              </w:rPr>
              <w:t>）</w:t>
            </w:r>
          </w:p>
        </w:tc>
        <w:tc>
          <w:tcPr>
            <w:tcW w:w="1493" w:type="dxa"/>
            <w:vAlign w:val="center"/>
          </w:tcPr>
          <w:p w:rsidR="00456E17" w:rsidRDefault="00456E17" w:rsidP="007318DE">
            <w:pPr>
              <w:spacing w:line="240" w:lineRule="exact"/>
              <w:jc w:val="center"/>
              <w:rPr>
                <w:b/>
                <w:bCs/>
                <w:color w:val="000000"/>
                <w:szCs w:val="21"/>
              </w:rPr>
            </w:pPr>
            <w:r>
              <w:rPr>
                <w:rFonts w:hint="eastAsia"/>
                <w:b/>
                <w:bCs/>
                <w:color w:val="000000"/>
                <w:szCs w:val="21"/>
              </w:rPr>
              <w:t>权利人（标准起草单位）</w:t>
            </w:r>
          </w:p>
        </w:tc>
        <w:tc>
          <w:tcPr>
            <w:tcW w:w="1638" w:type="dxa"/>
            <w:vAlign w:val="center"/>
          </w:tcPr>
          <w:p w:rsidR="00456E17" w:rsidRDefault="00456E17" w:rsidP="007318DE">
            <w:pPr>
              <w:spacing w:line="240" w:lineRule="exact"/>
              <w:jc w:val="center"/>
              <w:rPr>
                <w:b/>
                <w:bCs/>
                <w:color w:val="000000"/>
                <w:szCs w:val="21"/>
              </w:rPr>
            </w:pPr>
            <w:r>
              <w:rPr>
                <w:rFonts w:hint="eastAsia"/>
                <w:b/>
                <w:bCs/>
                <w:color w:val="000000"/>
                <w:szCs w:val="21"/>
              </w:rPr>
              <w:t>发明人（标准起草人）</w:t>
            </w:r>
          </w:p>
        </w:tc>
        <w:tc>
          <w:tcPr>
            <w:tcW w:w="672" w:type="dxa"/>
            <w:vAlign w:val="center"/>
          </w:tcPr>
          <w:p w:rsidR="00456E17" w:rsidRDefault="00456E17" w:rsidP="007318DE">
            <w:pPr>
              <w:spacing w:line="240" w:lineRule="exact"/>
              <w:jc w:val="center"/>
              <w:rPr>
                <w:b/>
                <w:bCs/>
                <w:color w:val="000000"/>
                <w:szCs w:val="21"/>
              </w:rPr>
            </w:pPr>
            <w:r>
              <w:rPr>
                <w:rFonts w:hint="eastAsia"/>
                <w:b/>
                <w:bCs/>
                <w:color w:val="000000"/>
                <w:szCs w:val="21"/>
              </w:rPr>
              <w:t>发明专利（标准）有效状态</w:t>
            </w:r>
          </w:p>
        </w:tc>
      </w:tr>
      <w:tr w:rsidR="00456E17" w:rsidRPr="006E1E08" w:rsidTr="007318DE">
        <w:trPr>
          <w:trHeight w:val="3059"/>
        </w:trPr>
        <w:tc>
          <w:tcPr>
            <w:tcW w:w="951" w:type="dxa"/>
            <w:vAlign w:val="center"/>
          </w:tcPr>
          <w:p w:rsidR="00456E17" w:rsidRPr="009C75D1" w:rsidRDefault="00456E17" w:rsidP="007318DE">
            <w:pPr>
              <w:spacing w:line="340" w:lineRule="exact"/>
              <w:rPr>
                <w:rFonts w:eastAsia="仿宋_GB2312"/>
                <w:color w:val="000000"/>
                <w:szCs w:val="21"/>
              </w:rPr>
            </w:pPr>
            <w:r w:rsidRPr="00796C94">
              <w:rPr>
                <w:rFonts w:eastAsia="仿宋_GB2312" w:hint="eastAsia"/>
                <w:color w:val="000000"/>
                <w:szCs w:val="21"/>
              </w:rPr>
              <w:t>论文</w:t>
            </w:r>
          </w:p>
        </w:tc>
        <w:tc>
          <w:tcPr>
            <w:tcW w:w="1559" w:type="dxa"/>
            <w:vAlign w:val="center"/>
          </w:tcPr>
          <w:p w:rsidR="00456E17" w:rsidRPr="00AC772C" w:rsidRDefault="00456E17" w:rsidP="007318DE">
            <w:pPr>
              <w:spacing w:line="240" w:lineRule="exact"/>
              <w:jc w:val="center"/>
              <w:rPr>
                <w:rFonts w:eastAsia="仿宋_GB2312"/>
                <w:color w:val="000000"/>
                <w:szCs w:val="21"/>
              </w:rPr>
            </w:pPr>
            <w:r w:rsidRPr="00AC772C">
              <w:rPr>
                <w:rFonts w:eastAsia="仿宋_GB2312"/>
                <w:color w:val="000000"/>
                <w:szCs w:val="21"/>
              </w:rPr>
              <w:t>Establishment and Application of China Pituitary Disease Register Network</w:t>
            </w:r>
          </w:p>
        </w:tc>
        <w:tc>
          <w:tcPr>
            <w:tcW w:w="992"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Chinese Medical Journal</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DOI:  10.4103/0366‑6999.207464</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Chin Med J 2017;130:1512. DOI:  10.4103/0366‑6999.207464</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Cong-Xin Dai, Ren-Zhi Wang, Ming Feng</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vAlign w:val="center"/>
          </w:tcPr>
          <w:p w:rsidR="00456E17" w:rsidRPr="00796C94" w:rsidRDefault="00456E17" w:rsidP="007318DE">
            <w:pPr>
              <w:spacing w:line="340" w:lineRule="exact"/>
              <w:rPr>
                <w:rFonts w:eastAsia="仿宋_GB2312"/>
                <w:color w:val="000000"/>
                <w:szCs w:val="21"/>
              </w:rPr>
            </w:pPr>
            <w:r>
              <w:rPr>
                <w:rFonts w:eastAsia="仿宋_GB2312" w:hint="eastAsia"/>
                <w:color w:val="000000"/>
                <w:szCs w:val="21"/>
              </w:rPr>
              <w:t>论</w:t>
            </w:r>
            <w:r w:rsidRPr="009C75D1">
              <w:rPr>
                <w:rFonts w:eastAsia="仿宋_GB2312" w:hint="eastAsia"/>
                <w:color w:val="000000"/>
                <w:szCs w:val="21"/>
              </w:rPr>
              <w:t>文</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Downregulation of Insulin-like growth factor binding protein 6 is associated with ACTH-secreting pituitary adenoma growth</w:t>
            </w:r>
          </w:p>
        </w:tc>
        <w:tc>
          <w:tcPr>
            <w:tcW w:w="992"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Pituitary</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10.1007/s11102-013-0535-8</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6E1E08" w:rsidRDefault="00456E17" w:rsidP="007318DE">
            <w:pPr>
              <w:spacing w:line="240" w:lineRule="exact"/>
              <w:jc w:val="center"/>
              <w:rPr>
                <w:rFonts w:eastAsia="仿宋_GB2312"/>
                <w:color w:val="000000"/>
                <w:szCs w:val="21"/>
              </w:rPr>
            </w:pPr>
            <w:r w:rsidRPr="006E1E08">
              <w:rPr>
                <w:rFonts w:eastAsia="仿宋_GB2312"/>
                <w:color w:val="000000"/>
                <w:szCs w:val="21"/>
              </w:rPr>
              <w:t>Pituitary. 2014 Dec;17(6):505-13.</w:t>
            </w:r>
          </w:p>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10.1007/s11102-013-0535-8</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Yakun Yang ,Miaomiao Sheng ,Fengming Huang ,Dechao Bu ,Xiaohai Liu, Yong Yao, Congxin Dai, Bowen Sun ,Jindong Zhu ,Yonghui Jiao ,Zhenqing Wei ,Huijuan Zhu ,Lin Lu ,Yi Zhao ,Chengyu Jiang, Renzhi Wang</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vAlign w:val="center"/>
          </w:tcPr>
          <w:p w:rsidR="00456E17" w:rsidRPr="00796C94" w:rsidRDefault="00456E17" w:rsidP="007318DE">
            <w:pPr>
              <w:spacing w:line="340" w:lineRule="exact"/>
              <w:rPr>
                <w:rFonts w:eastAsia="仿宋_GB2312"/>
                <w:color w:val="000000"/>
                <w:szCs w:val="21"/>
              </w:rPr>
            </w:pPr>
            <w:r>
              <w:rPr>
                <w:rFonts w:eastAsia="仿宋_GB2312" w:hint="eastAsia"/>
                <w:color w:val="000000"/>
                <w:szCs w:val="21"/>
              </w:rPr>
              <w:lastRenderedPageBreak/>
              <w:t>论</w:t>
            </w:r>
            <w:r w:rsidRPr="009C75D1">
              <w:rPr>
                <w:rFonts w:eastAsia="仿宋_GB2312" w:hint="eastAsia"/>
                <w:color w:val="000000"/>
                <w:szCs w:val="21"/>
              </w:rPr>
              <w:t>文</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Surgical management of pituicytomas: case series and comprehensive literature review.</w:t>
            </w:r>
          </w:p>
        </w:tc>
        <w:tc>
          <w:tcPr>
            <w:tcW w:w="992"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Pituitary</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 doi: 10.1007/s11102-013-0515-z</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Pituitary. 2014,17(5):399-413.</w:t>
            </w:r>
          </w:p>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 doi: 10.1007/s11102-013-0515-z</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M</w:t>
            </w:r>
            <w:r w:rsidRPr="009C75D1">
              <w:rPr>
                <w:rFonts w:eastAsia="仿宋_GB2312"/>
                <w:color w:val="000000"/>
                <w:szCs w:val="21"/>
              </w:rPr>
              <w:t>ing Feng,</w:t>
            </w:r>
            <w:r>
              <w:rPr>
                <w:rFonts w:eastAsia="仿宋_GB2312"/>
                <w:color w:val="000000"/>
                <w:szCs w:val="21"/>
              </w:rPr>
              <w:t xml:space="preserve"> </w:t>
            </w:r>
            <w:r w:rsidRPr="009C75D1">
              <w:rPr>
                <w:rFonts w:eastAsia="仿宋_GB2312"/>
                <w:color w:val="000000"/>
                <w:szCs w:val="21"/>
              </w:rPr>
              <w:t>John D Carmichael,</w:t>
            </w:r>
            <w:r>
              <w:rPr>
                <w:rFonts w:eastAsia="仿宋_GB2312"/>
                <w:color w:val="000000"/>
                <w:szCs w:val="21"/>
              </w:rPr>
              <w:t xml:space="preserve"> </w:t>
            </w:r>
            <w:r w:rsidRPr="009C75D1">
              <w:rPr>
                <w:rFonts w:eastAsia="仿宋_GB2312"/>
                <w:color w:val="000000"/>
                <w:szCs w:val="21"/>
              </w:rPr>
              <w:t>Vivien Bonert,</w:t>
            </w:r>
            <w:r>
              <w:rPr>
                <w:rFonts w:eastAsia="仿宋_GB2312"/>
                <w:color w:val="000000"/>
                <w:szCs w:val="21"/>
              </w:rPr>
              <w:t xml:space="preserve">  </w:t>
            </w:r>
            <w:r w:rsidRPr="009C75D1">
              <w:rPr>
                <w:rFonts w:eastAsia="仿宋_GB2312"/>
                <w:color w:val="000000"/>
                <w:szCs w:val="21"/>
              </w:rPr>
              <w:t>Serguei Bannykh,</w:t>
            </w:r>
            <w:r>
              <w:rPr>
                <w:rFonts w:eastAsia="仿宋_GB2312"/>
                <w:color w:val="000000"/>
                <w:szCs w:val="21"/>
              </w:rPr>
              <w:t xml:space="preserve"> </w:t>
            </w:r>
            <w:r w:rsidRPr="009C75D1">
              <w:rPr>
                <w:rFonts w:eastAsia="仿宋_GB2312"/>
                <w:color w:val="000000"/>
                <w:szCs w:val="21"/>
              </w:rPr>
              <w:t>Adam N Mamelak</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vAlign w:val="center"/>
          </w:tcPr>
          <w:p w:rsidR="00456E17" w:rsidRPr="00796C94" w:rsidRDefault="00456E17" w:rsidP="007318DE">
            <w:pPr>
              <w:spacing w:line="340" w:lineRule="exact"/>
              <w:rPr>
                <w:rFonts w:eastAsia="仿宋_GB2312"/>
                <w:color w:val="000000"/>
                <w:szCs w:val="21"/>
              </w:rPr>
            </w:pPr>
            <w:r>
              <w:rPr>
                <w:rFonts w:eastAsia="仿宋_GB2312" w:hint="eastAsia"/>
                <w:color w:val="000000"/>
                <w:szCs w:val="21"/>
              </w:rPr>
              <w:t>论</w:t>
            </w:r>
            <w:r w:rsidRPr="009C75D1">
              <w:rPr>
                <w:rFonts w:eastAsia="仿宋_GB2312" w:hint="eastAsia"/>
                <w:color w:val="000000"/>
                <w:szCs w:val="21"/>
              </w:rPr>
              <w:t>文</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MicroRNA involvement in a metastatic non-functioning pituitary carcinoma</w:t>
            </w:r>
          </w:p>
        </w:tc>
        <w:tc>
          <w:tcPr>
            <w:tcW w:w="992"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Pituitary</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10.1007/s11102-015-0648-3</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6E1E08" w:rsidRDefault="00456E17" w:rsidP="007318DE">
            <w:pPr>
              <w:spacing w:line="240" w:lineRule="exact"/>
              <w:jc w:val="center"/>
              <w:rPr>
                <w:rFonts w:eastAsia="仿宋_GB2312"/>
                <w:color w:val="000000"/>
                <w:szCs w:val="21"/>
              </w:rPr>
            </w:pPr>
            <w:r w:rsidRPr="006E1E08">
              <w:rPr>
                <w:rFonts w:eastAsia="仿宋_GB2312"/>
                <w:color w:val="000000"/>
                <w:szCs w:val="21"/>
              </w:rPr>
              <w:t>Pituitary. 2015 Oct;18(5):710-21.</w:t>
            </w:r>
          </w:p>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10.1007/s11102-015-0648-3</w:t>
            </w:r>
          </w:p>
          <w:p w:rsidR="00456E17" w:rsidRPr="009C75D1" w:rsidRDefault="00456E17" w:rsidP="007318DE">
            <w:pPr>
              <w:spacing w:line="240" w:lineRule="exact"/>
              <w:jc w:val="center"/>
              <w:rPr>
                <w:rFonts w:eastAsia="仿宋_GB2312"/>
                <w:color w:val="000000"/>
                <w:szCs w:val="21"/>
              </w:rPr>
            </w:pP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Zhenqing Wei, Cuiqi Zhou, Mei Liu,Yong Yao, Jian Sun,Jianqi Xiao,Wenbin Ma,Huijuan Zhu,Renzhi Wang</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vAlign w:val="center"/>
          </w:tcPr>
          <w:p w:rsidR="00456E17" w:rsidRPr="00796C94" w:rsidRDefault="00456E17" w:rsidP="007318DE">
            <w:pPr>
              <w:spacing w:line="340" w:lineRule="exact"/>
              <w:rPr>
                <w:rFonts w:eastAsia="仿宋_GB2312"/>
                <w:color w:val="000000"/>
                <w:szCs w:val="21"/>
              </w:rPr>
            </w:pPr>
            <w:r>
              <w:rPr>
                <w:rFonts w:eastAsia="仿宋_GB2312" w:hint="eastAsia"/>
                <w:color w:val="000000"/>
                <w:szCs w:val="21"/>
              </w:rPr>
              <w:t>论</w:t>
            </w:r>
            <w:r w:rsidRPr="009C75D1">
              <w:rPr>
                <w:rFonts w:eastAsia="仿宋_GB2312" w:hint="eastAsia"/>
                <w:color w:val="000000"/>
                <w:szCs w:val="21"/>
              </w:rPr>
              <w:t>文</w:t>
            </w:r>
          </w:p>
        </w:tc>
        <w:tc>
          <w:tcPr>
            <w:tcW w:w="1559" w:type="dxa"/>
            <w:vAlign w:val="center"/>
          </w:tcPr>
          <w:p w:rsidR="00456E17" w:rsidRPr="00BB66C6" w:rsidRDefault="00456E17" w:rsidP="007318DE">
            <w:pPr>
              <w:spacing w:line="240" w:lineRule="exact"/>
              <w:jc w:val="center"/>
              <w:rPr>
                <w:rFonts w:eastAsia="仿宋_GB2312"/>
                <w:color w:val="000000"/>
                <w:szCs w:val="21"/>
              </w:rPr>
            </w:pPr>
            <w:r>
              <w:rPr>
                <w:rFonts w:eastAsia="仿宋_GB2312" w:hint="eastAsia"/>
                <w:color w:val="000000"/>
                <w:szCs w:val="21"/>
              </w:rPr>
              <w:t>I</w:t>
            </w:r>
            <w:r>
              <w:rPr>
                <w:rFonts w:eastAsia="仿宋_GB2312"/>
                <w:color w:val="000000"/>
                <w:szCs w:val="21"/>
              </w:rPr>
              <w:t>mprovement in Diagnosis of Metastatic Pituitary Carcinoma by 68Ga DOTATATE PET/CT</w:t>
            </w:r>
          </w:p>
        </w:tc>
        <w:tc>
          <w:tcPr>
            <w:tcW w:w="99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C</w:t>
            </w:r>
            <w:r>
              <w:rPr>
                <w:rFonts w:eastAsia="仿宋_GB2312"/>
                <w:color w:val="000000"/>
                <w:szCs w:val="21"/>
              </w:rPr>
              <w:t>lin Nucl Med</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10.1097/RLU.0000000000000462.</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6E1E08" w:rsidRDefault="00456E17" w:rsidP="007318DE">
            <w:pPr>
              <w:spacing w:line="240" w:lineRule="exact"/>
              <w:jc w:val="center"/>
              <w:rPr>
                <w:rFonts w:eastAsia="仿宋_GB2312"/>
                <w:color w:val="000000"/>
                <w:szCs w:val="21"/>
              </w:rPr>
            </w:pPr>
            <w:r>
              <w:rPr>
                <w:rFonts w:eastAsia="仿宋_GB2312" w:hint="eastAsia"/>
                <w:color w:val="000000"/>
                <w:szCs w:val="21"/>
              </w:rPr>
              <w:t>C</w:t>
            </w:r>
            <w:r>
              <w:rPr>
                <w:rFonts w:eastAsia="仿宋_GB2312"/>
                <w:color w:val="000000"/>
                <w:szCs w:val="21"/>
              </w:rPr>
              <w:t>lin Nucl Med.</w:t>
            </w:r>
            <w:r w:rsidRPr="006E1E08">
              <w:rPr>
                <w:rFonts w:eastAsia="仿宋_GB2312"/>
                <w:color w:val="000000"/>
                <w:szCs w:val="21"/>
              </w:rPr>
              <w:t xml:space="preserve"> 2015 Feb;40(2):e129-31.</w:t>
            </w:r>
          </w:p>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10.1097/RLU.0000000000000462.</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J</w:t>
            </w:r>
            <w:r>
              <w:rPr>
                <w:rFonts w:eastAsia="仿宋_GB2312"/>
                <w:color w:val="000000"/>
                <w:szCs w:val="21"/>
              </w:rPr>
              <w:t>ianqi Xiao,Zhaohui Zhu,Dingrong Zhong,Wenbin Ma,Renzhi Wang</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vAlign w:val="center"/>
          </w:tcPr>
          <w:p w:rsidR="00456E17" w:rsidRPr="00796C94" w:rsidRDefault="00456E17" w:rsidP="007318DE">
            <w:pPr>
              <w:spacing w:line="340" w:lineRule="exact"/>
              <w:rPr>
                <w:rFonts w:eastAsia="仿宋_GB2312"/>
                <w:color w:val="000000"/>
                <w:szCs w:val="21"/>
              </w:rPr>
            </w:pPr>
            <w:r>
              <w:rPr>
                <w:rFonts w:eastAsia="仿宋_GB2312" w:hint="eastAsia"/>
                <w:color w:val="000000"/>
                <w:szCs w:val="21"/>
              </w:rPr>
              <w:t>论</w:t>
            </w:r>
            <w:r w:rsidRPr="009C75D1">
              <w:rPr>
                <w:rFonts w:eastAsia="仿宋_GB2312" w:hint="eastAsia"/>
                <w:color w:val="000000"/>
                <w:szCs w:val="21"/>
              </w:rPr>
              <w:t>文</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Pyrimethamine sensitizes pituitary adenomas cells to temozolomide through cathepsin B-dependent and caspase-dependent apoptotic pathways</w:t>
            </w:r>
          </w:p>
        </w:tc>
        <w:tc>
          <w:tcPr>
            <w:tcW w:w="99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I</w:t>
            </w:r>
            <w:r>
              <w:rPr>
                <w:rFonts w:eastAsia="仿宋_GB2312"/>
                <w:color w:val="000000"/>
                <w:szCs w:val="21"/>
              </w:rPr>
              <w:t>nt J Cancer.</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10.1002/ijc.28199.</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6E1E08" w:rsidRDefault="00456E17" w:rsidP="007318DE">
            <w:pPr>
              <w:spacing w:line="240" w:lineRule="exact"/>
              <w:jc w:val="center"/>
              <w:rPr>
                <w:rFonts w:eastAsia="仿宋_GB2312"/>
                <w:color w:val="000000"/>
                <w:szCs w:val="21"/>
              </w:rPr>
            </w:pPr>
            <w:r>
              <w:rPr>
                <w:rFonts w:eastAsia="仿宋_GB2312" w:hint="eastAsia"/>
                <w:color w:val="000000"/>
                <w:szCs w:val="21"/>
              </w:rPr>
              <w:t>I</w:t>
            </w:r>
            <w:r>
              <w:rPr>
                <w:rFonts w:eastAsia="仿宋_GB2312"/>
                <w:color w:val="000000"/>
                <w:szCs w:val="21"/>
              </w:rPr>
              <w:t>nt J Cancer.</w:t>
            </w:r>
            <w:r w:rsidRPr="006E1E08">
              <w:rPr>
                <w:rFonts w:eastAsia="仿宋_GB2312"/>
                <w:color w:val="000000"/>
                <w:szCs w:val="21"/>
              </w:rPr>
              <w:t xml:space="preserve"> 2013 Oct 15;133(8):1982-93.</w:t>
            </w:r>
          </w:p>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10.1002/ijc.28199</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Congxin Dai, Bo Zhang, Xiaohai Liu , Kai Guo, Sihai Ma , Feng Cai , Yakun Yang , Yong Yao, Ming Feng, Xinjie Bao, Kan Deng , Yonghui Jiao, Zhenqing Wei, Wei Junji, Bing Xing, Wei Lian and Renzhi Wang</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vAlign w:val="center"/>
          </w:tcPr>
          <w:p w:rsidR="00456E17" w:rsidRPr="00796C94" w:rsidRDefault="00456E17" w:rsidP="007318DE">
            <w:pPr>
              <w:spacing w:line="340" w:lineRule="exact"/>
              <w:rPr>
                <w:rFonts w:eastAsia="仿宋_GB2312"/>
                <w:color w:val="000000"/>
                <w:szCs w:val="21"/>
              </w:rPr>
            </w:pPr>
            <w:r>
              <w:rPr>
                <w:rFonts w:eastAsia="仿宋_GB2312" w:hint="eastAsia"/>
                <w:color w:val="000000"/>
                <w:szCs w:val="21"/>
              </w:rPr>
              <w:lastRenderedPageBreak/>
              <w:t>论</w:t>
            </w:r>
            <w:r w:rsidRPr="009C75D1">
              <w:rPr>
                <w:rFonts w:eastAsia="仿宋_GB2312" w:hint="eastAsia"/>
                <w:color w:val="000000"/>
                <w:szCs w:val="21"/>
              </w:rPr>
              <w:t>文</w:t>
            </w:r>
          </w:p>
        </w:tc>
        <w:tc>
          <w:tcPr>
            <w:tcW w:w="1559" w:type="dxa"/>
            <w:vAlign w:val="center"/>
          </w:tcPr>
          <w:p w:rsidR="00456E17" w:rsidRPr="009463C3" w:rsidRDefault="00456E17" w:rsidP="007318DE">
            <w:pPr>
              <w:spacing w:line="240" w:lineRule="exact"/>
              <w:jc w:val="center"/>
              <w:rPr>
                <w:rFonts w:eastAsia="仿宋_GB2312"/>
                <w:color w:val="000000"/>
                <w:szCs w:val="21"/>
              </w:rPr>
            </w:pPr>
            <w:r w:rsidRPr="006E1E08">
              <w:rPr>
                <w:rFonts w:eastAsia="仿宋_GB2312"/>
                <w:color w:val="000000"/>
                <w:szCs w:val="21"/>
              </w:rPr>
              <w:t>Phenotype-Genotype Association Analysis of ACTH-Secreting Pituitary Adenoma and Its Molecular Link to Patient Osteoporosis</w:t>
            </w:r>
          </w:p>
        </w:tc>
        <w:tc>
          <w:tcPr>
            <w:tcW w:w="99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I</w:t>
            </w:r>
            <w:r>
              <w:rPr>
                <w:rFonts w:eastAsia="仿宋_GB2312"/>
                <w:color w:val="000000"/>
                <w:szCs w:val="21"/>
              </w:rPr>
              <w:t>nternational Journal of Molecular Sciences</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10.3390/ijms17101654.</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6E1E08" w:rsidRDefault="00456E17" w:rsidP="007318DE">
            <w:pPr>
              <w:spacing w:line="240" w:lineRule="exact"/>
              <w:jc w:val="center"/>
              <w:rPr>
                <w:rFonts w:eastAsia="仿宋_GB2312"/>
                <w:color w:val="000000"/>
                <w:szCs w:val="21"/>
              </w:rPr>
            </w:pPr>
            <w:r>
              <w:rPr>
                <w:rFonts w:eastAsia="仿宋_GB2312" w:hint="eastAsia"/>
                <w:color w:val="000000"/>
                <w:szCs w:val="21"/>
              </w:rPr>
              <w:t>I</w:t>
            </w:r>
            <w:r>
              <w:rPr>
                <w:rFonts w:eastAsia="仿宋_GB2312"/>
                <w:color w:val="000000"/>
                <w:szCs w:val="21"/>
              </w:rPr>
              <w:t>nt J Mol Sci.</w:t>
            </w:r>
            <w:r w:rsidRPr="006E1E08">
              <w:rPr>
                <w:rFonts w:eastAsia="仿宋_GB2312"/>
                <w:color w:val="000000"/>
                <w:szCs w:val="21"/>
              </w:rPr>
              <w:t xml:space="preserve"> 2016 Sep 29;17(10):1654.</w:t>
            </w:r>
          </w:p>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10.3390/ijms17101654.</w:t>
            </w:r>
          </w:p>
          <w:p w:rsidR="00456E17" w:rsidRPr="009C75D1" w:rsidRDefault="00456E17" w:rsidP="007318DE">
            <w:pPr>
              <w:spacing w:line="240" w:lineRule="exact"/>
              <w:jc w:val="center"/>
              <w:rPr>
                <w:rFonts w:eastAsia="仿宋_GB2312"/>
                <w:color w:val="000000"/>
                <w:szCs w:val="21"/>
              </w:rPr>
            </w:pP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Renzhi Wang, Yakun Yang, Miaomiao Sheng, Dechao Bu, Fengming Huang , Xiaohai Liu , Cuiqi Zhou , Congxin Dai , Bowen Sun , Jindong Zhu  , Yi Qiao , Yong Yao , Huijuan Zhu , Lin Lu  , Hui Pan , Ming Feng , Kan Deng , Bing Xing , Wei Lian , Yi Zhao , and Chengyu Jiang</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vAlign w:val="center"/>
          </w:tcPr>
          <w:p w:rsidR="00456E17" w:rsidRPr="00796C94" w:rsidRDefault="00456E17" w:rsidP="007318DE">
            <w:pPr>
              <w:spacing w:line="340" w:lineRule="exact"/>
              <w:rPr>
                <w:rFonts w:eastAsia="仿宋_GB2312"/>
                <w:color w:val="000000"/>
                <w:szCs w:val="21"/>
              </w:rPr>
            </w:pPr>
            <w:r>
              <w:rPr>
                <w:rFonts w:eastAsia="仿宋_GB2312" w:hint="eastAsia"/>
                <w:color w:val="000000"/>
                <w:szCs w:val="21"/>
              </w:rPr>
              <w:t>论</w:t>
            </w:r>
            <w:r w:rsidRPr="009C75D1">
              <w:rPr>
                <w:rFonts w:eastAsia="仿宋_GB2312" w:hint="eastAsia"/>
                <w:color w:val="000000"/>
                <w:szCs w:val="21"/>
              </w:rPr>
              <w:t>文</w:t>
            </w:r>
          </w:p>
        </w:tc>
        <w:tc>
          <w:tcPr>
            <w:tcW w:w="1559" w:type="dxa"/>
            <w:vAlign w:val="center"/>
          </w:tcPr>
          <w:p w:rsidR="00456E17" w:rsidRPr="009946FE" w:rsidRDefault="00456E17" w:rsidP="007318DE">
            <w:pPr>
              <w:spacing w:line="240" w:lineRule="exact"/>
              <w:jc w:val="center"/>
              <w:rPr>
                <w:rFonts w:eastAsia="仿宋_GB2312"/>
                <w:color w:val="000000"/>
                <w:szCs w:val="21"/>
              </w:rPr>
            </w:pPr>
            <w:r w:rsidRPr="006E1E08">
              <w:rPr>
                <w:rFonts w:eastAsia="仿宋_GB2312"/>
                <w:color w:val="000000"/>
                <w:szCs w:val="21"/>
              </w:rPr>
              <w:t>The Clinical Utility of TIMP3 Expression in ACTH-Secreting Pituitary Tumor</w:t>
            </w:r>
          </w:p>
        </w:tc>
        <w:tc>
          <w:tcPr>
            <w:tcW w:w="992"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J Mol Neurosci</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DOI 10.1007/s12031-015-0698-z</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9C75D1" w:rsidRDefault="00456E17" w:rsidP="007318DE">
            <w:pPr>
              <w:spacing w:line="240" w:lineRule="exact"/>
              <w:jc w:val="center"/>
              <w:rPr>
                <w:rFonts w:eastAsia="仿宋_GB2312"/>
                <w:color w:val="000000"/>
                <w:szCs w:val="21"/>
              </w:rPr>
            </w:pPr>
          </w:p>
          <w:p w:rsidR="00456E17" w:rsidRPr="006E1E08" w:rsidRDefault="00456E17" w:rsidP="007318DE">
            <w:pPr>
              <w:spacing w:line="240" w:lineRule="exact"/>
              <w:jc w:val="center"/>
              <w:rPr>
                <w:rFonts w:eastAsia="仿宋_GB2312"/>
                <w:color w:val="000000"/>
                <w:szCs w:val="21"/>
              </w:rPr>
            </w:pPr>
            <w:r w:rsidRPr="006E1E08">
              <w:rPr>
                <w:rFonts w:eastAsia="仿宋_GB2312"/>
                <w:color w:val="000000"/>
                <w:szCs w:val="21"/>
              </w:rPr>
              <w:t>J Mol Neurosci (2016) 58:137–144</w:t>
            </w:r>
          </w:p>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 xml:space="preserve"> DOI 10.1007/s12031-015-0698-z</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Bowen Sun ,Xiaohai Liu1,Yakun Yang,Congxin Dai, Ying Li, Yonghui Jiao, Zhenqing Wei, Yong Yao, Ming Feng, Xinjie Bao,Kan Deng, Ning Wang, Renzhi Wang</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vAlign w:val="center"/>
          </w:tcPr>
          <w:p w:rsidR="00456E17" w:rsidRPr="00796C94" w:rsidRDefault="00456E17" w:rsidP="007318DE">
            <w:pPr>
              <w:spacing w:line="340" w:lineRule="exact"/>
              <w:rPr>
                <w:rFonts w:eastAsia="仿宋_GB2312"/>
                <w:color w:val="000000"/>
                <w:szCs w:val="21"/>
              </w:rPr>
            </w:pPr>
            <w:r>
              <w:rPr>
                <w:rFonts w:eastAsia="仿宋_GB2312" w:hint="eastAsia"/>
                <w:color w:val="000000"/>
                <w:szCs w:val="21"/>
              </w:rPr>
              <w:t>论</w:t>
            </w:r>
            <w:r w:rsidRPr="009C75D1">
              <w:rPr>
                <w:rFonts w:eastAsia="仿宋_GB2312" w:hint="eastAsia"/>
                <w:color w:val="000000"/>
                <w:szCs w:val="21"/>
              </w:rPr>
              <w:t>文</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Refractory pituitary adenoma: a novel classi fication for pituitary tumors.</w:t>
            </w:r>
          </w:p>
        </w:tc>
        <w:tc>
          <w:tcPr>
            <w:tcW w:w="992"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Oncotarget.</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doi: 10.18632/oncotarget.13274.</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Oncotarget. 2016, 7(50):83657-83668.</w:t>
            </w:r>
          </w:p>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doi: 10.18632/oncotarget.13274</w:t>
            </w:r>
          </w:p>
          <w:p w:rsidR="00456E17" w:rsidRPr="009C75D1" w:rsidRDefault="00456E17" w:rsidP="007318DE">
            <w:pPr>
              <w:spacing w:line="240" w:lineRule="exact"/>
              <w:jc w:val="center"/>
              <w:rPr>
                <w:rFonts w:eastAsia="仿宋_GB2312"/>
                <w:color w:val="000000"/>
                <w:szCs w:val="21"/>
              </w:rPr>
            </w:pP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Congxin Dai,</w:t>
            </w:r>
            <w:r>
              <w:rPr>
                <w:rFonts w:eastAsia="仿宋_GB2312"/>
                <w:color w:val="000000"/>
                <w:szCs w:val="21"/>
              </w:rPr>
              <w:t xml:space="preserve"> </w:t>
            </w:r>
            <w:r w:rsidRPr="009C75D1">
              <w:rPr>
                <w:rFonts w:eastAsia="仿宋_GB2312"/>
                <w:color w:val="000000"/>
                <w:szCs w:val="21"/>
              </w:rPr>
              <w:t>Ming Feng,</w:t>
            </w:r>
            <w:r>
              <w:rPr>
                <w:rFonts w:eastAsia="仿宋_GB2312"/>
                <w:color w:val="000000"/>
                <w:szCs w:val="21"/>
              </w:rPr>
              <w:t xml:space="preserve"> </w:t>
            </w:r>
            <w:r w:rsidRPr="009C75D1">
              <w:rPr>
                <w:rFonts w:eastAsia="仿宋_GB2312"/>
                <w:color w:val="000000"/>
                <w:szCs w:val="21"/>
              </w:rPr>
              <w:t>Xiaohai Liu,</w:t>
            </w:r>
            <w:r>
              <w:rPr>
                <w:rFonts w:eastAsia="仿宋_GB2312"/>
                <w:color w:val="000000"/>
                <w:szCs w:val="21"/>
              </w:rPr>
              <w:t xml:space="preserve"> </w:t>
            </w:r>
            <w:r w:rsidRPr="009C75D1">
              <w:rPr>
                <w:rFonts w:eastAsia="仿宋_GB2312"/>
                <w:color w:val="000000"/>
                <w:szCs w:val="21"/>
              </w:rPr>
              <w:t>Sihai Ma,</w:t>
            </w:r>
            <w:r>
              <w:rPr>
                <w:rFonts w:eastAsia="仿宋_GB2312"/>
                <w:color w:val="000000"/>
                <w:szCs w:val="21"/>
              </w:rPr>
              <w:t xml:space="preserve"> </w:t>
            </w:r>
            <w:r w:rsidRPr="009C75D1">
              <w:rPr>
                <w:rFonts w:eastAsia="仿宋_GB2312"/>
                <w:color w:val="000000"/>
                <w:szCs w:val="21"/>
              </w:rPr>
              <w:t>Bowen Sun,</w:t>
            </w:r>
            <w:r>
              <w:rPr>
                <w:rFonts w:eastAsia="仿宋_GB2312"/>
                <w:color w:val="000000"/>
                <w:szCs w:val="21"/>
              </w:rPr>
              <w:t xml:space="preserve"> </w:t>
            </w:r>
            <w:r w:rsidRPr="009C75D1">
              <w:rPr>
                <w:rFonts w:eastAsia="仿宋_GB2312"/>
                <w:color w:val="000000"/>
                <w:szCs w:val="21"/>
              </w:rPr>
              <w:t>Xinjie Bao,</w:t>
            </w:r>
            <w:r>
              <w:rPr>
                <w:rFonts w:eastAsia="仿宋_GB2312"/>
                <w:color w:val="000000"/>
                <w:szCs w:val="21"/>
              </w:rPr>
              <w:t xml:space="preserve"> </w:t>
            </w:r>
            <w:r w:rsidRPr="009C75D1">
              <w:rPr>
                <w:rFonts w:eastAsia="仿宋_GB2312"/>
                <w:color w:val="000000"/>
                <w:szCs w:val="21"/>
              </w:rPr>
              <w:t>Yong Yao,</w:t>
            </w:r>
            <w:r>
              <w:rPr>
                <w:rFonts w:eastAsia="仿宋_GB2312"/>
                <w:color w:val="000000"/>
                <w:szCs w:val="21"/>
              </w:rPr>
              <w:t xml:space="preserve"> </w:t>
            </w:r>
            <w:r w:rsidRPr="009C75D1">
              <w:rPr>
                <w:rFonts w:eastAsia="仿宋_GB2312"/>
                <w:color w:val="000000"/>
                <w:szCs w:val="21"/>
              </w:rPr>
              <w:t>Kan Deng,</w:t>
            </w:r>
            <w:r>
              <w:rPr>
                <w:rFonts w:eastAsia="仿宋_GB2312"/>
                <w:color w:val="000000"/>
                <w:szCs w:val="21"/>
              </w:rPr>
              <w:t xml:space="preserve"> </w:t>
            </w:r>
            <w:r w:rsidRPr="009C75D1">
              <w:rPr>
                <w:rFonts w:eastAsia="仿宋_GB2312"/>
                <w:color w:val="000000"/>
                <w:szCs w:val="21"/>
              </w:rPr>
              <w:t>Yu Wang,</w:t>
            </w:r>
            <w:r>
              <w:rPr>
                <w:rFonts w:eastAsia="仿宋_GB2312"/>
                <w:color w:val="000000"/>
                <w:szCs w:val="21"/>
              </w:rPr>
              <w:t xml:space="preserve"> </w:t>
            </w:r>
            <w:r w:rsidRPr="009C75D1">
              <w:rPr>
                <w:rFonts w:eastAsia="仿宋_GB2312"/>
                <w:color w:val="000000"/>
                <w:szCs w:val="21"/>
              </w:rPr>
              <w:t>Bing Xing,</w:t>
            </w:r>
            <w:r>
              <w:rPr>
                <w:rFonts w:eastAsia="仿宋_GB2312"/>
                <w:color w:val="000000"/>
                <w:szCs w:val="21"/>
              </w:rPr>
              <w:t xml:space="preserve"> </w:t>
            </w:r>
            <w:r w:rsidRPr="009C75D1">
              <w:rPr>
                <w:rFonts w:eastAsia="仿宋_GB2312"/>
                <w:color w:val="000000"/>
                <w:szCs w:val="21"/>
              </w:rPr>
              <w:t>Wei Lian,</w:t>
            </w:r>
            <w:r>
              <w:rPr>
                <w:rFonts w:eastAsia="仿宋_GB2312"/>
                <w:color w:val="000000"/>
                <w:szCs w:val="21"/>
              </w:rPr>
              <w:t xml:space="preserve"> </w:t>
            </w:r>
            <w:r w:rsidRPr="009C75D1">
              <w:rPr>
                <w:rFonts w:eastAsia="仿宋_GB2312"/>
                <w:color w:val="000000"/>
                <w:szCs w:val="21"/>
              </w:rPr>
              <w:t>Dingrong Zhong,</w:t>
            </w:r>
            <w:r>
              <w:rPr>
                <w:rFonts w:eastAsia="仿宋_GB2312"/>
                <w:color w:val="000000"/>
                <w:szCs w:val="21"/>
              </w:rPr>
              <w:t xml:space="preserve"> </w:t>
            </w:r>
            <w:r w:rsidRPr="009C75D1">
              <w:rPr>
                <w:rFonts w:eastAsia="仿宋_GB2312"/>
                <w:color w:val="000000"/>
                <w:szCs w:val="21"/>
              </w:rPr>
              <w:t>Wenbin Ma,</w:t>
            </w:r>
            <w:r>
              <w:rPr>
                <w:rFonts w:eastAsia="仿宋_GB2312"/>
                <w:color w:val="000000"/>
                <w:szCs w:val="21"/>
              </w:rPr>
              <w:t xml:space="preserve"> </w:t>
            </w:r>
            <w:r w:rsidRPr="009C75D1">
              <w:rPr>
                <w:rFonts w:eastAsia="仿宋_GB2312"/>
                <w:color w:val="000000"/>
                <w:szCs w:val="21"/>
              </w:rPr>
              <w:t>Renzhi Wang</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vAlign w:val="center"/>
          </w:tcPr>
          <w:p w:rsidR="00456E17" w:rsidRPr="00796C94" w:rsidRDefault="00456E17" w:rsidP="007318DE">
            <w:pPr>
              <w:spacing w:line="340" w:lineRule="exact"/>
              <w:rPr>
                <w:rFonts w:eastAsia="仿宋_GB2312"/>
                <w:color w:val="000000"/>
                <w:szCs w:val="21"/>
              </w:rPr>
            </w:pPr>
            <w:r>
              <w:rPr>
                <w:rFonts w:eastAsia="仿宋_GB2312" w:hint="eastAsia"/>
                <w:color w:val="000000"/>
                <w:szCs w:val="21"/>
              </w:rPr>
              <w:t>论</w:t>
            </w:r>
            <w:r w:rsidRPr="009C75D1">
              <w:rPr>
                <w:rFonts w:eastAsia="仿宋_GB2312" w:hint="eastAsia"/>
                <w:color w:val="000000"/>
                <w:szCs w:val="21"/>
              </w:rPr>
              <w:t>文</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 xml:space="preserve">Extended transsphenoidal approach for pituitary </w:t>
            </w:r>
            <w:r w:rsidRPr="006E1E08">
              <w:rPr>
                <w:rFonts w:eastAsia="仿宋_GB2312"/>
                <w:color w:val="000000"/>
                <w:szCs w:val="21"/>
              </w:rPr>
              <w:lastRenderedPageBreak/>
              <w:t>adenomas invading the cavernous sinus using multiple complementary techniques</w:t>
            </w:r>
          </w:p>
        </w:tc>
        <w:tc>
          <w:tcPr>
            <w:tcW w:w="992"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lastRenderedPageBreak/>
              <w:t>Pituitary</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 </w:t>
            </w:r>
            <w:r w:rsidRPr="006E1E08">
              <w:rPr>
                <w:rFonts w:eastAsia="仿宋_GB2312"/>
                <w:color w:val="000000"/>
                <w:szCs w:val="21"/>
              </w:rPr>
              <w:t>DOI 10.1007/s11102-</w:t>
            </w:r>
            <w:r w:rsidRPr="006E1E08">
              <w:rPr>
                <w:rFonts w:eastAsia="仿宋_GB2312"/>
                <w:color w:val="000000"/>
                <w:szCs w:val="21"/>
              </w:rPr>
              <w:lastRenderedPageBreak/>
              <w:t>015-0675-0</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Pr="006E1E08" w:rsidRDefault="00456E17" w:rsidP="007318DE">
            <w:pPr>
              <w:spacing w:line="240" w:lineRule="exact"/>
              <w:jc w:val="center"/>
              <w:rPr>
                <w:rFonts w:eastAsia="仿宋_GB2312"/>
                <w:color w:val="000000"/>
                <w:szCs w:val="21"/>
              </w:rPr>
            </w:pPr>
            <w:r w:rsidRPr="006E1E08">
              <w:rPr>
                <w:rFonts w:eastAsia="仿宋_GB2312"/>
                <w:color w:val="000000"/>
                <w:szCs w:val="21"/>
              </w:rPr>
              <w:t>Pituitary. 2016 Feb;19(1):1-</w:t>
            </w:r>
            <w:r w:rsidRPr="006E1E08">
              <w:rPr>
                <w:rFonts w:eastAsia="仿宋_GB2312"/>
                <w:color w:val="000000"/>
                <w:szCs w:val="21"/>
              </w:rPr>
              <w:lastRenderedPageBreak/>
              <w:t>10.</w:t>
            </w:r>
          </w:p>
          <w:p w:rsidR="00456E17" w:rsidRPr="009C75D1" w:rsidRDefault="00456E17" w:rsidP="007318DE">
            <w:pPr>
              <w:spacing w:line="240" w:lineRule="exact"/>
              <w:jc w:val="center"/>
              <w:rPr>
                <w:rFonts w:eastAsia="仿宋_GB2312"/>
                <w:color w:val="000000"/>
                <w:szCs w:val="21"/>
              </w:rPr>
            </w:pPr>
            <w:r w:rsidRPr="009C75D1">
              <w:rPr>
                <w:rFonts w:eastAsia="仿宋_GB2312"/>
                <w:color w:val="000000"/>
                <w:szCs w:val="21"/>
              </w:rPr>
              <w:t> </w:t>
            </w:r>
            <w:r w:rsidRPr="006E1E08">
              <w:rPr>
                <w:rFonts w:eastAsia="仿宋_GB2312"/>
                <w:color w:val="000000"/>
                <w:szCs w:val="21"/>
              </w:rPr>
              <w:t>DOI 10.1007/s11102-015-0675-0</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lastRenderedPageBreak/>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6E1E08">
              <w:rPr>
                <w:rFonts w:eastAsia="仿宋_GB2312"/>
                <w:color w:val="000000"/>
                <w:szCs w:val="21"/>
              </w:rPr>
              <w:t xml:space="preserve">Xinjie Bao, Kan Deng,Xiaohai Liu,Ming Feng, Clark C. Chen, </w:t>
            </w:r>
            <w:r w:rsidRPr="006E1E08">
              <w:rPr>
                <w:rFonts w:eastAsia="仿宋_GB2312"/>
                <w:color w:val="000000"/>
                <w:szCs w:val="21"/>
              </w:rPr>
              <w:lastRenderedPageBreak/>
              <w:t>Wei Lian,Bing Xing,Yong Yao, Renzhi Wang</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lastRenderedPageBreak/>
              <w:t>-</w:t>
            </w:r>
          </w:p>
        </w:tc>
      </w:tr>
      <w:tr w:rsidR="00456E17" w:rsidRPr="006E1E08" w:rsidTr="007318DE">
        <w:trPr>
          <w:trHeight w:val="680"/>
        </w:trPr>
        <w:tc>
          <w:tcPr>
            <w:tcW w:w="951" w:type="dxa"/>
          </w:tcPr>
          <w:p w:rsidR="00456E17" w:rsidRDefault="00456E17" w:rsidP="007318DE">
            <w:pPr>
              <w:spacing w:line="340" w:lineRule="exact"/>
              <w:rPr>
                <w:rFonts w:eastAsia="仿宋_GB2312"/>
                <w:color w:val="000000"/>
                <w:szCs w:val="21"/>
              </w:rPr>
            </w:pPr>
            <w:r w:rsidRPr="004923F2">
              <w:rPr>
                <w:rFonts w:eastAsia="仿宋_GB2312" w:hint="eastAsia"/>
                <w:color w:val="000000"/>
                <w:szCs w:val="21"/>
              </w:rPr>
              <w:lastRenderedPageBreak/>
              <w:t>其他（专家共识）</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4923F2">
              <w:rPr>
                <w:rFonts w:eastAsia="仿宋_GB2312" w:hint="eastAsia"/>
                <w:color w:val="000000"/>
                <w:szCs w:val="21"/>
              </w:rPr>
              <w:t>中国垂体促甲状腺激素腺瘤诊治专家共识（</w:t>
            </w:r>
            <w:r w:rsidRPr="004923F2">
              <w:rPr>
                <w:rFonts w:eastAsia="仿宋_GB2312" w:hint="eastAsia"/>
                <w:color w:val="000000"/>
                <w:szCs w:val="21"/>
              </w:rPr>
              <w:t xml:space="preserve"> 2017</w:t>
            </w:r>
            <w:r w:rsidRPr="004923F2">
              <w:rPr>
                <w:rFonts w:eastAsia="仿宋_GB2312" w:hint="eastAsia"/>
                <w:color w:val="000000"/>
                <w:szCs w:val="21"/>
              </w:rPr>
              <w:t>）</w:t>
            </w:r>
          </w:p>
        </w:tc>
        <w:tc>
          <w:tcPr>
            <w:tcW w:w="99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全科医学临床与教育</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1847EA">
              <w:rPr>
                <w:rFonts w:eastAsia="仿宋_GB2312" w:hint="eastAsia"/>
                <w:color w:val="000000"/>
                <w:szCs w:val="21"/>
              </w:rPr>
              <w:t>ＤＯＩ：</w:t>
            </w:r>
            <w:r w:rsidRPr="001847EA">
              <w:rPr>
                <w:rFonts w:eastAsia="仿宋_GB2312" w:hint="eastAsia"/>
                <w:color w:val="000000"/>
                <w:szCs w:val="21"/>
              </w:rPr>
              <w:t>10</w:t>
            </w:r>
            <w:r w:rsidRPr="001847EA">
              <w:rPr>
                <w:rFonts w:eastAsia="仿宋_GB2312" w:hint="eastAsia"/>
                <w:color w:val="000000"/>
                <w:szCs w:val="21"/>
              </w:rPr>
              <w:t>．</w:t>
            </w:r>
            <w:r w:rsidRPr="001847EA">
              <w:rPr>
                <w:rFonts w:eastAsia="仿宋_GB2312" w:hint="eastAsia"/>
                <w:color w:val="000000"/>
                <w:szCs w:val="21"/>
              </w:rPr>
              <w:t>13558/j</w:t>
            </w:r>
            <w:r w:rsidRPr="001847EA">
              <w:rPr>
                <w:rFonts w:eastAsia="仿宋_GB2312" w:hint="eastAsia"/>
                <w:color w:val="000000"/>
                <w:szCs w:val="21"/>
              </w:rPr>
              <w:t>．</w:t>
            </w:r>
            <w:r w:rsidRPr="001847EA">
              <w:rPr>
                <w:rFonts w:eastAsia="仿宋_GB2312" w:hint="eastAsia"/>
                <w:color w:val="000000"/>
                <w:szCs w:val="21"/>
              </w:rPr>
              <w:t>cnki</w:t>
            </w:r>
            <w:r w:rsidRPr="001847EA">
              <w:rPr>
                <w:rFonts w:eastAsia="仿宋_GB2312" w:hint="eastAsia"/>
                <w:color w:val="000000"/>
                <w:szCs w:val="21"/>
              </w:rPr>
              <w:t>．</w:t>
            </w:r>
            <w:r w:rsidRPr="001847EA">
              <w:rPr>
                <w:rFonts w:eastAsia="仿宋_GB2312" w:hint="eastAsia"/>
                <w:color w:val="000000"/>
                <w:szCs w:val="21"/>
              </w:rPr>
              <w:t>issn1672-3686</w:t>
            </w:r>
            <w:r w:rsidRPr="001847EA">
              <w:rPr>
                <w:rFonts w:eastAsia="仿宋_GB2312" w:hint="eastAsia"/>
                <w:color w:val="000000"/>
                <w:szCs w:val="21"/>
              </w:rPr>
              <w:t>．</w:t>
            </w:r>
            <w:r w:rsidRPr="001847EA">
              <w:rPr>
                <w:rFonts w:eastAsia="仿宋_GB2312" w:hint="eastAsia"/>
                <w:color w:val="000000"/>
                <w:szCs w:val="21"/>
              </w:rPr>
              <w:t>2017</w:t>
            </w:r>
            <w:r w:rsidRPr="001847EA">
              <w:rPr>
                <w:rFonts w:eastAsia="仿宋_GB2312" w:hint="eastAsia"/>
                <w:color w:val="000000"/>
                <w:szCs w:val="21"/>
              </w:rPr>
              <w:t>．</w:t>
            </w:r>
            <w:r w:rsidRPr="001847EA">
              <w:rPr>
                <w:rFonts w:eastAsia="仿宋_GB2312" w:hint="eastAsia"/>
                <w:color w:val="000000"/>
                <w:szCs w:val="21"/>
              </w:rPr>
              <w:t>03</w:t>
            </w:r>
            <w:r w:rsidRPr="001847EA">
              <w:rPr>
                <w:rFonts w:eastAsia="仿宋_GB2312" w:hint="eastAsia"/>
                <w:color w:val="000000"/>
                <w:szCs w:val="21"/>
              </w:rPr>
              <w:t>．</w:t>
            </w:r>
            <w:r w:rsidRPr="001847EA">
              <w:rPr>
                <w:rFonts w:eastAsia="仿宋_GB2312" w:hint="eastAsia"/>
                <w:color w:val="000000"/>
                <w:szCs w:val="21"/>
              </w:rPr>
              <w:t>002</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Default="00456E17" w:rsidP="007318DE">
            <w:pPr>
              <w:spacing w:line="240" w:lineRule="exact"/>
              <w:jc w:val="center"/>
              <w:rPr>
                <w:rFonts w:eastAsia="仿宋_GB2312"/>
                <w:color w:val="000000"/>
                <w:szCs w:val="21"/>
              </w:rPr>
            </w:pPr>
            <w:r>
              <w:rPr>
                <w:rFonts w:eastAsia="仿宋_GB2312"/>
                <w:color w:val="000000"/>
                <w:szCs w:val="21"/>
              </w:rPr>
              <w:t>Clinical Education of General Practice</w:t>
            </w:r>
          </w:p>
          <w:p w:rsidR="00456E17" w:rsidRDefault="00456E17" w:rsidP="007318DE">
            <w:pPr>
              <w:spacing w:line="240" w:lineRule="exact"/>
              <w:jc w:val="center"/>
              <w:rPr>
                <w:rFonts w:eastAsia="仿宋_GB2312"/>
                <w:color w:val="000000"/>
                <w:szCs w:val="21"/>
              </w:rPr>
            </w:pPr>
            <w:r>
              <w:rPr>
                <w:rFonts w:eastAsia="仿宋_GB2312" w:hint="eastAsia"/>
                <w:color w:val="000000"/>
                <w:szCs w:val="21"/>
              </w:rPr>
              <w:t>M</w:t>
            </w:r>
            <w:r>
              <w:rPr>
                <w:rFonts w:eastAsia="仿宋_GB2312"/>
                <w:color w:val="000000"/>
                <w:szCs w:val="21"/>
              </w:rPr>
              <w:t>ay.2017.Vol15.No.3</w:t>
            </w:r>
          </w:p>
          <w:p w:rsidR="00456E17" w:rsidRPr="009C75D1" w:rsidRDefault="00456E17" w:rsidP="007318DE">
            <w:pPr>
              <w:spacing w:line="240" w:lineRule="exact"/>
              <w:jc w:val="center"/>
              <w:rPr>
                <w:rFonts w:eastAsia="仿宋_GB2312"/>
                <w:color w:val="000000"/>
                <w:szCs w:val="21"/>
              </w:rPr>
            </w:pPr>
            <w:r w:rsidRPr="001847EA">
              <w:rPr>
                <w:rFonts w:eastAsia="仿宋_GB2312" w:hint="eastAsia"/>
                <w:color w:val="000000"/>
                <w:szCs w:val="21"/>
              </w:rPr>
              <w:t>ＤＯＩ：</w:t>
            </w:r>
            <w:r w:rsidRPr="001847EA">
              <w:rPr>
                <w:rFonts w:eastAsia="仿宋_GB2312" w:hint="eastAsia"/>
                <w:color w:val="000000"/>
                <w:szCs w:val="21"/>
              </w:rPr>
              <w:t>10</w:t>
            </w:r>
            <w:r w:rsidRPr="001847EA">
              <w:rPr>
                <w:rFonts w:eastAsia="仿宋_GB2312" w:hint="eastAsia"/>
                <w:color w:val="000000"/>
                <w:szCs w:val="21"/>
              </w:rPr>
              <w:t>．</w:t>
            </w:r>
            <w:r w:rsidRPr="001847EA">
              <w:rPr>
                <w:rFonts w:eastAsia="仿宋_GB2312" w:hint="eastAsia"/>
                <w:color w:val="000000"/>
                <w:szCs w:val="21"/>
              </w:rPr>
              <w:t>13558/j</w:t>
            </w:r>
            <w:r w:rsidRPr="001847EA">
              <w:rPr>
                <w:rFonts w:eastAsia="仿宋_GB2312" w:hint="eastAsia"/>
                <w:color w:val="000000"/>
                <w:szCs w:val="21"/>
              </w:rPr>
              <w:t>．</w:t>
            </w:r>
            <w:r w:rsidRPr="001847EA">
              <w:rPr>
                <w:rFonts w:eastAsia="仿宋_GB2312" w:hint="eastAsia"/>
                <w:color w:val="000000"/>
                <w:szCs w:val="21"/>
              </w:rPr>
              <w:t>cnki</w:t>
            </w:r>
            <w:r w:rsidRPr="001847EA">
              <w:rPr>
                <w:rFonts w:eastAsia="仿宋_GB2312" w:hint="eastAsia"/>
                <w:color w:val="000000"/>
                <w:szCs w:val="21"/>
              </w:rPr>
              <w:t>．</w:t>
            </w:r>
            <w:r w:rsidRPr="001847EA">
              <w:rPr>
                <w:rFonts w:eastAsia="仿宋_GB2312" w:hint="eastAsia"/>
                <w:color w:val="000000"/>
                <w:szCs w:val="21"/>
              </w:rPr>
              <w:t>issn1672-3686</w:t>
            </w:r>
            <w:r w:rsidRPr="001847EA">
              <w:rPr>
                <w:rFonts w:eastAsia="仿宋_GB2312" w:hint="eastAsia"/>
                <w:color w:val="000000"/>
                <w:szCs w:val="21"/>
              </w:rPr>
              <w:t>．</w:t>
            </w:r>
            <w:r w:rsidRPr="001847EA">
              <w:rPr>
                <w:rFonts w:eastAsia="仿宋_GB2312" w:hint="eastAsia"/>
                <w:color w:val="000000"/>
                <w:szCs w:val="21"/>
              </w:rPr>
              <w:t>2017</w:t>
            </w:r>
            <w:r w:rsidRPr="001847EA">
              <w:rPr>
                <w:rFonts w:eastAsia="仿宋_GB2312" w:hint="eastAsia"/>
                <w:color w:val="000000"/>
                <w:szCs w:val="21"/>
              </w:rPr>
              <w:t>．</w:t>
            </w:r>
            <w:r w:rsidRPr="001847EA">
              <w:rPr>
                <w:rFonts w:eastAsia="仿宋_GB2312" w:hint="eastAsia"/>
                <w:color w:val="000000"/>
                <w:szCs w:val="21"/>
              </w:rPr>
              <w:t>03</w:t>
            </w:r>
            <w:r w:rsidRPr="001847EA">
              <w:rPr>
                <w:rFonts w:eastAsia="仿宋_GB2312" w:hint="eastAsia"/>
                <w:color w:val="000000"/>
                <w:szCs w:val="21"/>
              </w:rPr>
              <w:t>．</w:t>
            </w:r>
            <w:r w:rsidRPr="001847EA">
              <w:rPr>
                <w:rFonts w:eastAsia="仿宋_GB2312" w:hint="eastAsia"/>
                <w:color w:val="000000"/>
                <w:szCs w:val="21"/>
              </w:rPr>
              <w:t>002</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1847EA">
              <w:rPr>
                <w:rFonts w:eastAsia="仿宋_GB2312" w:hint="eastAsia"/>
                <w:color w:val="000000"/>
                <w:szCs w:val="21"/>
              </w:rPr>
              <w:t>中国垂体腺瘤协作组</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6E1E08" w:rsidTr="007318DE">
        <w:trPr>
          <w:trHeight w:val="680"/>
        </w:trPr>
        <w:tc>
          <w:tcPr>
            <w:tcW w:w="951" w:type="dxa"/>
          </w:tcPr>
          <w:p w:rsidR="00456E17" w:rsidRDefault="00456E17" w:rsidP="007318DE">
            <w:pPr>
              <w:spacing w:line="340" w:lineRule="exact"/>
              <w:rPr>
                <w:rFonts w:eastAsia="仿宋_GB2312"/>
                <w:color w:val="000000"/>
                <w:szCs w:val="21"/>
              </w:rPr>
            </w:pPr>
            <w:r w:rsidRPr="004923F2">
              <w:rPr>
                <w:rFonts w:eastAsia="仿宋_GB2312" w:hint="eastAsia"/>
                <w:color w:val="000000"/>
                <w:szCs w:val="21"/>
              </w:rPr>
              <w:t>其他（专家共识）</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4923F2">
              <w:rPr>
                <w:rFonts w:eastAsia="仿宋_GB2312" w:hint="eastAsia"/>
                <w:color w:val="000000"/>
                <w:szCs w:val="21"/>
              </w:rPr>
              <w:t>中国垂体催乳素腺瘤诊治共识（</w:t>
            </w:r>
            <w:r w:rsidRPr="004923F2">
              <w:rPr>
                <w:rFonts w:eastAsia="仿宋_GB2312" w:hint="eastAsia"/>
                <w:color w:val="000000"/>
                <w:szCs w:val="21"/>
              </w:rPr>
              <w:t xml:space="preserve">2014 </w:t>
            </w:r>
            <w:r w:rsidRPr="004923F2">
              <w:rPr>
                <w:rFonts w:eastAsia="仿宋_GB2312" w:hint="eastAsia"/>
                <w:color w:val="000000"/>
                <w:szCs w:val="21"/>
              </w:rPr>
              <w:t>版）</w:t>
            </w:r>
          </w:p>
        </w:tc>
        <w:tc>
          <w:tcPr>
            <w:tcW w:w="99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中华医学杂志</w:t>
            </w:r>
          </w:p>
        </w:tc>
        <w:tc>
          <w:tcPr>
            <w:tcW w:w="709" w:type="dxa"/>
            <w:vAlign w:val="center"/>
          </w:tcPr>
          <w:p w:rsidR="00456E17" w:rsidRPr="009C75D1" w:rsidRDefault="00456E17" w:rsidP="007318DE">
            <w:pPr>
              <w:spacing w:line="240" w:lineRule="exact"/>
              <w:jc w:val="center"/>
              <w:rPr>
                <w:rFonts w:eastAsia="仿宋_GB2312"/>
                <w:color w:val="000000"/>
                <w:szCs w:val="21"/>
              </w:rPr>
            </w:pPr>
            <w:r>
              <w:rPr>
                <w:rFonts w:eastAsia="仿宋_GB2312"/>
                <w:color w:val="000000"/>
                <w:szCs w:val="21"/>
              </w:rPr>
              <w:t>Doi:10.3760/cma.j.0376-2491.2014.31.004</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Default="00456E17" w:rsidP="007318DE">
            <w:pPr>
              <w:spacing w:line="240" w:lineRule="exact"/>
              <w:jc w:val="center"/>
              <w:rPr>
                <w:rFonts w:eastAsia="仿宋_GB2312"/>
                <w:color w:val="000000"/>
                <w:szCs w:val="21"/>
              </w:rPr>
            </w:pPr>
            <w:r>
              <w:rPr>
                <w:rFonts w:eastAsia="仿宋_GB2312" w:hint="eastAsia"/>
                <w:color w:val="000000"/>
                <w:szCs w:val="21"/>
              </w:rPr>
              <w:t>N</w:t>
            </w:r>
            <w:r>
              <w:rPr>
                <w:rFonts w:eastAsia="仿宋_GB2312"/>
                <w:color w:val="000000"/>
                <w:szCs w:val="21"/>
              </w:rPr>
              <w:t>atl Med J China,August 19,2014,Vol.94,No.31</w:t>
            </w:r>
          </w:p>
          <w:p w:rsidR="00456E17" w:rsidRPr="009C75D1" w:rsidRDefault="00456E17" w:rsidP="007318DE">
            <w:pPr>
              <w:spacing w:line="240" w:lineRule="exact"/>
              <w:jc w:val="center"/>
              <w:rPr>
                <w:rFonts w:eastAsia="仿宋_GB2312"/>
                <w:color w:val="000000"/>
                <w:szCs w:val="21"/>
              </w:rPr>
            </w:pPr>
            <w:r>
              <w:rPr>
                <w:rFonts w:eastAsia="仿宋_GB2312"/>
                <w:color w:val="000000"/>
                <w:szCs w:val="21"/>
              </w:rPr>
              <w:t>Doi:10.3760/cma.j.0376-2491.2014.31.004</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1847EA">
              <w:rPr>
                <w:rFonts w:eastAsia="仿宋_GB2312" w:hint="eastAsia"/>
                <w:color w:val="000000"/>
                <w:szCs w:val="21"/>
              </w:rPr>
              <w:t>中国垂体腺瘤协作组</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9C75D1" w:rsidTr="007318DE">
        <w:trPr>
          <w:trHeight w:val="680"/>
        </w:trPr>
        <w:tc>
          <w:tcPr>
            <w:tcW w:w="951" w:type="dxa"/>
          </w:tcPr>
          <w:p w:rsidR="00456E17" w:rsidRDefault="00456E17" w:rsidP="007318DE">
            <w:pPr>
              <w:spacing w:line="340" w:lineRule="exact"/>
              <w:rPr>
                <w:rFonts w:eastAsia="仿宋_GB2312"/>
                <w:color w:val="000000"/>
                <w:szCs w:val="21"/>
              </w:rPr>
            </w:pPr>
            <w:r w:rsidRPr="004923F2">
              <w:rPr>
                <w:rFonts w:eastAsia="仿宋_GB2312" w:hint="eastAsia"/>
                <w:color w:val="000000"/>
                <w:szCs w:val="21"/>
              </w:rPr>
              <w:t>其他（专家共识）</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4923F2">
              <w:rPr>
                <w:rFonts w:eastAsia="仿宋_GB2312" w:hint="eastAsia"/>
                <w:color w:val="000000"/>
                <w:szCs w:val="21"/>
              </w:rPr>
              <w:t>中国垂体腺瘤外科治疗专家共识</w:t>
            </w:r>
          </w:p>
        </w:tc>
        <w:tc>
          <w:tcPr>
            <w:tcW w:w="99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中华医学杂志</w:t>
            </w:r>
          </w:p>
        </w:tc>
        <w:tc>
          <w:tcPr>
            <w:tcW w:w="709" w:type="dxa"/>
            <w:vAlign w:val="center"/>
          </w:tcPr>
          <w:p w:rsidR="00456E17" w:rsidRPr="009C75D1" w:rsidRDefault="00456E17" w:rsidP="007318DE">
            <w:pPr>
              <w:spacing w:line="240" w:lineRule="exact"/>
              <w:jc w:val="center"/>
              <w:rPr>
                <w:rFonts w:eastAsia="仿宋_GB2312"/>
                <w:color w:val="000000"/>
                <w:szCs w:val="21"/>
              </w:rPr>
            </w:pPr>
            <w:r>
              <w:rPr>
                <w:rFonts w:eastAsia="仿宋_GB2312"/>
                <w:color w:val="000000"/>
                <w:szCs w:val="21"/>
              </w:rPr>
              <w:t>Doi:10.3760/cma.j.jssn.0376-2491.2015.05.003</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Default="00456E17" w:rsidP="007318DE">
            <w:pPr>
              <w:spacing w:line="240" w:lineRule="exact"/>
              <w:jc w:val="center"/>
              <w:rPr>
                <w:rFonts w:eastAsia="仿宋_GB2312"/>
                <w:color w:val="000000"/>
                <w:szCs w:val="21"/>
              </w:rPr>
            </w:pPr>
            <w:r>
              <w:rPr>
                <w:rFonts w:eastAsia="仿宋_GB2312" w:hint="eastAsia"/>
                <w:color w:val="000000"/>
                <w:szCs w:val="21"/>
              </w:rPr>
              <w:t>N</w:t>
            </w:r>
            <w:r>
              <w:rPr>
                <w:rFonts w:eastAsia="仿宋_GB2312"/>
                <w:color w:val="000000"/>
                <w:szCs w:val="21"/>
              </w:rPr>
              <w:t>atl Med J China,February .120151Vol,95,No.5</w:t>
            </w:r>
          </w:p>
          <w:p w:rsidR="00456E17" w:rsidRPr="009C75D1" w:rsidRDefault="00456E17" w:rsidP="007318DE">
            <w:pPr>
              <w:spacing w:line="240" w:lineRule="exact"/>
              <w:jc w:val="center"/>
              <w:rPr>
                <w:rFonts w:eastAsia="仿宋_GB2312"/>
                <w:color w:val="000000"/>
                <w:szCs w:val="21"/>
              </w:rPr>
            </w:pPr>
            <w:r>
              <w:rPr>
                <w:rFonts w:eastAsia="仿宋_GB2312"/>
                <w:color w:val="000000"/>
                <w:szCs w:val="21"/>
              </w:rPr>
              <w:t>Doi:10.3760/cma.j.jss</w:t>
            </w:r>
            <w:r>
              <w:rPr>
                <w:rFonts w:eastAsia="仿宋_GB2312"/>
                <w:color w:val="000000"/>
                <w:szCs w:val="21"/>
              </w:rPr>
              <w:lastRenderedPageBreak/>
              <w:t>n.0376-2491.2015.05.003</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lastRenderedPageBreak/>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1847EA">
              <w:rPr>
                <w:rFonts w:eastAsia="仿宋_GB2312" w:hint="eastAsia"/>
                <w:color w:val="000000"/>
                <w:szCs w:val="21"/>
              </w:rPr>
              <w:t>中国垂体腺瘤协作组</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9C75D1" w:rsidTr="007318DE">
        <w:trPr>
          <w:trHeight w:val="680"/>
        </w:trPr>
        <w:tc>
          <w:tcPr>
            <w:tcW w:w="951" w:type="dxa"/>
          </w:tcPr>
          <w:p w:rsidR="00456E17" w:rsidRDefault="00456E17" w:rsidP="007318DE">
            <w:pPr>
              <w:spacing w:line="340" w:lineRule="exact"/>
              <w:rPr>
                <w:rFonts w:eastAsia="仿宋_GB2312"/>
                <w:color w:val="000000"/>
                <w:szCs w:val="21"/>
              </w:rPr>
            </w:pPr>
            <w:r w:rsidRPr="004923F2">
              <w:rPr>
                <w:rFonts w:eastAsia="仿宋_GB2312" w:hint="eastAsia"/>
                <w:color w:val="000000"/>
                <w:szCs w:val="21"/>
              </w:rPr>
              <w:lastRenderedPageBreak/>
              <w:t>其他（专家共识）</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4923F2">
              <w:rPr>
                <w:rFonts w:eastAsia="仿宋_GB2312" w:hint="eastAsia"/>
                <w:color w:val="000000"/>
                <w:szCs w:val="21"/>
              </w:rPr>
              <w:t>中国库欣病诊治专家共识（</w:t>
            </w:r>
            <w:r w:rsidRPr="004923F2">
              <w:rPr>
                <w:rFonts w:eastAsia="仿宋_GB2312" w:hint="eastAsia"/>
                <w:color w:val="000000"/>
                <w:szCs w:val="21"/>
              </w:rPr>
              <w:t>2</w:t>
            </w:r>
            <w:r w:rsidRPr="004923F2">
              <w:rPr>
                <w:rFonts w:eastAsia="仿宋_GB2312"/>
                <w:color w:val="000000"/>
                <w:szCs w:val="21"/>
              </w:rPr>
              <w:t>015</w:t>
            </w:r>
            <w:r w:rsidRPr="004923F2">
              <w:rPr>
                <w:rFonts w:eastAsia="仿宋_GB2312" w:hint="eastAsia"/>
                <w:color w:val="000000"/>
                <w:szCs w:val="21"/>
              </w:rPr>
              <w:t>）</w:t>
            </w:r>
          </w:p>
        </w:tc>
        <w:tc>
          <w:tcPr>
            <w:tcW w:w="99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中华医学杂志</w:t>
            </w:r>
          </w:p>
        </w:tc>
        <w:tc>
          <w:tcPr>
            <w:tcW w:w="709" w:type="dxa"/>
            <w:vAlign w:val="center"/>
          </w:tcPr>
          <w:p w:rsidR="00456E17" w:rsidRPr="009C75D1" w:rsidRDefault="00456E17" w:rsidP="007318DE">
            <w:pPr>
              <w:spacing w:line="240" w:lineRule="exact"/>
              <w:jc w:val="center"/>
              <w:rPr>
                <w:rFonts w:eastAsia="仿宋_GB2312"/>
                <w:color w:val="000000"/>
                <w:szCs w:val="21"/>
              </w:rPr>
            </w:pPr>
            <w:r>
              <w:rPr>
                <w:rFonts w:eastAsia="仿宋_GB2312"/>
                <w:color w:val="000000"/>
                <w:szCs w:val="21"/>
              </w:rPr>
              <w:t>D</w:t>
            </w:r>
            <w:r>
              <w:rPr>
                <w:rFonts w:eastAsia="仿宋_GB2312" w:hint="eastAsia"/>
                <w:color w:val="000000"/>
                <w:szCs w:val="21"/>
              </w:rPr>
              <w:t>oi</w:t>
            </w:r>
            <w:r>
              <w:rPr>
                <w:rFonts w:eastAsia="仿宋_GB2312"/>
                <w:color w:val="000000"/>
                <w:szCs w:val="21"/>
              </w:rPr>
              <w:t>:10.3760/cma.j.jssn.0376-2491.2016.011.002</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Default="00456E17" w:rsidP="007318DE">
            <w:pPr>
              <w:spacing w:line="240" w:lineRule="exact"/>
              <w:jc w:val="center"/>
              <w:rPr>
                <w:rFonts w:eastAsia="仿宋_GB2312"/>
                <w:color w:val="000000"/>
                <w:szCs w:val="21"/>
              </w:rPr>
            </w:pPr>
            <w:r>
              <w:rPr>
                <w:rFonts w:eastAsia="仿宋_GB2312" w:hint="eastAsia"/>
                <w:color w:val="000000"/>
                <w:szCs w:val="21"/>
              </w:rPr>
              <w:t>N</w:t>
            </w:r>
            <w:r>
              <w:rPr>
                <w:rFonts w:eastAsia="仿宋_GB2312"/>
                <w:color w:val="000000"/>
                <w:szCs w:val="21"/>
              </w:rPr>
              <w:t>atl Med J China, March 22,20161Vol.96,No.11</w:t>
            </w:r>
          </w:p>
          <w:p w:rsidR="00456E17" w:rsidRPr="009C75D1" w:rsidRDefault="00456E17" w:rsidP="007318DE">
            <w:pPr>
              <w:spacing w:line="240" w:lineRule="exact"/>
              <w:jc w:val="center"/>
              <w:rPr>
                <w:rFonts w:eastAsia="仿宋_GB2312"/>
                <w:color w:val="000000"/>
                <w:szCs w:val="21"/>
              </w:rPr>
            </w:pPr>
            <w:r>
              <w:rPr>
                <w:rFonts w:eastAsia="仿宋_GB2312"/>
                <w:color w:val="000000"/>
                <w:szCs w:val="21"/>
              </w:rPr>
              <w:t>D</w:t>
            </w:r>
            <w:r>
              <w:rPr>
                <w:rFonts w:eastAsia="仿宋_GB2312" w:hint="eastAsia"/>
                <w:color w:val="000000"/>
                <w:szCs w:val="21"/>
              </w:rPr>
              <w:t>oi</w:t>
            </w:r>
            <w:r>
              <w:rPr>
                <w:rFonts w:eastAsia="仿宋_GB2312"/>
                <w:color w:val="000000"/>
                <w:szCs w:val="21"/>
              </w:rPr>
              <w:t>:10.3760/cma.j.jssn.0376-2491.2016.011.002</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1847EA">
              <w:rPr>
                <w:rFonts w:eastAsia="仿宋_GB2312" w:hint="eastAsia"/>
                <w:color w:val="000000"/>
                <w:szCs w:val="21"/>
              </w:rPr>
              <w:t>中国垂体腺瘤协作组</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9C75D1" w:rsidTr="007318DE">
        <w:trPr>
          <w:trHeight w:val="680"/>
        </w:trPr>
        <w:tc>
          <w:tcPr>
            <w:tcW w:w="951" w:type="dxa"/>
          </w:tcPr>
          <w:p w:rsidR="00456E17" w:rsidRDefault="00456E17" w:rsidP="007318DE">
            <w:pPr>
              <w:spacing w:line="340" w:lineRule="exact"/>
              <w:rPr>
                <w:rFonts w:eastAsia="仿宋_GB2312"/>
                <w:color w:val="000000"/>
                <w:szCs w:val="21"/>
              </w:rPr>
            </w:pPr>
            <w:r w:rsidRPr="004923F2">
              <w:rPr>
                <w:rFonts w:eastAsia="仿宋_GB2312" w:hint="eastAsia"/>
                <w:color w:val="000000"/>
                <w:szCs w:val="21"/>
              </w:rPr>
              <w:t>其他（专家共识）</w:t>
            </w:r>
          </w:p>
        </w:tc>
        <w:tc>
          <w:tcPr>
            <w:tcW w:w="1559" w:type="dxa"/>
            <w:vAlign w:val="center"/>
          </w:tcPr>
          <w:p w:rsidR="00456E17" w:rsidRPr="009C75D1" w:rsidRDefault="00456E17" w:rsidP="007318DE">
            <w:pPr>
              <w:spacing w:line="240" w:lineRule="exact"/>
              <w:jc w:val="center"/>
              <w:rPr>
                <w:rFonts w:eastAsia="仿宋_GB2312"/>
                <w:color w:val="000000"/>
                <w:szCs w:val="21"/>
              </w:rPr>
            </w:pPr>
            <w:r w:rsidRPr="004923F2">
              <w:rPr>
                <w:rFonts w:eastAsia="仿宋_GB2312" w:hint="eastAsia"/>
                <w:color w:val="000000"/>
                <w:szCs w:val="21"/>
              </w:rPr>
              <w:t>中国肢端肥大症诊治指南（</w:t>
            </w:r>
            <w:r w:rsidRPr="004923F2">
              <w:rPr>
                <w:rFonts w:eastAsia="仿宋_GB2312" w:hint="eastAsia"/>
                <w:color w:val="000000"/>
                <w:szCs w:val="21"/>
              </w:rPr>
              <w:t>2013)</w:t>
            </w:r>
          </w:p>
        </w:tc>
        <w:tc>
          <w:tcPr>
            <w:tcW w:w="99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中华神经外科杂志</w:t>
            </w:r>
          </w:p>
        </w:tc>
        <w:tc>
          <w:tcPr>
            <w:tcW w:w="709" w:type="dxa"/>
            <w:vAlign w:val="center"/>
          </w:tcPr>
          <w:p w:rsidR="00456E17" w:rsidRPr="009C75D1" w:rsidRDefault="00456E17" w:rsidP="007318DE">
            <w:pPr>
              <w:spacing w:line="240" w:lineRule="exact"/>
              <w:jc w:val="center"/>
              <w:rPr>
                <w:rFonts w:eastAsia="仿宋_GB2312"/>
                <w:color w:val="000000"/>
                <w:szCs w:val="21"/>
              </w:rPr>
            </w:pPr>
            <w:r w:rsidRPr="00AE20A4">
              <w:rPr>
                <w:rFonts w:eastAsia="仿宋_GB2312" w:hint="eastAsia"/>
                <w:color w:val="000000"/>
                <w:szCs w:val="21"/>
              </w:rPr>
              <w:t>DOI</w:t>
            </w:r>
            <w:r w:rsidRPr="00AE20A4">
              <w:rPr>
                <w:rFonts w:eastAsia="仿宋_GB2312" w:hint="eastAsia"/>
                <w:color w:val="000000"/>
                <w:szCs w:val="21"/>
              </w:rPr>
              <w:t>：</w:t>
            </w:r>
            <w:r>
              <w:rPr>
                <w:rFonts w:eastAsia="仿宋_GB2312"/>
                <w:color w:val="000000"/>
                <w:szCs w:val="21"/>
              </w:rPr>
              <w:t>10.3760</w:t>
            </w:r>
            <w:r>
              <w:rPr>
                <w:rFonts w:eastAsia="仿宋_GB2312" w:hint="eastAsia"/>
                <w:color w:val="000000"/>
                <w:szCs w:val="21"/>
              </w:rPr>
              <w:t>、</w:t>
            </w:r>
            <w:r>
              <w:rPr>
                <w:rFonts w:eastAsia="仿宋_GB2312" w:hint="eastAsia"/>
                <w:color w:val="000000"/>
                <w:szCs w:val="21"/>
              </w:rPr>
              <w:t>cma</w:t>
            </w:r>
            <w:r>
              <w:rPr>
                <w:rFonts w:eastAsia="仿宋_GB2312"/>
                <w:color w:val="000000"/>
                <w:szCs w:val="21"/>
              </w:rPr>
              <w:t>.j.issn.1001-2346.2013.10.003</w:t>
            </w:r>
          </w:p>
        </w:tc>
        <w:tc>
          <w:tcPr>
            <w:tcW w:w="709" w:type="dxa"/>
            <w:vAlign w:val="center"/>
          </w:tcPr>
          <w:p w:rsidR="00456E17" w:rsidRPr="009C75D1" w:rsidRDefault="00456E17" w:rsidP="007318DE">
            <w:pPr>
              <w:spacing w:line="240" w:lineRule="exact"/>
              <w:jc w:val="center"/>
              <w:rPr>
                <w:rFonts w:eastAsia="仿宋_GB2312"/>
                <w:color w:val="000000"/>
                <w:szCs w:val="21"/>
              </w:rPr>
            </w:pPr>
          </w:p>
        </w:tc>
        <w:tc>
          <w:tcPr>
            <w:tcW w:w="875" w:type="dxa"/>
            <w:vAlign w:val="center"/>
          </w:tcPr>
          <w:p w:rsidR="00456E17" w:rsidRDefault="00456E17" w:rsidP="007318DE">
            <w:pPr>
              <w:spacing w:line="240" w:lineRule="exact"/>
              <w:jc w:val="center"/>
              <w:rPr>
                <w:rFonts w:eastAsia="仿宋_GB2312"/>
                <w:color w:val="000000"/>
                <w:szCs w:val="21"/>
              </w:rPr>
            </w:pPr>
            <w:r>
              <w:rPr>
                <w:rFonts w:eastAsia="仿宋_GB2312" w:hint="eastAsia"/>
                <w:color w:val="000000"/>
                <w:szCs w:val="21"/>
              </w:rPr>
              <w:t>C</w:t>
            </w:r>
            <w:r>
              <w:rPr>
                <w:rFonts w:eastAsia="仿宋_GB2312"/>
                <w:color w:val="000000"/>
                <w:szCs w:val="21"/>
              </w:rPr>
              <w:t>hin J Neurosurg,October 2013,Vol.29,No.10</w:t>
            </w:r>
          </w:p>
          <w:p w:rsidR="00456E17" w:rsidRPr="009C75D1" w:rsidRDefault="00456E17" w:rsidP="007318DE">
            <w:pPr>
              <w:spacing w:line="240" w:lineRule="exact"/>
              <w:jc w:val="center"/>
              <w:rPr>
                <w:rFonts w:eastAsia="仿宋_GB2312"/>
                <w:color w:val="000000"/>
                <w:szCs w:val="21"/>
              </w:rPr>
            </w:pPr>
            <w:r w:rsidRPr="00AE20A4">
              <w:rPr>
                <w:rFonts w:eastAsia="仿宋_GB2312" w:hint="eastAsia"/>
                <w:color w:val="000000"/>
                <w:szCs w:val="21"/>
              </w:rPr>
              <w:t>DOI</w:t>
            </w:r>
            <w:r w:rsidRPr="00AE20A4">
              <w:rPr>
                <w:rFonts w:eastAsia="仿宋_GB2312" w:hint="eastAsia"/>
                <w:color w:val="000000"/>
                <w:szCs w:val="21"/>
              </w:rPr>
              <w:t>：</w:t>
            </w:r>
            <w:r>
              <w:rPr>
                <w:rFonts w:eastAsia="仿宋_GB2312"/>
                <w:color w:val="000000"/>
                <w:szCs w:val="21"/>
              </w:rPr>
              <w:t>10.3760</w:t>
            </w:r>
            <w:r>
              <w:rPr>
                <w:rFonts w:eastAsia="仿宋_GB2312" w:hint="eastAsia"/>
                <w:color w:val="000000"/>
                <w:szCs w:val="21"/>
              </w:rPr>
              <w:t>、</w:t>
            </w:r>
            <w:r>
              <w:rPr>
                <w:rFonts w:eastAsia="仿宋_GB2312" w:hint="eastAsia"/>
                <w:color w:val="000000"/>
                <w:szCs w:val="21"/>
              </w:rPr>
              <w:t>cma</w:t>
            </w:r>
            <w:r>
              <w:rPr>
                <w:rFonts w:eastAsia="仿宋_GB2312"/>
                <w:color w:val="000000"/>
                <w:szCs w:val="21"/>
              </w:rPr>
              <w:t>.j.issn.1001-2346.2013.10.003</w:t>
            </w:r>
          </w:p>
        </w:tc>
        <w:tc>
          <w:tcPr>
            <w:tcW w:w="1493" w:type="dxa"/>
            <w:vAlign w:val="center"/>
          </w:tcPr>
          <w:p w:rsidR="00456E17" w:rsidRPr="009C75D1" w:rsidRDefault="00456E17" w:rsidP="007318DE">
            <w:pPr>
              <w:spacing w:line="240" w:lineRule="exact"/>
              <w:jc w:val="center"/>
              <w:rPr>
                <w:rFonts w:eastAsia="仿宋_GB2312"/>
                <w:color w:val="000000"/>
                <w:szCs w:val="21"/>
              </w:rPr>
            </w:pPr>
            <w:r w:rsidRPr="009C75D1">
              <w:rPr>
                <w:rFonts w:eastAsia="仿宋_GB2312" w:hint="eastAsia"/>
                <w:color w:val="000000"/>
                <w:szCs w:val="21"/>
              </w:rPr>
              <w:t>中国医学科学院北京协和医院</w:t>
            </w:r>
          </w:p>
        </w:tc>
        <w:tc>
          <w:tcPr>
            <w:tcW w:w="1638" w:type="dxa"/>
            <w:vAlign w:val="center"/>
          </w:tcPr>
          <w:p w:rsidR="00456E17" w:rsidRPr="009C75D1" w:rsidRDefault="00456E17" w:rsidP="007318DE">
            <w:pPr>
              <w:spacing w:line="240" w:lineRule="exact"/>
              <w:jc w:val="center"/>
              <w:rPr>
                <w:rFonts w:eastAsia="仿宋_GB2312"/>
                <w:color w:val="000000"/>
                <w:szCs w:val="21"/>
              </w:rPr>
            </w:pPr>
            <w:r w:rsidRPr="001847EA">
              <w:rPr>
                <w:rFonts w:eastAsia="仿宋_GB2312" w:hint="eastAsia"/>
                <w:color w:val="000000"/>
                <w:szCs w:val="21"/>
              </w:rPr>
              <w:t>中国垂体腺瘤协作组</w:t>
            </w:r>
          </w:p>
        </w:tc>
        <w:tc>
          <w:tcPr>
            <w:tcW w:w="672" w:type="dxa"/>
            <w:vAlign w:val="center"/>
          </w:tcPr>
          <w:p w:rsidR="00456E17" w:rsidRPr="009C75D1" w:rsidRDefault="00456E17" w:rsidP="007318DE">
            <w:pPr>
              <w:spacing w:line="240" w:lineRule="exact"/>
              <w:jc w:val="center"/>
              <w:rPr>
                <w:rFonts w:eastAsia="仿宋_GB2312"/>
                <w:color w:val="000000"/>
                <w:szCs w:val="21"/>
              </w:rPr>
            </w:pPr>
            <w:r>
              <w:rPr>
                <w:rFonts w:eastAsia="仿宋_GB2312" w:hint="eastAsia"/>
                <w:color w:val="000000"/>
                <w:szCs w:val="21"/>
              </w:rPr>
              <w:t>-</w:t>
            </w:r>
          </w:p>
        </w:tc>
      </w:tr>
      <w:tr w:rsidR="00456E17" w:rsidRPr="009C75D1" w:rsidTr="007318DE">
        <w:trPr>
          <w:trHeight w:val="680"/>
        </w:trPr>
        <w:tc>
          <w:tcPr>
            <w:tcW w:w="951"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专利</w:t>
            </w:r>
          </w:p>
        </w:tc>
        <w:tc>
          <w:tcPr>
            <w:tcW w:w="1559" w:type="dxa"/>
          </w:tcPr>
          <w:p w:rsidR="00456E17" w:rsidRPr="004923F2" w:rsidRDefault="00456E17" w:rsidP="007318DE">
            <w:pPr>
              <w:spacing w:line="340" w:lineRule="exact"/>
              <w:rPr>
                <w:rFonts w:eastAsia="仿宋_GB2312"/>
                <w:color w:val="000000"/>
                <w:szCs w:val="21"/>
              </w:rPr>
            </w:pPr>
            <w:r>
              <w:rPr>
                <w:rFonts w:eastAsia="仿宋_GB2312" w:hint="eastAsia"/>
                <w:color w:val="000000"/>
                <w:szCs w:val="21"/>
              </w:rPr>
              <w:t>一种脑垂体腺瘤补片</w:t>
            </w:r>
          </w:p>
        </w:tc>
        <w:tc>
          <w:tcPr>
            <w:tcW w:w="992"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中国</w:t>
            </w:r>
          </w:p>
        </w:tc>
        <w:tc>
          <w:tcPr>
            <w:tcW w:w="709" w:type="dxa"/>
          </w:tcPr>
          <w:p w:rsidR="00456E17" w:rsidRPr="004923F2" w:rsidRDefault="00456E17" w:rsidP="007318DE">
            <w:pPr>
              <w:spacing w:line="340" w:lineRule="exact"/>
              <w:rPr>
                <w:rFonts w:eastAsia="仿宋_GB2312"/>
                <w:color w:val="000000"/>
                <w:szCs w:val="21"/>
              </w:rPr>
            </w:pPr>
            <w:r>
              <w:rPr>
                <w:rFonts w:eastAsia="仿宋_GB2312" w:hint="eastAsia"/>
                <w:color w:val="000000"/>
                <w:szCs w:val="21"/>
              </w:rPr>
              <w:t>Z</w:t>
            </w:r>
            <w:r>
              <w:rPr>
                <w:rFonts w:eastAsia="仿宋_GB2312"/>
                <w:color w:val="000000"/>
                <w:szCs w:val="21"/>
              </w:rPr>
              <w:t>L201620579072.0</w:t>
            </w:r>
          </w:p>
        </w:tc>
        <w:tc>
          <w:tcPr>
            <w:tcW w:w="709"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2</w:t>
            </w:r>
            <w:r w:rsidRPr="004923F2">
              <w:rPr>
                <w:rFonts w:eastAsia="仿宋_GB2312"/>
                <w:color w:val="000000"/>
                <w:szCs w:val="21"/>
              </w:rPr>
              <w:t>017.2.22</w:t>
            </w:r>
          </w:p>
        </w:tc>
        <w:tc>
          <w:tcPr>
            <w:tcW w:w="875"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5</w:t>
            </w:r>
            <w:r w:rsidRPr="004923F2">
              <w:rPr>
                <w:rFonts w:eastAsia="仿宋_GB2312"/>
                <w:color w:val="000000"/>
                <w:szCs w:val="21"/>
              </w:rPr>
              <w:t>947077</w:t>
            </w:r>
          </w:p>
        </w:tc>
        <w:tc>
          <w:tcPr>
            <w:tcW w:w="1493"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中国医学科学院北京协和医院</w:t>
            </w:r>
          </w:p>
        </w:tc>
        <w:tc>
          <w:tcPr>
            <w:tcW w:w="1638"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王任直；何心；邓侃；冯铭；姚勇</w:t>
            </w:r>
          </w:p>
        </w:tc>
        <w:tc>
          <w:tcPr>
            <w:tcW w:w="672"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授权</w:t>
            </w:r>
          </w:p>
        </w:tc>
      </w:tr>
      <w:tr w:rsidR="00456E17" w:rsidRPr="009C75D1" w:rsidTr="007318DE">
        <w:trPr>
          <w:trHeight w:val="680"/>
        </w:trPr>
        <w:tc>
          <w:tcPr>
            <w:tcW w:w="951"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专利</w:t>
            </w:r>
          </w:p>
        </w:tc>
        <w:tc>
          <w:tcPr>
            <w:tcW w:w="1559" w:type="dxa"/>
          </w:tcPr>
          <w:p w:rsidR="00456E17" w:rsidRDefault="00456E17" w:rsidP="007318DE">
            <w:pPr>
              <w:spacing w:line="340" w:lineRule="exact"/>
              <w:rPr>
                <w:rFonts w:eastAsia="仿宋_GB2312"/>
                <w:color w:val="000000"/>
                <w:szCs w:val="21"/>
              </w:rPr>
            </w:pPr>
            <w:r>
              <w:rPr>
                <w:rFonts w:eastAsia="仿宋_GB2312" w:hint="eastAsia"/>
                <w:color w:val="000000"/>
                <w:szCs w:val="21"/>
              </w:rPr>
              <w:t>一种脑垂体腺瘤手术补片及制作方法</w:t>
            </w:r>
          </w:p>
        </w:tc>
        <w:tc>
          <w:tcPr>
            <w:tcW w:w="992"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中国</w:t>
            </w:r>
          </w:p>
        </w:tc>
        <w:tc>
          <w:tcPr>
            <w:tcW w:w="709" w:type="dxa"/>
          </w:tcPr>
          <w:p w:rsidR="00456E17" w:rsidRDefault="00456E17" w:rsidP="007318DE">
            <w:pPr>
              <w:spacing w:line="340" w:lineRule="exact"/>
              <w:rPr>
                <w:rFonts w:eastAsia="仿宋_GB2312"/>
                <w:color w:val="000000"/>
                <w:szCs w:val="21"/>
              </w:rPr>
            </w:pPr>
            <w:r>
              <w:rPr>
                <w:rFonts w:eastAsia="仿宋_GB2312" w:hint="eastAsia"/>
                <w:color w:val="000000"/>
                <w:szCs w:val="21"/>
              </w:rPr>
              <w:t>Z</w:t>
            </w:r>
            <w:r>
              <w:rPr>
                <w:rFonts w:eastAsia="仿宋_GB2312"/>
                <w:color w:val="000000"/>
                <w:szCs w:val="21"/>
              </w:rPr>
              <w:t>L201610421991.X</w:t>
            </w:r>
          </w:p>
        </w:tc>
        <w:tc>
          <w:tcPr>
            <w:tcW w:w="709"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2</w:t>
            </w:r>
            <w:r w:rsidRPr="004923F2">
              <w:rPr>
                <w:rFonts w:eastAsia="仿宋_GB2312"/>
                <w:color w:val="000000"/>
                <w:szCs w:val="21"/>
              </w:rPr>
              <w:t>017.8.4</w:t>
            </w:r>
          </w:p>
        </w:tc>
        <w:tc>
          <w:tcPr>
            <w:tcW w:w="875"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2</w:t>
            </w:r>
            <w:r w:rsidRPr="004923F2">
              <w:rPr>
                <w:rFonts w:eastAsia="仿宋_GB2312"/>
                <w:color w:val="000000"/>
                <w:szCs w:val="21"/>
              </w:rPr>
              <w:t>573538</w:t>
            </w:r>
          </w:p>
        </w:tc>
        <w:tc>
          <w:tcPr>
            <w:tcW w:w="1493"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中国医学科学院北京协和医院</w:t>
            </w:r>
          </w:p>
        </w:tc>
        <w:tc>
          <w:tcPr>
            <w:tcW w:w="1638"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王任直；何心；邓侃；冯铭；姚勇</w:t>
            </w:r>
          </w:p>
        </w:tc>
        <w:tc>
          <w:tcPr>
            <w:tcW w:w="672"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授权</w:t>
            </w:r>
          </w:p>
        </w:tc>
      </w:tr>
      <w:tr w:rsidR="00456E17" w:rsidRPr="009C75D1" w:rsidTr="007318DE">
        <w:trPr>
          <w:trHeight w:val="680"/>
        </w:trPr>
        <w:tc>
          <w:tcPr>
            <w:tcW w:w="951" w:type="dxa"/>
          </w:tcPr>
          <w:p w:rsidR="00456E17" w:rsidRPr="004923F2" w:rsidRDefault="00456E17" w:rsidP="007318DE">
            <w:pPr>
              <w:spacing w:line="340" w:lineRule="exact"/>
              <w:rPr>
                <w:rFonts w:eastAsia="仿宋_GB2312"/>
                <w:color w:val="000000"/>
                <w:szCs w:val="21"/>
              </w:rPr>
            </w:pPr>
            <w:r>
              <w:rPr>
                <w:rFonts w:eastAsia="仿宋_GB2312" w:hint="eastAsia"/>
                <w:color w:val="000000"/>
                <w:szCs w:val="21"/>
              </w:rPr>
              <w:t>专著</w:t>
            </w:r>
          </w:p>
        </w:tc>
        <w:tc>
          <w:tcPr>
            <w:tcW w:w="1559" w:type="dxa"/>
          </w:tcPr>
          <w:p w:rsidR="00456E17" w:rsidRDefault="00456E17" w:rsidP="007318DE">
            <w:pPr>
              <w:spacing w:line="340" w:lineRule="exact"/>
              <w:rPr>
                <w:rFonts w:eastAsia="仿宋_GB2312"/>
                <w:color w:val="000000"/>
                <w:szCs w:val="21"/>
              </w:rPr>
            </w:pPr>
            <w:r w:rsidRPr="00F813F4">
              <w:rPr>
                <w:rFonts w:eastAsia="仿宋_GB2312"/>
                <w:color w:val="000000"/>
                <w:szCs w:val="21"/>
              </w:rPr>
              <w:t>国家卫生和计划生育委员会</w:t>
            </w:r>
            <w:r w:rsidRPr="00F813F4">
              <w:rPr>
                <w:rFonts w:eastAsia="仿宋_GB2312"/>
                <w:color w:val="000000"/>
                <w:szCs w:val="21"/>
              </w:rPr>
              <w:lastRenderedPageBreak/>
              <w:t>住院医师规范化培训规划教材</w:t>
            </w:r>
            <w:r w:rsidRPr="00F813F4">
              <w:rPr>
                <w:rFonts w:eastAsia="仿宋_GB2312"/>
                <w:color w:val="000000"/>
                <w:szCs w:val="21"/>
              </w:rPr>
              <w:t xml:space="preserve"> </w:t>
            </w:r>
            <w:r w:rsidRPr="00F813F4">
              <w:rPr>
                <w:rFonts w:eastAsia="仿宋_GB2312"/>
                <w:color w:val="000000"/>
                <w:szCs w:val="21"/>
              </w:rPr>
              <w:t>外科学</w:t>
            </w:r>
            <w:r w:rsidRPr="00F813F4">
              <w:rPr>
                <w:rFonts w:eastAsia="仿宋_GB2312"/>
                <w:color w:val="000000"/>
                <w:szCs w:val="21"/>
              </w:rPr>
              <w:t xml:space="preserve"> </w:t>
            </w:r>
            <w:r w:rsidRPr="00F813F4">
              <w:rPr>
                <w:rFonts w:eastAsia="仿宋_GB2312"/>
                <w:color w:val="000000"/>
                <w:szCs w:val="21"/>
              </w:rPr>
              <w:t>神经外科分册</w:t>
            </w:r>
          </w:p>
        </w:tc>
        <w:tc>
          <w:tcPr>
            <w:tcW w:w="992" w:type="dxa"/>
          </w:tcPr>
          <w:p w:rsidR="00456E17" w:rsidRPr="004923F2" w:rsidRDefault="00456E17" w:rsidP="007318DE">
            <w:pPr>
              <w:spacing w:line="340" w:lineRule="exact"/>
              <w:rPr>
                <w:rFonts w:eastAsia="仿宋_GB2312"/>
                <w:color w:val="000000"/>
                <w:szCs w:val="21"/>
              </w:rPr>
            </w:pPr>
          </w:p>
        </w:tc>
        <w:tc>
          <w:tcPr>
            <w:tcW w:w="709" w:type="dxa"/>
          </w:tcPr>
          <w:p w:rsidR="00456E17" w:rsidRDefault="00456E17" w:rsidP="007318DE">
            <w:pPr>
              <w:spacing w:line="340" w:lineRule="exact"/>
              <w:rPr>
                <w:rFonts w:eastAsia="仿宋_GB2312"/>
                <w:color w:val="000000"/>
                <w:szCs w:val="21"/>
              </w:rPr>
            </w:pPr>
            <w:r>
              <w:rPr>
                <w:rFonts w:eastAsia="仿宋_GB2312" w:hint="eastAsia"/>
                <w:color w:val="000000"/>
                <w:szCs w:val="21"/>
              </w:rPr>
              <w:t>I</w:t>
            </w:r>
            <w:r>
              <w:rPr>
                <w:rFonts w:eastAsia="仿宋_GB2312"/>
                <w:color w:val="000000"/>
                <w:szCs w:val="21"/>
              </w:rPr>
              <w:t>SBN 978</w:t>
            </w:r>
            <w:r>
              <w:rPr>
                <w:rFonts w:eastAsia="仿宋_GB2312" w:hint="eastAsia"/>
                <w:color w:val="000000"/>
                <w:szCs w:val="21"/>
              </w:rPr>
              <w:t>-</w:t>
            </w:r>
            <w:r>
              <w:rPr>
                <w:rFonts w:eastAsia="仿宋_GB2312"/>
                <w:color w:val="000000"/>
                <w:szCs w:val="21"/>
              </w:rPr>
              <w:lastRenderedPageBreak/>
              <w:t>7</w:t>
            </w:r>
            <w:r>
              <w:rPr>
                <w:rFonts w:eastAsia="仿宋_GB2312" w:hint="eastAsia"/>
                <w:color w:val="000000"/>
                <w:szCs w:val="21"/>
              </w:rPr>
              <w:t>-</w:t>
            </w:r>
            <w:r>
              <w:rPr>
                <w:rFonts w:eastAsia="仿宋_GB2312"/>
                <w:color w:val="000000"/>
                <w:szCs w:val="21"/>
              </w:rPr>
              <w:t>117</w:t>
            </w:r>
            <w:r>
              <w:rPr>
                <w:rFonts w:eastAsia="仿宋_GB2312" w:hint="eastAsia"/>
                <w:color w:val="000000"/>
                <w:szCs w:val="21"/>
              </w:rPr>
              <w:t>-</w:t>
            </w:r>
            <w:r>
              <w:rPr>
                <w:rFonts w:eastAsia="仿宋_GB2312"/>
                <w:color w:val="000000"/>
                <w:szCs w:val="21"/>
              </w:rPr>
              <w:t>20989</w:t>
            </w:r>
            <w:r>
              <w:rPr>
                <w:rFonts w:eastAsia="仿宋_GB2312" w:hint="eastAsia"/>
                <w:color w:val="000000"/>
                <w:szCs w:val="21"/>
              </w:rPr>
              <w:t>-</w:t>
            </w:r>
            <w:r>
              <w:rPr>
                <w:rFonts w:eastAsia="仿宋_GB2312"/>
                <w:color w:val="000000"/>
                <w:szCs w:val="21"/>
              </w:rPr>
              <w:t>2</w:t>
            </w:r>
          </w:p>
        </w:tc>
        <w:tc>
          <w:tcPr>
            <w:tcW w:w="709" w:type="dxa"/>
          </w:tcPr>
          <w:p w:rsidR="00456E17" w:rsidRPr="004923F2" w:rsidRDefault="00456E17" w:rsidP="007318DE">
            <w:pPr>
              <w:spacing w:line="340" w:lineRule="exact"/>
              <w:rPr>
                <w:rFonts w:eastAsia="仿宋_GB2312"/>
                <w:color w:val="000000"/>
                <w:szCs w:val="21"/>
              </w:rPr>
            </w:pPr>
            <w:r>
              <w:rPr>
                <w:rFonts w:eastAsia="仿宋_GB2312" w:hint="eastAsia"/>
                <w:color w:val="000000"/>
                <w:szCs w:val="21"/>
              </w:rPr>
              <w:lastRenderedPageBreak/>
              <w:t>2</w:t>
            </w:r>
            <w:r>
              <w:rPr>
                <w:rFonts w:eastAsia="仿宋_GB2312"/>
                <w:color w:val="000000"/>
                <w:szCs w:val="21"/>
              </w:rPr>
              <w:t>015.11</w:t>
            </w:r>
          </w:p>
        </w:tc>
        <w:tc>
          <w:tcPr>
            <w:tcW w:w="875" w:type="dxa"/>
          </w:tcPr>
          <w:p w:rsidR="00456E17" w:rsidRDefault="00456E17" w:rsidP="007318DE">
            <w:pPr>
              <w:spacing w:line="340" w:lineRule="exact"/>
              <w:rPr>
                <w:rFonts w:eastAsia="仿宋_GB2312"/>
                <w:color w:val="000000"/>
                <w:szCs w:val="21"/>
              </w:rPr>
            </w:pPr>
            <w:r>
              <w:rPr>
                <w:rFonts w:eastAsia="仿宋_GB2312" w:hint="eastAsia"/>
                <w:color w:val="000000"/>
                <w:szCs w:val="21"/>
              </w:rPr>
              <w:t>人民卫生出版</w:t>
            </w:r>
            <w:r>
              <w:rPr>
                <w:rFonts w:eastAsia="仿宋_GB2312" w:hint="eastAsia"/>
                <w:color w:val="000000"/>
                <w:szCs w:val="21"/>
              </w:rPr>
              <w:lastRenderedPageBreak/>
              <w:t>社</w:t>
            </w:r>
          </w:p>
          <w:p w:rsidR="00456E17" w:rsidRPr="009C75D1" w:rsidRDefault="00456E17" w:rsidP="007318DE">
            <w:pPr>
              <w:rPr>
                <w:rFonts w:eastAsia="仿宋_GB2312"/>
                <w:color w:val="000000"/>
                <w:szCs w:val="21"/>
              </w:rPr>
            </w:pPr>
          </w:p>
        </w:tc>
        <w:tc>
          <w:tcPr>
            <w:tcW w:w="1493"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lastRenderedPageBreak/>
              <w:t>中国医学科学院北京协和医</w:t>
            </w:r>
            <w:r w:rsidRPr="004923F2">
              <w:rPr>
                <w:rFonts w:eastAsia="仿宋_GB2312" w:hint="eastAsia"/>
                <w:color w:val="000000"/>
                <w:szCs w:val="21"/>
              </w:rPr>
              <w:lastRenderedPageBreak/>
              <w:t>院</w:t>
            </w:r>
          </w:p>
        </w:tc>
        <w:tc>
          <w:tcPr>
            <w:tcW w:w="1638" w:type="dxa"/>
          </w:tcPr>
          <w:p w:rsidR="00456E17" w:rsidRPr="004923F2" w:rsidRDefault="00456E17" w:rsidP="007318DE">
            <w:pPr>
              <w:spacing w:line="340" w:lineRule="exact"/>
              <w:rPr>
                <w:rFonts w:eastAsia="仿宋_GB2312"/>
                <w:color w:val="000000"/>
                <w:szCs w:val="21"/>
              </w:rPr>
            </w:pPr>
            <w:r>
              <w:rPr>
                <w:rFonts w:eastAsia="仿宋_GB2312" w:hint="eastAsia"/>
                <w:color w:val="000000"/>
                <w:szCs w:val="21"/>
              </w:rPr>
              <w:lastRenderedPageBreak/>
              <w:t>王任直；李新钢</w:t>
            </w:r>
          </w:p>
        </w:tc>
        <w:tc>
          <w:tcPr>
            <w:tcW w:w="672" w:type="dxa"/>
          </w:tcPr>
          <w:p w:rsidR="00456E17" w:rsidRPr="004923F2" w:rsidRDefault="00456E17" w:rsidP="007318DE">
            <w:pPr>
              <w:spacing w:line="340" w:lineRule="exact"/>
              <w:rPr>
                <w:rFonts w:eastAsia="仿宋_GB2312"/>
                <w:color w:val="000000"/>
                <w:szCs w:val="21"/>
              </w:rPr>
            </w:pPr>
            <w:r>
              <w:rPr>
                <w:rFonts w:eastAsia="仿宋_GB2312" w:hint="eastAsia"/>
                <w:color w:val="000000"/>
                <w:szCs w:val="21"/>
              </w:rPr>
              <w:t>-</w:t>
            </w:r>
          </w:p>
        </w:tc>
      </w:tr>
      <w:tr w:rsidR="00456E17" w:rsidRPr="009C75D1" w:rsidTr="007318DE">
        <w:trPr>
          <w:trHeight w:val="680"/>
        </w:trPr>
        <w:tc>
          <w:tcPr>
            <w:tcW w:w="951"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lastRenderedPageBreak/>
              <w:t>其他（软件著作权）</w:t>
            </w:r>
          </w:p>
        </w:tc>
        <w:tc>
          <w:tcPr>
            <w:tcW w:w="1559" w:type="dxa"/>
            <w:vAlign w:val="center"/>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垂体疾病注册网软件</w:t>
            </w:r>
            <w:r w:rsidRPr="004923F2">
              <w:rPr>
                <w:rFonts w:eastAsia="仿宋_GB2312" w:hint="eastAsia"/>
                <w:color w:val="000000"/>
                <w:szCs w:val="21"/>
              </w:rPr>
              <w:t>V</w:t>
            </w:r>
            <w:r w:rsidRPr="004923F2">
              <w:rPr>
                <w:rFonts w:eastAsia="仿宋_GB2312"/>
                <w:color w:val="000000"/>
                <w:szCs w:val="21"/>
              </w:rPr>
              <w:t>1.0</w:t>
            </w:r>
          </w:p>
        </w:tc>
        <w:tc>
          <w:tcPr>
            <w:tcW w:w="1701" w:type="dxa"/>
            <w:gridSpan w:val="2"/>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2</w:t>
            </w:r>
            <w:r w:rsidRPr="004923F2">
              <w:rPr>
                <w:rFonts w:eastAsia="仿宋_GB2312"/>
                <w:color w:val="000000"/>
                <w:szCs w:val="21"/>
              </w:rPr>
              <w:t>016SR239711</w:t>
            </w:r>
          </w:p>
        </w:tc>
        <w:tc>
          <w:tcPr>
            <w:tcW w:w="709"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2</w:t>
            </w:r>
            <w:r w:rsidRPr="004923F2">
              <w:rPr>
                <w:rFonts w:eastAsia="仿宋_GB2312"/>
                <w:color w:val="000000"/>
                <w:szCs w:val="21"/>
              </w:rPr>
              <w:t>016</w:t>
            </w:r>
          </w:p>
        </w:tc>
        <w:tc>
          <w:tcPr>
            <w:tcW w:w="875"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软著登字第</w:t>
            </w:r>
            <w:r w:rsidRPr="004923F2">
              <w:rPr>
                <w:rFonts w:eastAsia="仿宋_GB2312" w:hint="eastAsia"/>
                <w:color w:val="000000"/>
                <w:szCs w:val="21"/>
              </w:rPr>
              <w:t>1</w:t>
            </w:r>
            <w:r w:rsidRPr="004923F2">
              <w:rPr>
                <w:rFonts w:eastAsia="仿宋_GB2312"/>
                <w:color w:val="000000"/>
                <w:szCs w:val="21"/>
              </w:rPr>
              <w:t>418328</w:t>
            </w:r>
            <w:r w:rsidRPr="004923F2">
              <w:rPr>
                <w:rFonts w:eastAsia="仿宋_GB2312" w:hint="eastAsia"/>
                <w:color w:val="000000"/>
                <w:szCs w:val="21"/>
              </w:rPr>
              <w:t>号</w:t>
            </w:r>
          </w:p>
        </w:tc>
        <w:tc>
          <w:tcPr>
            <w:tcW w:w="3803" w:type="dxa"/>
            <w:gridSpan w:val="3"/>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王任直；冯铭；姚勇；包新杰；刘小海；邓侃；陈适；卢琳；朱慧娟；李言生；姜大鹏</w:t>
            </w:r>
          </w:p>
        </w:tc>
      </w:tr>
      <w:tr w:rsidR="00456E17" w:rsidRPr="009C75D1" w:rsidTr="007318DE">
        <w:trPr>
          <w:trHeight w:val="680"/>
        </w:trPr>
        <w:tc>
          <w:tcPr>
            <w:tcW w:w="951"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其他（软件著作权）</w:t>
            </w:r>
          </w:p>
        </w:tc>
        <w:tc>
          <w:tcPr>
            <w:tcW w:w="1559" w:type="dxa"/>
            <w:vAlign w:val="center"/>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垂体腺瘤临床科研数据管理系统软件</w:t>
            </w:r>
            <w:r w:rsidRPr="004923F2">
              <w:rPr>
                <w:rFonts w:eastAsia="仿宋_GB2312" w:hint="eastAsia"/>
                <w:color w:val="000000"/>
                <w:szCs w:val="21"/>
              </w:rPr>
              <w:t>V</w:t>
            </w:r>
            <w:r w:rsidRPr="004923F2">
              <w:rPr>
                <w:rFonts w:eastAsia="仿宋_GB2312"/>
                <w:color w:val="000000"/>
                <w:szCs w:val="21"/>
              </w:rPr>
              <w:t>1.0</w:t>
            </w:r>
          </w:p>
        </w:tc>
        <w:tc>
          <w:tcPr>
            <w:tcW w:w="1701" w:type="dxa"/>
            <w:gridSpan w:val="2"/>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2</w:t>
            </w:r>
            <w:r w:rsidRPr="004923F2">
              <w:rPr>
                <w:rFonts w:eastAsia="仿宋_GB2312"/>
                <w:color w:val="000000"/>
                <w:szCs w:val="21"/>
              </w:rPr>
              <w:t>015SR027446</w:t>
            </w:r>
          </w:p>
        </w:tc>
        <w:tc>
          <w:tcPr>
            <w:tcW w:w="709"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2</w:t>
            </w:r>
            <w:r w:rsidRPr="004923F2">
              <w:rPr>
                <w:rFonts w:eastAsia="仿宋_GB2312"/>
                <w:color w:val="000000"/>
                <w:szCs w:val="21"/>
              </w:rPr>
              <w:t>014</w:t>
            </w:r>
          </w:p>
        </w:tc>
        <w:tc>
          <w:tcPr>
            <w:tcW w:w="875" w:type="dxa"/>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软著登字第</w:t>
            </w:r>
            <w:r w:rsidRPr="004923F2">
              <w:rPr>
                <w:rFonts w:eastAsia="仿宋_GB2312" w:hint="eastAsia"/>
                <w:color w:val="000000"/>
                <w:szCs w:val="21"/>
              </w:rPr>
              <w:t>0</w:t>
            </w:r>
            <w:r w:rsidRPr="004923F2">
              <w:rPr>
                <w:rFonts w:eastAsia="仿宋_GB2312"/>
                <w:color w:val="000000"/>
                <w:szCs w:val="21"/>
              </w:rPr>
              <w:t>914526</w:t>
            </w:r>
            <w:r w:rsidRPr="004923F2">
              <w:rPr>
                <w:rFonts w:eastAsia="仿宋_GB2312" w:hint="eastAsia"/>
                <w:color w:val="000000"/>
                <w:szCs w:val="21"/>
              </w:rPr>
              <w:t>号</w:t>
            </w:r>
          </w:p>
        </w:tc>
        <w:tc>
          <w:tcPr>
            <w:tcW w:w="3803" w:type="dxa"/>
            <w:gridSpan w:val="3"/>
          </w:tcPr>
          <w:p w:rsidR="00456E17" w:rsidRPr="004923F2" w:rsidRDefault="00456E17" w:rsidP="007318DE">
            <w:pPr>
              <w:spacing w:line="340" w:lineRule="exact"/>
              <w:rPr>
                <w:rFonts w:eastAsia="仿宋_GB2312"/>
                <w:color w:val="000000"/>
                <w:szCs w:val="21"/>
              </w:rPr>
            </w:pPr>
            <w:r w:rsidRPr="004923F2">
              <w:rPr>
                <w:rFonts w:eastAsia="仿宋_GB2312" w:hint="eastAsia"/>
                <w:color w:val="000000"/>
                <w:szCs w:val="21"/>
              </w:rPr>
              <w:t>王任直；佘斌</w:t>
            </w:r>
          </w:p>
        </w:tc>
      </w:tr>
    </w:tbl>
    <w:p w:rsidR="00456E17" w:rsidRPr="004923F2" w:rsidRDefault="00456E17" w:rsidP="00456E17">
      <w:pPr>
        <w:spacing w:line="340" w:lineRule="exact"/>
        <w:rPr>
          <w:rFonts w:eastAsia="仿宋_GB2312"/>
          <w:color w:val="000000"/>
          <w:szCs w:val="21"/>
        </w:rPr>
      </w:pPr>
    </w:p>
    <w:p w:rsidR="00456E17" w:rsidRPr="004923F2" w:rsidRDefault="00456E17" w:rsidP="00456E17">
      <w:pPr>
        <w:spacing w:line="340" w:lineRule="exact"/>
        <w:rPr>
          <w:rFonts w:eastAsia="仿宋_GB2312"/>
          <w:color w:val="000000"/>
          <w:szCs w:val="21"/>
        </w:rPr>
      </w:pPr>
    </w:p>
    <w:p w:rsidR="00021BC9" w:rsidRDefault="00456E17" w:rsidP="00021BC9">
      <w:pPr>
        <w:spacing w:line="360" w:lineRule="auto"/>
        <w:ind w:firstLineChars="200" w:firstLine="643"/>
        <w:jc w:val="center"/>
        <w:rPr>
          <w:rFonts w:ascii="宋体" w:eastAsia="宋体" w:hAnsi="宋体" w:hint="eastAsia"/>
          <w:b/>
          <w:sz w:val="32"/>
          <w:szCs w:val="32"/>
        </w:rPr>
      </w:pPr>
      <w:r>
        <w:rPr>
          <w:rFonts w:ascii="宋体" w:eastAsia="宋体" w:hAnsi="宋体" w:hint="eastAsia"/>
          <w:b/>
          <w:sz w:val="32"/>
          <w:szCs w:val="32"/>
        </w:rPr>
        <w:t>项目11</w:t>
      </w:r>
    </w:p>
    <w:p w:rsidR="00021BC9" w:rsidRPr="00021BC9" w:rsidRDefault="00021BC9" w:rsidP="00021BC9">
      <w:pPr>
        <w:spacing w:line="360" w:lineRule="auto"/>
        <w:ind w:firstLineChars="200" w:firstLine="440"/>
        <w:rPr>
          <w:rFonts w:ascii="宋体" w:eastAsia="宋体" w:hAnsi="宋体"/>
          <w:b/>
          <w:sz w:val="32"/>
          <w:szCs w:val="32"/>
        </w:rPr>
      </w:pPr>
      <w:r>
        <w:rPr>
          <w:rFonts w:hint="eastAsia"/>
        </w:rPr>
        <w:t xml:space="preserve">  </w:t>
      </w:r>
      <w:r>
        <w:rPr>
          <w:rFonts w:hint="eastAsia"/>
        </w:rPr>
        <w:t>一、项目名称：</w:t>
      </w:r>
      <w:r w:rsidRPr="004F25AC">
        <w:rPr>
          <w:rFonts w:ascii="宋体" w:eastAsia="宋体" w:hAnsi="宋体" w:cs="宋体" w:hint="eastAsia"/>
          <w:color w:val="000000" w:themeColor="text1"/>
          <w:sz w:val="24"/>
          <w:szCs w:val="24"/>
        </w:rPr>
        <w:t>模板引导下经会阴途径精准诊治前列腺癌模式的建立与</w:t>
      </w:r>
      <w:r w:rsidRPr="004F25AC">
        <w:rPr>
          <w:rFonts w:hint="eastAsia"/>
          <w:color w:val="000000" w:themeColor="text1"/>
          <w:sz w:val="24"/>
          <w:szCs w:val="24"/>
        </w:rPr>
        <w:t>应用</w:t>
      </w:r>
    </w:p>
    <w:p w:rsidR="00021BC9" w:rsidRDefault="00021BC9" w:rsidP="00021BC9">
      <w:pPr>
        <w:ind w:left="142"/>
      </w:pPr>
      <w:r>
        <w:rPr>
          <w:rFonts w:hint="eastAsia"/>
        </w:rPr>
        <w:t>二、提名单位：北京协和医学院</w:t>
      </w:r>
    </w:p>
    <w:p w:rsidR="00021BC9" w:rsidRDefault="00021BC9" w:rsidP="00021BC9">
      <w:pPr>
        <w:ind w:left="142"/>
      </w:pPr>
      <w:r>
        <w:rPr>
          <w:rFonts w:hint="eastAsia"/>
        </w:rPr>
        <w:t>三、主要完成人情况：</w:t>
      </w:r>
    </w:p>
    <w:p w:rsidR="00021BC9" w:rsidRPr="0045011E" w:rsidRDefault="00021BC9" w:rsidP="00021BC9">
      <w:pPr>
        <w:pStyle w:val="a5"/>
        <w:ind w:left="420" w:firstLineChars="0" w:firstLine="0"/>
        <w:rPr>
          <w:rFonts w:asciiTheme="majorEastAsia" w:eastAsiaTheme="majorEastAsia" w:hAnsiTheme="majorEastAsia"/>
          <w:color w:val="000000" w:themeColor="text1"/>
          <w:szCs w:val="21"/>
        </w:rPr>
      </w:pPr>
      <w:r>
        <w:rPr>
          <w:rFonts w:hint="eastAsia"/>
        </w:rPr>
        <w:t>严维刚，</w:t>
      </w:r>
      <w:r>
        <w:rPr>
          <w:rFonts w:hint="eastAsia"/>
        </w:rPr>
        <w:t xml:space="preserve"> </w:t>
      </w:r>
      <w:r>
        <w:rPr>
          <w:rFonts w:hint="eastAsia"/>
        </w:rPr>
        <w:t>排名</w:t>
      </w:r>
      <w:r>
        <w:rPr>
          <w:rFonts w:hint="eastAsia"/>
        </w:rPr>
        <w:t xml:space="preserve"> 1</w:t>
      </w:r>
      <w:r>
        <w:rPr>
          <w:rFonts w:hint="eastAsia"/>
        </w:rPr>
        <w:t>，</w:t>
      </w:r>
      <w:r w:rsidRPr="00240B62">
        <w:rPr>
          <w:szCs w:val="21"/>
        </w:rPr>
        <w:t>技术职称</w:t>
      </w:r>
      <w:r>
        <w:rPr>
          <w:rFonts w:hint="eastAsia"/>
          <w:szCs w:val="21"/>
        </w:rPr>
        <w:t>：</w:t>
      </w:r>
      <w:r w:rsidRPr="00E27BE8">
        <w:rPr>
          <w:rFonts w:asciiTheme="minorEastAsia" w:hAnsiTheme="minorEastAsia" w:hint="eastAsia"/>
          <w:color w:val="000000" w:themeColor="text1"/>
          <w:szCs w:val="21"/>
        </w:rPr>
        <w:t>主任医师</w:t>
      </w:r>
      <w:r>
        <w:rPr>
          <w:rFonts w:asciiTheme="minorEastAsia" w:hAnsiTheme="minorEastAsia" w:hint="eastAsia"/>
          <w:color w:val="000000" w:themeColor="text1"/>
          <w:szCs w:val="21"/>
        </w:rPr>
        <w:t>， 工作单位：</w:t>
      </w:r>
      <w:r>
        <w:rPr>
          <w:rFonts w:asciiTheme="minorEastAsia" w:hAnsiTheme="minorEastAsia" w:hint="eastAsia"/>
          <w:szCs w:val="21"/>
        </w:rPr>
        <w:t>北京协和医院泌尿外科，完成单位：</w:t>
      </w:r>
      <w:r>
        <w:rPr>
          <w:rFonts w:hint="eastAsia"/>
        </w:rPr>
        <w:t>北京协和医学院，对本项目主要科技创新的贡献：</w:t>
      </w:r>
      <w:r w:rsidRPr="007A0654">
        <w:rPr>
          <w:rFonts w:asciiTheme="majorEastAsia" w:eastAsiaTheme="majorEastAsia" w:hAnsiTheme="majorEastAsia" w:hint="eastAsia"/>
          <w:color w:val="000000" w:themeColor="text1"/>
          <w:szCs w:val="21"/>
        </w:rPr>
        <w:t>自2003年开始从事与前列腺癌诊治相关的临床研究，现任中华医学会泌尿外科学分会微创学组委员，北京医师协会泌尿外科专科医师分会副会长，北京医师协会泌尿外科专家委员会秘书，</w:t>
      </w:r>
      <w:r w:rsidRPr="007A0654">
        <w:rPr>
          <w:rFonts w:asciiTheme="majorEastAsia" w:eastAsiaTheme="majorEastAsia" w:hAnsiTheme="majorEastAsia"/>
          <w:color w:val="000000" w:themeColor="text1"/>
          <w:szCs w:val="21"/>
        </w:rPr>
        <w:t>«</w:t>
      </w:r>
      <w:r w:rsidRPr="007A0654">
        <w:rPr>
          <w:rFonts w:asciiTheme="majorEastAsia" w:eastAsiaTheme="majorEastAsia" w:hAnsiTheme="majorEastAsia" w:hint="eastAsia"/>
          <w:color w:val="000000" w:themeColor="text1"/>
          <w:szCs w:val="21"/>
        </w:rPr>
        <w:t>中华泌尿外科杂志</w:t>
      </w:r>
      <w:r w:rsidRPr="007A0654">
        <w:rPr>
          <w:rFonts w:asciiTheme="majorEastAsia" w:eastAsiaTheme="majorEastAsia" w:hAnsiTheme="majorEastAsia"/>
          <w:color w:val="000000" w:themeColor="text1"/>
          <w:szCs w:val="21"/>
        </w:rPr>
        <w:t>»</w:t>
      </w:r>
      <w:r w:rsidRPr="007A0654">
        <w:rPr>
          <w:rFonts w:asciiTheme="majorEastAsia" w:eastAsiaTheme="majorEastAsia" w:hAnsiTheme="majorEastAsia" w:hint="eastAsia"/>
          <w:color w:val="000000" w:themeColor="text1"/>
          <w:szCs w:val="21"/>
        </w:rPr>
        <w:t>编委。对该项目的4项主要科技创新均有突出及实质性贡献：</w:t>
      </w:r>
      <w:r w:rsidRPr="007A0654">
        <w:rPr>
          <w:rFonts w:asciiTheme="majorEastAsia" w:eastAsiaTheme="majorEastAsia" w:hAnsiTheme="majorEastAsia"/>
          <w:color w:val="000000" w:themeColor="text1"/>
          <w:szCs w:val="21"/>
        </w:rPr>
        <w:t>在国内最早成功开展模板引导下经会阴前列腺</w:t>
      </w:r>
      <w:r w:rsidRPr="007A0654">
        <w:rPr>
          <w:rFonts w:asciiTheme="majorEastAsia" w:eastAsiaTheme="majorEastAsia" w:hAnsiTheme="majorEastAsia" w:hint="eastAsia"/>
          <w:color w:val="000000" w:themeColor="text1"/>
          <w:szCs w:val="21"/>
        </w:rPr>
        <w:t>系统及饱和</w:t>
      </w:r>
      <w:r w:rsidRPr="007A0654">
        <w:rPr>
          <w:rFonts w:asciiTheme="majorEastAsia" w:eastAsiaTheme="majorEastAsia" w:hAnsiTheme="majorEastAsia"/>
          <w:color w:val="000000" w:themeColor="text1"/>
          <w:szCs w:val="21"/>
        </w:rPr>
        <w:t>穿刺</w:t>
      </w:r>
      <w:r w:rsidRPr="007A0654">
        <w:rPr>
          <w:rFonts w:asciiTheme="majorEastAsia" w:eastAsiaTheme="majorEastAsia" w:hAnsiTheme="majorEastAsia" w:hint="eastAsia"/>
          <w:color w:val="000000" w:themeColor="text1"/>
          <w:szCs w:val="21"/>
        </w:rPr>
        <w:t>；</w:t>
      </w:r>
      <w:r w:rsidRPr="007A0654">
        <w:rPr>
          <w:rFonts w:asciiTheme="majorEastAsia" w:eastAsiaTheme="majorEastAsia" w:hAnsiTheme="majorEastAsia"/>
          <w:color w:val="000000" w:themeColor="text1"/>
          <w:szCs w:val="21"/>
        </w:rPr>
        <w:t>同期系统开展经会阴粒子植入手术治疗局限性前列腺癌</w:t>
      </w:r>
      <w:r w:rsidRPr="007A0654">
        <w:rPr>
          <w:rFonts w:asciiTheme="majorEastAsia" w:eastAsiaTheme="majorEastAsia" w:hAnsiTheme="majorEastAsia" w:hint="eastAsia"/>
          <w:color w:val="000000" w:themeColor="text1"/>
          <w:szCs w:val="21"/>
        </w:rPr>
        <w:t>；开展相关基础研究阐述疾病发生发展规律；</w:t>
      </w:r>
      <w:r w:rsidRPr="007A0654">
        <w:rPr>
          <w:rFonts w:asciiTheme="majorEastAsia" w:eastAsiaTheme="majorEastAsia" w:hAnsiTheme="majorEastAsia"/>
          <w:color w:val="000000" w:themeColor="text1"/>
          <w:szCs w:val="21"/>
        </w:rPr>
        <w:t>领导团队完善经会阴前列腺癌诊疗模式，建立流程体系化管理，</w:t>
      </w:r>
      <w:r w:rsidRPr="007A0654">
        <w:rPr>
          <w:rFonts w:asciiTheme="majorEastAsia" w:eastAsiaTheme="majorEastAsia" w:hAnsiTheme="majorEastAsia" w:hint="eastAsia"/>
          <w:color w:val="000000" w:themeColor="text1"/>
          <w:szCs w:val="21"/>
        </w:rPr>
        <w:t>并将</w:t>
      </w:r>
      <w:r w:rsidRPr="007A0654">
        <w:rPr>
          <w:rFonts w:asciiTheme="majorEastAsia" w:eastAsiaTheme="majorEastAsia" w:hAnsiTheme="majorEastAsia"/>
          <w:color w:val="000000" w:themeColor="text1"/>
          <w:szCs w:val="21"/>
        </w:rPr>
        <w:t>该诊疗模式推广应用。</w:t>
      </w:r>
      <w:r w:rsidRPr="007A0654">
        <w:rPr>
          <w:rFonts w:asciiTheme="majorEastAsia" w:eastAsiaTheme="majorEastAsia" w:hAnsiTheme="majorEastAsia" w:hint="eastAsia"/>
          <w:color w:val="000000" w:themeColor="text1"/>
          <w:szCs w:val="21"/>
        </w:rPr>
        <w:t>已</w:t>
      </w:r>
      <w:r w:rsidRPr="007A0654">
        <w:rPr>
          <w:rFonts w:asciiTheme="majorEastAsia" w:eastAsiaTheme="majorEastAsia" w:hAnsiTheme="majorEastAsia"/>
          <w:color w:val="000000" w:themeColor="text1"/>
          <w:szCs w:val="21"/>
        </w:rPr>
        <w:t>发表论文</w:t>
      </w:r>
      <w:r w:rsidRPr="007A0654">
        <w:rPr>
          <w:rFonts w:asciiTheme="majorEastAsia" w:eastAsiaTheme="majorEastAsia" w:hAnsiTheme="majorEastAsia" w:hint="eastAsia"/>
          <w:color w:val="000000" w:themeColor="text1"/>
          <w:szCs w:val="21"/>
        </w:rPr>
        <w:t>五</w:t>
      </w:r>
      <w:r w:rsidRPr="007A0654">
        <w:rPr>
          <w:rFonts w:asciiTheme="majorEastAsia" w:eastAsiaTheme="majorEastAsia" w:hAnsiTheme="majorEastAsia"/>
          <w:color w:val="000000" w:themeColor="text1"/>
          <w:szCs w:val="21"/>
        </w:rPr>
        <w:t>十余篇，</w:t>
      </w:r>
      <w:r w:rsidRPr="007A0654">
        <w:rPr>
          <w:rFonts w:asciiTheme="majorEastAsia" w:eastAsiaTheme="majorEastAsia" w:hAnsiTheme="majorEastAsia" w:hint="eastAsia"/>
          <w:color w:val="000000" w:themeColor="text1"/>
          <w:szCs w:val="21"/>
        </w:rPr>
        <w:t>其中SCI收录三十余篇，</w:t>
      </w:r>
      <w:r w:rsidRPr="007A0654">
        <w:rPr>
          <w:rFonts w:asciiTheme="majorEastAsia" w:eastAsiaTheme="majorEastAsia" w:hAnsiTheme="majorEastAsia"/>
          <w:color w:val="000000" w:themeColor="text1"/>
          <w:szCs w:val="21"/>
        </w:rPr>
        <w:t>获得专利6项。</w:t>
      </w:r>
      <w:r>
        <w:rPr>
          <w:rFonts w:asciiTheme="majorEastAsia" w:eastAsiaTheme="majorEastAsia" w:hAnsiTheme="majorEastAsia" w:hint="eastAsia"/>
          <w:color w:val="000000" w:themeColor="text1"/>
          <w:szCs w:val="21"/>
        </w:rPr>
        <w:t>同时</w:t>
      </w:r>
      <w:r w:rsidRPr="0045011E">
        <w:rPr>
          <w:rFonts w:asciiTheme="minorEastAsia" w:hAnsiTheme="minorEastAsia" w:hint="eastAsia"/>
          <w:color w:val="000000" w:themeColor="text1"/>
          <w:szCs w:val="21"/>
        </w:rPr>
        <w:t>承担医大本科及研究生院教学</w:t>
      </w:r>
      <w:r>
        <w:rPr>
          <w:rFonts w:asciiTheme="minorEastAsia" w:hAnsiTheme="minorEastAsia" w:hint="eastAsia"/>
          <w:color w:val="000000" w:themeColor="text1"/>
          <w:szCs w:val="21"/>
        </w:rPr>
        <w:t>任务和临床科室进修医生及住院医生培训任务，以及负责北京医师协会泌尿专科相关学术会议及培训组织工作。</w:t>
      </w:r>
    </w:p>
    <w:p w:rsidR="00021BC9" w:rsidRDefault="00021BC9" w:rsidP="00021BC9">
      <w:pPr>
        <w:pStyle w:val="a5"/>
        <w:ind w:left="420" w:firstLineChars="0" w:firstLine="0"/>
        <w:rPr>
          <w:rFonts w:asciiTheme="majorEastAsia" w:eastAsiaTheme="majorEastAsia" w:hAnsiTheme="majorEastAsia"/>
          <w:color w:val="000000" w:themeColor="text1"/>
          <w:szCs w:val="21"/>
        </w:rPr>
      </w:pPr>
    </w:p>
    <w:p w:rsidR="00021BC9" w:rsidRDefault="00021BC9" w:rsidP="00021BC9">
      <w:pPr>
        <w:pStyle w:val="a5"/>
        <w:ind w:left="420" w:firstLineChars="0" w:firstLine="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周毅，</w:t>
      </w:r>
      <w:r>
        <w:rPr>
          <w:rFonts w:hint="eastAsia"/>
        </w:rPr>
        <w:t>排名</w:t>
      </w:r>
      <w:r>
        <w:rPr>
          <w:rFonts w:hint="eastAsia"/>
        </w:rPr>
        <w:t xml:space="preserve"> 2</w:t>
      </w:r>
      <w:r>
        <w:rPr>
          <w:rFonts w:hint="eastAsia"/>
        </w:rPr>
        <w:t>，</w:t>
      </w:r>
      <w:r w:rsidRPr="00240B62">
        <w:rPr>
          <w:szCs w:val="21"/>
        </w:rPr>
        <w:t>技术职称</w:t>
      </w:r>
      <w:r>
        <w:rPr>
          <w:rFonts w:hint="eastAsia"/>
          <w:szCs w:val="21"/>
        </w:rPr>
        <w:t>：副</w:t>
      </w:r>
      <w:r w:rsidRPr="00E27BE8">
        <w:rPr>
          <w:rFonts w:asciiTheme="minorEastAsia" w:hAnsiTheme="minorEastAsia" w:hint="eastAsia"/>
          <w:color w:val="000000" w:themeColor="text1"/>
          <w:szCs w:val="21"/>
        </w:rPr>
        <w:t>主任医师</w:t>
      </w:r>
      <w:r>
        <w:rPr>
          <w:rFonts w:asciiTheme="minorEastAsia" w:hAnsiTheme="minorEastAsia" w:hint="eastAsia"/>
          <w:color w:val="000000" w:themeColor="text1"/>
          <w:szCs w:val="21"/>
        </w:rPr>
        <w:t>， 工作单位：</w:t>
      </w:r>
      <w:r>
        <w:rPr>
          <w:rFonts w:asciiTheme="minorEastAsia" w:hAnsiTheme="minorEastAsia" w:hint="eastAsia"/>
          <w:szCs w:val="21"/>
        </w:rPr>
        <w:t>北京协和医院泌尿外科，完成单位：</w:t>
      </w:r>
      <w:r>
        <w:rPr>
          <w:rFonts w:hint="eastAsia"/>
        </w:rPr>
        <w:t>北京协和医学院，对本项目主要科技创新的贡献：</w:t>
      </w:r>
      <w:r w:rsidRPr="009718F5">
        <w:rPr>
          <w:rFonts w:asciiTheme="majorEastAsia" w:eastAsiaTheme="majorEastAsia" w:hAnsiTheme="majorEastAsia" w:hint="eastAsia"/>
          <w:color w:val="000000" w:themeColor="text1"/>
          <w:szCs w:val="21"/>
        </w:rPr>
        <w:t>自2003年开始参与该项目，</w:t>
      </w:r>
      <w:r w:rsidRPr="009718F5">
        <w:rPr>
          <w:rFonts w:asciiTheme="majorEastAsia" w:eastAsiaTheme="majorEastAsia" w:hAnsiTheme="majorEastAsia" w:hint="eastAsia"/>
          <w:szCs w:val="21"/>
        </w:rPr>
        <w:t>作</w:t>
      </w:r>
      <w:r w:rsidRPr="009718F5">
        <w:rPr>
          <w:rFonts w:asciiTheme="majorEastAsia" w:eastAsiaTheme="majorEastAsia" w:hAnsiTheme="majorEastAsia" w:hint="eastAsia"/>
          <w:szCs w:val="21"/>
        </w:rPr>
        <w:lastRenderedPageBreak/>
        <w:t>为核心团队成员协助严维刚教授完成</w:t>
      </w:r>
      <w:r w:rsidRPr="009718F5">
        <w:rPr>
          <w:rFonts w:asciiTheme="majorEastAsia" w:eastAsiaTheme="majorEastAsia" w:hAnsiTheme="majorEastAsia"/>
          <w:color w:val="000000" w:themeColor="text1"/>
          <w:szCs w:val="21"/>
        </w:rPr>
        <w:t>模板引导下经会阴前列腺穿刺</w:t>
      </w:r>
      <w:r w:rsidRPr="009718F5">
        <w:rPr>
          <w:rFonts w:asciiTheme="majorEastAsia" w:eastAsiaTheme="majorEastAsia" w:hAnsiTheme="majorEastAsia" w:hint="eastAsia"/>
          <w:color w:val="000000" w:themeColor="text1"/>
          <w:szCs w:val="21"/>
        </w:rPr>
        <w:t>手</w:t>
      </w:r>
      <w:r w:rsidRPr="009718F5">
        <w:rPr>
          <w:rFonts w:asciiTheme="majorEastAsia" w:eastAsiaTheme="majorEastAsia" w:hAnsiTheme="majorEastAsia"/>
          <w:color w:val="000000" w:themeColor="text1"/>
          <w:szCs w:val="21"/>
        </w:rPr>
        <w:t>术</w:t>
      </w:r>
      <w:r w:rsidRPr="009718F5">
        <w:rPr>
          <w:rFonts w:asciiTheme="majorEastAsia" w:eastAsiaTheme="majorEastAsia" w:hAnsiTheme="majorEastAsia" w:hint="eastAsia"/>
          <w:color w:val="000000" w:themeColor="text1"/>
          <w:szCs w:val="21"/>
        </w:rPr>
        <w:t>及经</w:t>
      </w:r>
      <w:r w:rsidRPr="009718F5">
        <w:rPr>
          <w:rFonts w:asciiTheme="majorEastAsia" w:eastAsiaTheme="majorEastAsia" w:hAnsiTheme="majorEastAsia"/>
          <w:color w:val="000000" w:themeColor="text1"/>
          <w:szCs w:val="21"/>
        </w:rPr>
        <w:t>会阴粒子植入手术</w:t>
      </w:r>
      <w:r w:rsidRPr="009718F5">
        <w:rPr>
          <w:rFonts w:asciiTheme="majorEastAsia" w:eastAsiaTheme="majorEastAsia" w:hAnsiTheme="majorEastAsia" w:hint="eastAsia"/>
          <w:color w:val="000000" w:themeColor="text1"/>
          <w:szCs w:val="21"/>
        </w:rPr>
        <w:t>，并负责患者的围手术期管理及资料的收集整理工作。同时参与资料总结，协助相关继续教育项目及学习班授课、手术示教等工作。对“四、主要科技创新”所列的1,2,4项有突出贡献，对第3项有主要贡献。以第一作者发表文章十余篇，SCI收录6篇，申请实用新型专利6项。</w:t>
      </w:r>
    </w:p>
    <w:p w:rsidR="00021BC9" w:rsidRDefault="00021BC9" w:rsidP="00021BC9">
      <w:pPr>
        <w:pStyle w:val="a5"/>
        <w:ind w:left="420" w:firstLineChars="0" w:firstLine="0"/>
        <w:rPr>
          <w:rFonts w:asciiTheme="majorEastAsia" w:eastAsiaTheme="majorEastAsia" w:hAnsiTheme="majorEastAsia"/>
          <w:color w:val="000000" w:themeColor="text1"/>
          <w:szCs w:val="21"/>
        </w:rPr>
      </w:pPr>
    </w:p>
    <w:p w:rsidR="00021BC9" w:rsidRDefault="00021BC9" w:rsidP="00021BC9">
      <w:pPr>
        <w:pStyle w:val="a5"/>
        <w:ind w:left="420" w:firstLineChars="0" w:firstLine="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周智恩，</w:t>
      </w:r>
      <w:r>
        <w:rPr>
          <w:rFonts w:hint="eastAsia"/>
        </w:rPr>
        <w:t>排名</w:t>
      </w:r>
      <w:r>
        <w:rPr>
          <w:rFonts w:hint="eastAsia"/>
        </w:rPr>
        <w:t xml:space="preserve"> 3</w:t>
      </w:r>
      <w:r>
        <w:rPr>
          <w:rFonts w:hint="eastAsia"/>
        </w:rPr>
        <w:t>，</w:t>
      </w:r>
      <w:r w:rsidRPr="00240B62">
        <w:rPr>
          <w:szCs w:val="21"/>
        </w:rPr>
        <w:t>技术职称</w:t>
      </w:r>
      <w:r>
        <w:rPr>
          <w:rFonts w:hint="eastAsia"/>
          <w:szCs w:val="21"/>
        </w:rPr>
        <w:t>：副</w:t>
      </w:r>
      <w:r w:rsidRPr="00E27BE8">
        <w:rPr>
          <w:rFonts w:asciiTheme="minorEastAsia" w:hAnsiTheme="minorEastAsia" w:hint="eastAsia"/>
          <w:color w:val="000000" w:themeColor="text1"/>
          <w:szCs w:val="21"/>
        </w:rPr>
        <w:t>主任医师</w:t>
      </w:r>
      <w:r>
        <w:rPr>
          <w:rFonts w:asciiTheme="minorEastAsia" w:hAnsiTheme="minorEastAsia" w:hint="eastAsia"/>
          <w:color w:val="000000" w:themeColor="text1"/>
          <w:szCs w:val="21"/>
        </w:rPr>
        <w:t>， 工作单位：</w:t>
      </w:r>
      <w:r>
        <w:rPr>
          <w:rFonts w:asciiTheme="minorEastAsia" w:hAnsiTheme="minorEastAsia" w:hint="eastAsia"/>
          <w:szCs w:val="21"/>
        </w:rPr>
        <w:t>北京协和医院泌尿外科，完成单位：</w:t>
      </w:r>
      <w:r>
        <w:rPr>
          <w:rFonts w:hint="eastAsia"/>
        </w:rPr>
        <w:t>北京协和医学院，对本项目主要科技创新的贡献：</w:t>
      </w:r>
      <w:r w:rsidRPr="00755BAA">
        <w:rPr>
          <w:rFonts w:asciiTheme="majorEastAsia" w:eastAsiaTheme="majorEastAsia" w:hAnsiTheme="majorEastAsia" w:hint="eastAsia"/>
          <w:szCs w:val="21"/>
        </w:rPr>
        <w:t>作为核心团队成员</w:t>
      </w:r>
      <w:r w:rsidRPr="00755BAA">
        <w:rPr>
          <w:rFonts w:asciiTheme="majorEastAsia" w:eastAsiaTheme="majorEastAsia" w:hAnsiTheme="majorEastAsia" w:hint="eastAsia"/>
          <w:color w:val="000000" w:themeColor="text1"/>
          <w:szCs w:val="21"/>
        </w:rPr>
        <w:t>对“四、主要科技创新”所列的1,2,4项有突出贡献，对第3项有主要贡献。负责</w:t>
      </w:r>
      <w:r w:rsidRPr="00755BAA">
        <w:rPr>
          <w:rFonts w:asciiTheme="majorEastAsia" w:eastAsiaTheme="majorEastAsia" w:hAnsiTheme="majorEastAsia" w:hint="eastAsia"/>
          <w:szCs w:val="21"/>
        </w:rPr>
        <w:t>围手术期治疗，实施</w:t>
      </w:r>
      <w:r w:rsidRPr="00755BAA">
        <w:rPr>
          <w:rFonts w:asciiTheme="majorEastAsia" w:eastAsiaTheme="majorEastAsia" w:hAnsiTheme="majorEastAsia"/>
          <w:color w:val="000000" w:themeColor="text1"/>
          <w:szCs w:val="21"/>
        </w:rPr>
        <w:t>模板引导下经会阴前列腺穿刺</w:t>
      </w:r>
      <w:r w:rsidRPr="00755BAA">
        <w:rPr>
          <w:rFonts w:asciiTheme="majorEastAsia" w:eastAsiaTheme="majorEastAsia" w:hAnsiTheme="majorEastAsia" w:hint="eastAsia"/>
          <w:color w:val="000000" w:themeColor="text1"/>
          <w:szCs w:val="21"/>
        </w:rPr>
        <w:t>手</w:t>
      </w:r>
      <w:r w:rsidRPr="00755BAA">
        <w:rPr>
          <w:rFonts w:asciiTheme="majorEastAsia" w:eastAsiaTheme="majorEastAsia" w:hAnsiTheme="majorEastAsia"/>
          <w:color w:val="000000" w:themeColor="text1"/>
          <w:szCs w:val="21"/>
        </w:rPr>
        <w:t>术</w:t>
      </w:r>
      <w:r w:rsidRPr="00755BAA">
        <w:rPr>
          <w:rFonts w:asciiTheme="majorEastAsia" w:eastAsiaTheme="majorEastAsia" w:hAnsiTheme="majorEastAsia" w:hint="eastAsia"/>
          <w:color w:val="000000" w:themeColor="text1"/>
          <w:szCs w:val="21"/>
        </w:rPr>
        <w:t>及经</w:t>
      </w:r>
      <w:r w:rsidRPr="00755BAA">
        <w:rPr>
          <w:rFonts w:asciiTheme="majorEastAsia" w:eastAsiaTheme="majorEastAsia" w:hAnsiTheme="majorEastAsia"/>
          <w:color w:val="000000" w:themeColor="text1"/>
          <w:szCs w:val="21"/>
        </w:rPr>
        <w:t>会阴粒子植入手术</w:t>
      </w:r>
      <w:r w:rsidRPr="00755BAA">
        <w:rPr>
          <w:rFonts w:asciiTheme="majorEastAsia" w:eastAsiaTheme="majorEastAsia" w:hAnsiTheme="majorEastAsia" w:hint="eastAsia"/>
          <w:color w:val="000000" w:themeColor="text1"/>
          <w:szCs w:val="21"/>
        </w:rPr>
        <w:t>，者资料汇总及数据分析，并参与放射安全防护，手术设备管理等。作为</w:t>
      </w:r>
      <w:r w:rsidRPr="00755BAA">
        <w:rPr>
          <w:rFonts w:asciiTheme="majorEastAsia" w:eastAsiaTheme="majorEastAsia" w:hAnsiTheme="majorEastAsia" w:hint="eastAsia"/>
          <w:szCs w:val="21"/>
        </w:rPr>
        <w:t>北京医师协会泌尿外科专科医师分会总干事，负责统筹协调相关学术会议，</w:t>
      </w:r>
      <w:r w:rsidRPr="00755BAA">
        <w:rPr>
          <w:rFonts w:asciiTheme="majorEastAsia" w:eastAsiaTheme="majorEastAsia" w:hAnsiTheme="majorEastAsia" w:hint="eastAsia"/>
          <w:color w:val="000000" w:themeColor="text1"/>
          <w:szCs w:val="21"/>
        </w:rPr>
        <w:t>继续教育项目等，以及承担学习班授课和手术教学演示</w:t>
      </w:r>
      <w:r w:rsidRPr="00755BAA">
        <w:rPr>
          <w:rFonts w:asciiTheme="majorEastAsia" w:eastAsiaTheme="majorEastAsia" w:hAnsiTheme="majorEastAsia" w:hint="eastAsia"/>
          <w:szCs w:val="21"/>
        </w:rPr>
        <w:t>。</w:t>
      </w:r>
      <w:r w:rsidRPr="00755BAA">
        <w:rPr>
          <w:rFonts w:asciiTheme="majorEastAsia" w:eastAsiaTheme="majorEastAsia" w:hAnsiTheme="majorEastAsia" w:hint="eastAsia"/>
          <w:color w:val="000000" w:themeColor="text1"/>
          <w:szCs w:val="21"/>
        </w:rPr>
        <w:t>以第一作者发表文章10余篇，SCI收录6篇，申请实用新型专利5项。</w:t>
      </w:r>
    </w:p>
    <w:p w:rsidR="00021BC9" w:rsidRDefault="00021BC9" w:rsidP="00021BC9">
      <w:pPr>
        <w:pStyle w:val="a5"/>
        <w:ind w:left="420" w:firstLineChars="0" w:firstLine="0"/>
        <w:rPr>
          <w:rFonts w:asciiTheme="majorEastAsia" w:eastAsiaTheme="majorEastAsia" w:hAnsiTheme="majorEastAsia"/>
          <w:color w:val="000000" w:themeColor="text1"/>
          <w:szCs w:val="21"/>
        </w:rPr>
      </w:pPr>
    </w:p>
    <w:p w:rsidR="00021BC9" w:rsidRDefault="00021BC9" w:rsidP="00021BC9">
      <w:pPr>
        <w:pStyle w:val="a5"/>
        <w:ind w:left="420" w:firstLineChars="0" w:firstLine="0"/>
        <w:rPr>
          <w:rFonts w:asciiTheme="majorEastAsia" w:eastAsiaTheme="majorEastAsia" w:hAnsiTheme="majorEastAsia"/>
          <w:color w:val="000000" w:themeColor="text1"/>
          <w:szCs w:val="21"/>
        </w:rPr>
      </w:pPr>
      <w:r>
        <w:rPr>
          <w:rFonts w:hint="eastAsia"/>
        </w:rPr>
        <w:t>李汉忠，排名</w:t>
      </w:r>
      <w:r>
        <w:rPr>
          <w:rFonts w:hint="eastAsia"/>
        </w:rPr>
        <w:t xml:space="preserve"> 4</w:t>
      </w:r>
      <w:r>
        <w:rPr>
          <w:rFonts w:hint="eastAsia"/>
        </w:rPr>
        <w:t>，</w:t>
      </w:r>
      <w:r w:rsidRPr="00240B62">
        <w:rPr>
          <w:szCs w:val="21"/>
        </w:rPr>
        <w:t>技术职称</w:t>
      </w:r>
      <w:r>
        <w:rPr>
          <w:rFonts w:hint="eastAsia"/>
          <w:szCs w:val="21"/>
        </w:rPr>
        <w:t>：</w:t>
      </w:r>
      <w:r w:rsidRPr="00E27BE8">
        <w:rPr>
          <w:rFonts w:asciiTheme="minorEastAsia" w:hAnsiTheme="minorEastAsia" w:hint="eastAsia"/>
          <w:color w:val="000000" w:themeColor="text1"/>
          <w:szCs w:val="21"/>
        </w:rPr>
        <w:t>主任医师</w:t>
      </w:r>
      <w:r>
        <w:rPr>
          <w:rFonts w:asciiTheme="minorEastAsia" w:hAnsiTheme="minorEastAsia" w:hint="eastAsia"/>
          <w:color w:val="000000" w:themeColor="text1"/>
          <w:szCs w:val="21"/>
        </w:rPr>
        <w:t>， 工作单位：</w:t>
      </w:r>
      <w:r>
        <w:rPr>
          <w:rFonts w:asciiTheme="minorEastAsia" w:hAnsiTheme="minorEastAsia" w:hint="eastAsia"/>
          <w:szCs w:val="21"/>
        </w:rPr>
        <w:t>北京协和医院泌尿外科，完成单位：</w:t>
      </w:r>
      <w:r>
        <w:rPr>
          <w:rFonts w:hint="eastAsia"/>
        </w:rPr>
        <w:t>北京协和医学院，对本项目主要科技创新的贡献：</w:t>
      </w:r>
      <w:r w:rsidRPr="00104C1A">
        <w:rPr>
          <w:rFonts w:asciiTheme="majorEastAsia" w:eastAsiaTheme="majorEastAsia" w:hAnsiTheme="majorEastAsia" w:hint="eastAsia"/>
          <w:color w:val="000000" w:themeColor="text1"/>
          <w:szCs w:val="21"/>
        </w:rPr>
        <w:t>作为科室领导对“四、主要科技创新”所列的1,2,4项有突出贡献，对第3项有主要贡献。对于该项目早期的开创性工作给予大力推动及支持，并促进其开展及推广。</w:t>
      </w:r>
      <w:r>
        <w:rPr>
          <w:rFonts w:asciiTheme="majorEastAsia" w:eastAsiaTheme="majorEastAsia" w:hAnsiTheme="majorEastAsia" w:hint="eastAsia"/>
          <w:color w:val="000000" w:themeColor="text1"/>
          <w:szCs w:val="21"/>
        </w:rPr>
        <w:t>指导及参与了大部分临床实践及基础研究，</w:t>
      </w:r>
      <w:r w:rsidRPr="00104C1A">
        <w:rPr>
          <w:rFonts w:asciiTheme="majorEastAsia" w:eastAsiaTheme="majorEastAsia" w:hAnsiTheme="majorEastAsia" w:hint="eastAsia"/>
          <w:color w:val="000000" w:themeColor="text1"/>
          <w:szCs w:val="21"/>
        </w:rPr>
        <w:t>协助举办及主持全国性学术会议及继续教育学习班，作为主要参与人编写了2011版</w:t>
      </w:r>
      <w:r w:rsidRPr="00104C1A">
        <w:rPr>
          <w:rFonts w:asciiTheme="majorEastAsia" w:eastAsiaTheme="majorEastAsia" w:hAnsiTheme="majorEastAsia"/>
          <w:color w:val="000000" w:themeColor="text1"/>
          <w:szCs w:val="21"/>
        </w:rPr>
        <w:t>«</w:t>
      </w:r>
      <w:r w:rsidRPr="00104C1A">
        <w:rPr>
          <w:rFonts w:asciiTheme="majorEastAsia" w:eastAsiaTheme="majorEastAsia" w:hAnsiTheme="majorEastAsia" w:hint="eastAsia"/>
          <w:color w:val="000000" w:themeColor="text1"/>
          <w:szCs w:val="21"/>
        </w:rPr>
        <w:t>中国泌尿外科疾病诊断治疗指南</w:t>
      </w:r>
      <w:r w:rsidRPr="00104C1A">
        <w:rPr>
          <w:rFonts w:asciiTheme="majorEastAsia" w:eastAsiaTheme="majorEastAsia" w:hAnsiTheme="majorEastAsia"/>
          <w:color w:val="000000" w:themeColor="text1"/>
          <w:szCs w:val="21"/>
        </w:rPr>
        <w:t>»</w:t>
      </w:r>
      <w:r w:rsidRPr="00104C1A">
        <w:rPr>
          <w:rFonts w:asciiTheme="majorEastAsia" w:eastAsiaTheme="majorEastAsia" w:hAnsiTheme="majorEastAsia" w:hint="eastAsia"/>
          <w:color w:val="000000" w:themeColor="text1"/>
          <w:szCs w:val="21"/>
        </w:rPr>
        <w:t>及</w:t>
      </w:r>
      <w:r w:rsidRPr="00104C1A">
        <w:rPr>
          <w:rFonts w:asciiTheme="majorEastAsia" w:eastAsiaTheme="majorEastAsia" w:hAnsiTheme="majorEastAsia"/>
          <w:color w:val="000000" w:themeColor="text1"/>
          <w:szCs w:val="21"/>
        </w:rPr>
        <w:t>«前列腺穿刺中国专家共识»</w:t>
      </w:r>
      <w:r w:rsidRPr="00104C1A">
        <w:rPr>
          <w:rFonts w:asciiTheme="majorEastAsia" w:eastAsiaTheme="majorEastAsia" w:hAnsiTheme="majorEastAsia" w:hint="eastAsia"/>
          <w:color w:val="000000" w:themeColor="text1"/>
          <w:szCs w:val="21"/>
        </w:rPr>
        <w:t>，在该领域发表文章超过300篇，</w:t>
      </w:r>
      <w:r>
        <w:rPr>
          <w:rFonts w:asciiTheme="majorEastAsia" w:eastAsiaTheme="majorEastAsia" w:hAnsiTheme="majorEastAsia" w:hint="eastAsia"/>
          <w:color w:val="000000" w:themeColor="text1"/>
          <w:szCs w:val="21"/>
        </w:rPr>
        <w:t>获得</w:t>
      </w:r>
      <w:r w:rsidRPr="00104C1A">
        <w:rPr>
          <w:rFonts w:asciiTheme="majorEastAsia" w:eastAsiaTheme="majorEastAsia" w:hAnsiTheme="majorEastAsia" w:hint="eastAsia"/>
          <w:color w:val="000000" w:themeColor="text1"/>
          <w:szCs w:val="21"/>
        </w:rPr>
        <w:t>专利6项。</w:t>
      </w:r>
    </w:p>
    <w:p w:rsidR="00021BC9" w:rsidRDefault="00021BC9" w:rsidP="00021BC9">
      <w:pPr>
        <w:pStyle w:val="a5"/>
        <w:ind w:left="420" w:firstLineChars="0" w:firstLine="0"/>
      </w:pPr>
    </w:p>
    <w:p w:rsidR="00021BC9" w:rsidRDefault="00021BC9" w:rsidP="00021BC9">
      <w:pPr>
        <w:pStyle w:val="a5"/>
        <w:ind w:left="420" w:firstLineChars="0" w:firstLine="0"/>
        <w:rPr>
          <w:color w:val="000000" w:themeColor="text1"/>
          <w:szCs w:val="21"/>
        </w:rPr>
      </w:pPr>
      <w:r>
        <w:rPr>
          <w:rFonts w:hint="eastAsia"/>
        </w:rPr>
        <w:t>纪志刚，排名</w:t>
      </w:r>
      <w:r>
        <w:rPr>
          <w:rFonts w:hint="eastAsia"/>
        </w:rPr>
        <w:t xml:space="preserve"> 5</w:t>
      </w:r>
      <w:r>
        <w:rPr>
          <w:rFonts w:hint="eastAsia"/>
        </w:rPr>
        <w:t>，</w:t>
      </w:r>
      <w:r w:rsidRPr="00240B62">
        <w:rPr>
          <w:szCs w:val="21"/>
        </w:rPr>
        <w:t>技术职称</w:t>
      </w:r>
      <w:r>
        <w:rPr>
          <w:rFonts w:hint="eastAsia"/>
          <w:szCs w:val="21"/>
        </w:rPr>
        <w:t>：</w:t>
      </w:r>
      <w:r w:rsidRPr="00E27BE8">
        <w:rPr>
          <w:rFonts w:asciiTheme="minorEastAsia" w:hAnsiTheme="minorEastAsia" w:hint="eastAsia"/>
          <w:color w:val="000000" w:themeColor="text1"/>
          <w:szCs w:val="21"/>
        </w:rPr>
        <w:t>主任医师</w:t>
      </w:r>
      <w:r>
        <w:rPr>
          <w:rFonts w:asciiTheme="minorEastAsia" w:hAnsiTheme="minorEastAsia" w:hint="eastAsia"/>
          <w:color w:val="000000" w:themeColor="text1"/>
          <w:szCs w:val="21"/>
        </w:rPr>
        <w:t>，工作单位：</w:t>
      </w:r>
      <w:r>
        <w:rPr>
          <w:rFonts w:asciiTheme="minorEastAsia" w:hAnsiTheme="minorEastAsia" w:hint="eastAsia"/>
          <w:szCs w:val="21"/>
        </w:rPr>
        <w:t>北京协和医院泌尿外科，完成单位：</w:t>
      </w:r>
      <w:r>
        <w:rPr>
          <w:rFonts w:hint="eastAsia"/>
        </w:rPr>
        <w:t>北京协和医学院，对本项目主要科技创新的贡献：</w:t>
      </w:r>
      <w:r w:rsidRPr="004D5630">
        <w:rPr>
          <w:rFonts w:asciiTheme="minorEastAsia" w:hAnsiTheme="minorEastAsia" w:hint="eastAsia"/>
          <w:color w:val="000000" w:themeColor="text1"/>
          <w:szCs w:val="21"/>
        </w:rPr>
        <w:t>现任北京医学会泌尿外科分会副主任委员，</w:t>
      </w:r>
      <w:r w:rsidRPr="004D5630">
        <w:rPr>
          <w:rFonts w:hint="eastAsia"/>
          <w:color w:val="000000" w:themeColor="text1"/>
          <w:szCs w:val="21"/>
        </w:rPr>
        <w:t>对“</w:t>
      </w:r>
      <w:r w:rsidRPr="004D5630">
        <w:rPr>
          <w:rFonts w:ascii="宋体" w:hAnsi="宋体" w:hint="eastAsia"/>
          <w:color w:val="000000" w:themeColor="text1"/>
          <w:szCs w:val="21"/>
        </w:rPr>
        <w:t>四、主要科技创新”所列的1,2,3、4项均有主要贡献。</w:t>
      </w:r>
      <w:r w:rsidRPr="004D5630">
        <w:rPr>
          <w:rFonts w:asciiTheme="minorEastAsia" w:hAnsiTheme="minorEastAsia" w:hint="eastAsia"/>
          <w:color w:val="000000" w:themeColor="text1"/>
          <w:szCs w:val="21"/>
        </w:rPr>
        <w:t>作为科室领导对</w:t>
      </w:r>
      <w:r w:rsidRPr="004D5630">
        <w:rPr>
          <w:color w:val="000000" w:themeColor="text1"/>
          <w:szCs w:val="21"/>
        </w:rPr>
        <w:t>模板引导下经会阴前列腺穿刺</w:t>
      </w:r>
      <w:r w:rsidRPr="004D5630">
        <w:rPr>
          <w:rFonts w:hint="eastAsia"/>
          <w:color w:val="000000" w:themeColor="text1"/>
          <w:szCs w:val="21"/>
        </w:rPr>
        <w:t>手</w:t>
      </w:r>
      <w:r w:rsidRPr="004D5630">
        <w:rPr>
          <w:color w:val="000000" w:themeColor="text1"/>
          <w:szCs w:val="21"/>
        </w:rPr>
        <w:t>术</w:t>
      </w:r>
      <w:r w:rsidRPr="004D5630">
        <w:rPr>
          <w:rFonts w:hint="eastAsia"/>
          <w:color w:val="000000" w:themeColor="text1"/>
          <w:szCs w:val="21"/>
        </w:rPr>
        <w:t>及经</w:t>
      </w:r>
      <w:r w:rsidRPr="004D5630">
        <w:rPr>
          <w:color w:val="000000" w:themeColor="text1"/>
          <w:szCs w:val="21"/>
        </w:rPr>
        <w:t>会阴</w:t>
      </w:r>
      <w:r>
        <w:rPr>
          <w:rFonts w:hint="eastAsia"/>
          <w:color w:val="000000" w:themeColor="text1"/>
          <w:szCs w:val="21"/>
        </w:rPr>
        <w:t>放射性</w:t>
      </w:r>
      <w:r w:rsidRPr="004D5630">
        <w:rPr>
          <w:color w:val="000000" w:themeColor="text1"/>
          <w:szCs w:val="21"/>
        </w:rPr>
        <w:t>粒子植入手术</w:t>
      </w:r>
      <w:r w:rsidRPr="004D5630">
        <w:rPr>
          <w:rFonts w:hint="eastAsia"/>
          <w:color w:val="000000" w:themeColor="text1"/>
          <w:szCs w:val="21"/>
        </w:rPr>
        <w:t>工作给予极大支持，协助协调患者围手术期管理，参与主持各级学术会议及全国性学习班，统筹安排手术</w:t>
      </w:r>
      <w:r>
        <w:rPr>
          <w:rFonts w:hint="eastAsia"/>
          <w:color w:val="000000" w:themeColor="text1"/>
          <w:szCs w:val="21"/>
        </w:rPr>
        <w:t>及</w:t>
      </w:r>
      <w:r w:rsidRPr="004D5630">
        <w:rPr>
          <w:rFonts w:hint="eastAsia"/>
          <w:color w:val="000000" w:themeColor="text1"/>
          <w:szCs w:val="21"/>
        </w:rPr>
        <w:t>病房管理，推动手术设备改造升级等，保障了该模式的不断完善及推广。在前列腺癌领域发表文章超过</w:t>
      </w:r>
      <w:r w:rsidRPr="004D5630">
        <w:rPr>
          <w:rFonts w:hint="eastAsia"/>
          <w:color w:val="000000" w:themeColor="text1"/>
          <w:szCs w:val="21"/>
        </w:rPr>
        <w:t>30</w:t>
      </w:r>
      <w:r w:rsidRPr="004D5630">
        <w:rPr>
          <w:rFonts w:hint="eastAsia"/>
          <w:color w:val="000000" w:themeColor="text1"/>
          <w:szCs w:val="21"/>
        </w:rPr>
        <w:t>篇，专利</w:t>
      </w:r>
      <w:r w:rsidRPr="004D5630">
        <w:rPr>
          <w:rFonts w:hint="eastAsia"/>
          <w:color w:val="000000" w:themeColor="text1"/>
          <w:szCs w:val="21"/>
        </w:rPr>
        <w:t>5</w:t>
      </w:r>
      <w:r w:rsidRPr="004D5630">
        <w:rPr>
          <w:rFonts w:hint="eastAsia"/>
          <w:color w:val="000000" w:themeColor="text1"/>
          <w:szCs w:val="21"/>
        </w:rPr>
        <w:t>项，编写专著</w:t>
      </w:r>
      <w:r w:rsidRPr="004D5630">
        <w:rPr>
          <w:rFonts w:hint="eastAsia"/>
          <w:color w:val="000000" w:themeColor="text1"/>
          <w:szCs w:val="21"/>
        </w:rPr>
        <w:t>3</w:t>
      </w:r>
      <w:r w:rsidRPr="004D5630">
        <w:rPr>
          <w:rFonts w:hint="eastAsia"/>
          <w:color w:val="000000" w:themeColor="text1"/>
          <w:szCs w:val="21"/>
        </w:rPr>
        <w:t>部。</w:t>
      </w:r>
    </w:p>
    <w:p w:rsidR="00021BC9" w:rsidRDefault="00021BC9" w:rsidP="00021BC9">
      <w:pPr>
        <w:pStyle w:val="a5"/>
        <w:ind w:left="420" w:firstLineChars="0" w:firstLine="0"/>
        <w:rPr>
          <w:color w:val="000000" w:themeColor="text1"/>
          <w:szCs w:val="21"/>
        </w:rPr>
      </w:pPr>
    </w:p>
    <w:p w:rsidR="00021BC9" w:rsidRDefault="00021BC9" w:rsidP="00021BC9">
      <w:pPr>
        <w:pStyle w:val="a5"/>
        <w:ind w:left="420" w:firstLineChars="0" w:firstLine="0"/>
        <w:rPr>
          <w:rFonts w:asciiTheme="minorEastAsia" w:hAnsiTheme="minorEastAsia"/>
          <w:szCs w:val="21"/>
        </w:rPr>
      </w:pPr>
      <w:r>
        <w:rPr>
          <w:rFonts w:hint="eastAsia"/>
        </w:rPr>
        <w:t>吴兴成，排名</w:t>
      </w:r>
      <w:r>
        <w:rPr>
          <w:rFonts w:hint="eastAsia"/>
        </w:rPr>
        <w:t xml:space="preserve"> 6</w:t>
      </w:r>
      <w:r>
        <w:rPr>
          <w:rFonts w:hint="eastAsia"/>
        </w:rPr>
        <w:t>，</w:t>
      </w:r>
      <w:r w:rsidRPr="00240B62">
        <w:rPr>
          <w:szCs w:val="21"/>
        </w:rPr>
        <w:t>技术职称</w:t>
      </w:r>
      <w:r>
        <w:rPr>
          <w:rFonts w:hint="eastAsia"/>
          <w:szCs w:val="21"/>
        </w:rPr>
        <w:t>：副</w:t>
      </w:r>
      <w:r w:rsidRPr="00E27BE8">
        <w:rPr>
          <w:rFonts w:asciiTheme="minorEastAsia" w:hAnsiTheme="minorEastAsia" w:hint="eastAsia"/>
          <w:color w:val="000000" w:themeColor="text1"/>
          <w:szCs w:val="21"/>
        </w:rPr>
        <w:t>主任医师</w:t>
      </w:r>
      <w:r>
        <w:rPr>
          <w:rFonts w:asciiTheme="minorEastAsia" w:hAnsiTheme="minorEastAsia" w:hint="eastAsia"/>
          <w:color w:val="000000" w:themeColor="text1"/>
          <w:szCs w:val="21"/>
        </w:rPr>
        <w:t>，工作单位：</w:t>
      </w:r>
      <w:r>
        <w:rPr>
          <w:rFonts w:asciiTheme="minorEastAsia" w:hAnsiTheme="minorEastAsia" w:hint="eastAsia"/>
          <w:szCs w:val="21"/>
        </w:rPr>
        <w:t>北京协和医院泌尿外科，完成单位：</w:t>
      </w:r>
      <w:r>
        <w:rPr>
          <w:rFonts w:hint="eastAsia"/>
        </w:rPr>
        <w:t>北京协和医学院，对本项目主要科技创新的贡献：</w:t>
      </w:r>
      <w:r>
        <w:rPr>
          <w:rFonts w:asciiTheme="minorEastAsia" w:hAnsiTheme="minorEastAsia" w:hint="eastAsia"/>
          <w:szCs w:val="21"/>
        </w:rPr>
        <w:t>作为团队主要成员</w:t>
      </w:r>
      <w:r w:rsidRPr="004D5630">
        <w:rPr>
          <w:rFonts w:hint="eastAsia"/>
          <w:color w:val="000000" w:themeColor="text1"/>
          <w:szCs w:val="21"/>
        </w:rPr>
        <w:t>对“</w:t>
      </w:r>
      <w:r w:rsidRPr="004D5630">
        <w:rPr>
          <w:rFonts w:ascii="宋体" w:hAnsi="宋体" w:hint="eastAsia"/>
          <w:color w:val="000000" w:themeColor="text1"/>
          <w:szCs w:val="21"/>
        </w:rPr>
        <w:t>四、主要科技创新”所列的</w:t>
      </w:r>
      <w:r>
        <w:rPr>
          <w:rFonts w:ascii="宋体" w:hAnsi="宋体" w:hint="eastAsia"/>
          <w:color w:val="000000" w:themeColor="text1"/>
          <w:szCs w:val="21"/>
        </w:rPr>
        <w:t>第3项有突出贡献，对</w:t>
      </w:r>
      <w:r w:rsidRPr="004D5630">
        <w:rPr>
          <w:rFonts w:ascii="宋体" w:hAnsi="宋体" w:hint="eastAsia"/>
          <w:color w:val="000000" w:themeColor="text1"/>
          <w:szCs w:val="21"/>
        </w:rPr>
        <w:t>1,2, 4项有主要贡献。</w:t>
      </w:r>
      <w:r>
        <w:rPr>
          <w:rFonts w:asciiTheme="minorEastAsia" w:hAnsiTheme="minorEastAsia" w:hint="eastAsia"/>
          <w:szCs w:val="21"/>
        </w:rPr>
        <w:t>协助完成相关患者的临床诊疗工作，包括临床诊断，围手术期治疗及术后随访，并参与临床与基础工作的转化及衔接，制定基础研究方案并。在具体基础研究方面，主要负责对病理标本进行系统收集整理并完成基础研究工作，着重进行基础与临床的整合研究，以及前列腺癌致病基因和非编码RNA方面的基础研究，并结合临床表征，探索前列腺癌发生发展方面的分子机制，为前列腺癌进一步的诊断治疗提供方向。以第一作者发表相关文章4篇，其中SCI收录3篇。</w:t>
      </w:r>
    </w:p>
    <w:p w:rsidR="00021BC9" w:rsidRDefault="00021BC9" w:rsidP="00021BC9">
      <w:pPr>
        <w:pStyle w:val="a5"/>
        <w:ind w:left="420" w:firstLineChars="0" w:firstLine="0"/>
      </w:pPr>
    </w:p>
    <w:p w:rsidR="00021BC9" w:rsidRDefault="00021BC9" w:rsidP="00021BC9">
      <w:pPr>
        <w:pStyle w:val="a5"/>
        <w:ind w:left="420" w:firstLineChars="0" w:firstLine="0"/>
        <w:rPr>
          <w:rFonts w:asciiTheme="majorEastAsia" w:eastAsiaTheme="majorEastAsia" w:hAnsiTheme="majorEastAsia"/>
          <w:szCs w:val="21"/>
        </w:rPr>
      </w:pPr>
      <w:r w:rsidRPr="00404390">
        <w:rPr>
          <w:rFonts w:asciiTheme="minorEastAsia" w:hAnsiTheme="minorEastAsia" w:hint="eastAsia"/>
          <w:szCs w:val="21"/>
        </w:rPr>
        <w:t>张福泉</w:t>
      </w:r>
      <w:r>
        <w:rPr>
          <w:rFonts w:asciiTheme="minorEastAsia" w:hAnsiTheme="minorEastAsia" w:hint="eastAsia"/>
          <w:szCs w:val="21"/>
        </w:rPr>
        <w:t>，</w:t>
      </w:r>
      <w:r>
        <w:rPr>
          <w:rFonts w:hint="eastAsia"/>
        </w:rPr>
        <w:t>排名</w:t>
      </w:r>
      <w:r>
        <w:rPr>
          <w:rFonts w:hint="eastAsia"/>
        </w:rPr>
        <w:t xml:space="preserve"> 7</w:t>
      </w:r>
      <w:r>
        <w:rPr>
          <w:rFonts w:hint="eastAsia"/>
        </w:rPr>
        <w:t>，</w:t>
      </w:r>
      <w:r w:rsidRPr="00240B62">
        <w:rPr>
          <w:szCs w:val="21"/>
        </w:rPr>
        <w:t>技术职称</w:t>
      </w:r>
      <w:r>
        <w:rPr>
          <w:rFonts w:hint="eastAsia"/>
          <w:szCs w:val="21"/>
        </w:rPr>
        <w:t>：</w:t>
      </w:r>
      <w:r w:rsidRPr="00E27BE8">
        <w:rPr>
          <w:rFonts w:asciiTheme="minorEastAsia" w:hAnsiTheme="minorEastAsia" w:hint="eastAsia"/>
          <w:color w:val="000000" w:themeColor="text1"/>
          <w:szCs w:val="21"/>
        </w:rPr>
        <w:t>主任医师</w:t>
      </w:r>
      <w:r>
        <w:rPr>
          <w:rFonts w:asciiTheme="minorEastAsia" w:hAnsiTheme="minorEastAsia" w:hint="eastAsia"/>
          <w:color w:val="000000" w:themeColor="text1"/>
          <w:szCs w:val="21"/>
        </w:rPr>
        <w:t>，工作单位：</w:t>
      </w:r>
      <w:r>
        <w:rPr>
          <w:rFonts w:asciiTheme="minorEastAsia" w:hAnsiTheme="minorEastAsia" w:hint="eastAsia"/>
          <w:szCs w:val="21"/>
        </w:rPr>
        <w:t>北京协和医院放射治疗科，完成单位：</w:t>
      </w:r>
      <w:r>
        <w:rPr>
          <w:rFonts w:hint="eastAsia"/>
        </w:rPr>
        <w:t>北京协和医学院，对本项目主要科技创新的贡献：</w:t>
      </w:r>
      <w:r w:rsidRPr="004178A4">
        <w:rPr>
          <w:rFonts w:asciiTheme="majorEastAsia" w:eastAsiaTheme="majorEastAsia" w:hAnsiTheme="majorEastAsia" w:hint="eastAsia"/>
          <w:szCs w:val="21"/>
        </w:rPr>
        <w:t>张福泉教授现任中华医学会放射肿瘤治疗学分会副主任委员，北京医学会放射肿瘤学分会主任委员，中华医学会</w:t>
      </w:r>
      <w:r w:rsidRPr="004178A4">
        <w:rPr>
          <w:rFonts w:asciiTheme="majorEastAsia" w:eastAsiaTheme="majorEastAsia" w:hAnsiTheme="majorEastAsia" w:hint="eastAsia"/>
          <w:szCs w:val="21"/>
        </w:rPr>
        <w:lastRenderedPageBreak/>
        <w:t>放射肿瘤治疗学分会近距离治疗学组组长，北京市放射治疗质控与改进中心主任。张福泉教授自2003年11月起参与本课题研究，作为主要成员</w:t>
      </w:r>
      <w:r w:rsidRPr="004178A4">
        <w:rPr>
          <w:rFonts w:asciiTheme="majorEastAsia" w:eastAsiaTheme="majorEastAsia" w:hAnsiTheme="majorEastAsia" w:hint="eastAsia"/>
          <w:color w:val="000000" w:themeColor="text1"/>
          <w:szCs w:val="21"/>
        </w:rPr>
        <w:t>对“四、主要科技创新”所列的第2项有突出贡献</w:t>
      </w:r>
      <w:r w:rsidRPr="004178A4">
        <w:rPr>
          <w:rFonts w:asciiTheme="majorEastAsia" w:eastAsiaTheme="majorEastAsia" w:hAnsiTheme="majorEastAsia" w:hint="eastAsia"/>
          <w:szCs w:val="21"/>
        </w:rPr>
        <w:t>，主要负责及协助定义前列腺癌治疗靶区，协助制定放射性治疗计划系统，术后完成治疗评估，指导冷区放疗及补救性放疗等，并指导完成放射安全评估，放射治疗控制及改进等工作。近5年发表文章超过30篇，总影响因子40分，获得发明专利3项，实用新型专利7项。</w:t>
      </w:r>
    </w:p>
    <w:p w:rsidR="00021BC9" w:rsidRDefault="00021BC9" w:rsidP="00021BC9">
      <w:pPr>
        <w:pStyle w:val="a5"/>
        <w:ind w:left="420" w:firstLineChars="0" w:firstLine="0"/>
        <w:rPr>
          <w:rFonts w:asciiTheme="majorEastAsia" w:eastAsiaTheme="majorEastAsia" w:hAnsiTheme="majorEastAsia"/>
          <w:szCs w:val="21"/>
        </w:rPr>
      </w:pPr>
    </w:p>
    <w:p w:rsidR="00021BC9" w:rsidRDefault="00021BC9" w:rsidP="00021BC9">
      <w:pPr>
        <w:pStyle w:val="a5"/>
        <w:ind w:left="420" w:firstLineChars="0" w:firstLine="0"/>
        <w:rPr>
          <w:rFonts w:asciiTheme="majorEastAsia" w:eastAsiaTheme="majorEastAsia" w:hAnsiTheme="majorEastAsia"/>
          <w:color w:val="000000" w:themeColor="text1"/>
          <w:szCs w:val="21"/>
        </w:rPr>
      </w:pPr>
      <w:r w:rsidRPr="00A93A4D">
        <w:rPr>
          <w:rFonts w:asciiTheme="minorEastAsia" w:hAnsiTheme="minorEastAsia" w:hint="eastAsia"/>
          <w:szCs w:val="21"/>
        </w:rPr>
        <w:t>邱杰</w:t>
      </w:r>
      <w:r>
        <w:rPr>
          <w:rFonts w:asciiTheme="minorEastAsia" w:hAnsiTheme="minorEastAsia" w:hint="eastAsia"/>
          <w:szCs w:val="21"/>
        </w:rPr>
        <w:t>，</w:t>
      </w:r>
      <w:r>
        <w:rPr>
          <w:rFonts w:hint="eastAsia"/>
        </w:rPr>
        <w:t>排名</w:t>
      </w:r>
      <w:r>
        <w:rPr>
          <w:rFonts w:hint="eastAsia"/>
        </w:rPr>
        <w:t xml:space="preserve"> 8</w:t>
      </w:r>
      <w:r>
        <w:rPr>
          <w:rFonts w:hint="eastAsia"/>
        </w:rPr>
        <w:t>，</w:t>
      </w:r>
      <w:r w:rsidRPr="00240B62">
        <w:rPr>
          <w:szCs w:val="21"/>
        </w:rPr>
        <w:t>技术职称</w:t>
      </w:r>
      <w:r>
        <w:rPr>
          <w:rFonts w:hint="eastAsia"/>
          <w:szCs w:val="21"/>
        </w:rPr>
        <w:t>：</w:t>
      </w:r>
      <w:r>
        <w:rPr>
          <w:rFonts w:asciiTheme="minorEastAsia" w:hAnsiTheme="minorEastAsia" w:hint="eastAsia"/>
          <w:color w:val="000000" w:themeColor="text1"/>
          <w:szCs w:val="21"/>
        </w:rPr>
        <w:t>研究员，工作单位：</w:t>
      </w:r>
      <w:r>
        <w:rPr>
          <w:rFonts w:asciiTheme="minorEastAsia" w:hAnsiTheme="minorEastAsia" w:hint="eastAsia"/>
          <w:szCs w:val="21"/>
        </w:rPr>
        <w:t>北京协和医院放射治疗科，完成单位：</w:t>
      </w:r>
      <w:r>
        <w:rPr>
          <w:rFonts w:hint="eastAsia"/>
        </w:rPr>
        <w:t>北京协和医学院，对本项目主要科技创新的贡献：</w:t>
      </w:r>
      <w:r w:rsidRPr="004178A4">
        <w:rPr>
          <w:rFonts w:asciiTheme="majorEastAsia" w:eastAsiaTheme="majorEastAsia" w:hAnsiTheme="majorEastAsia" w:hint="eastAsia"/>
          <w:szCs w:val="21"/>
        </w:rPr>
        <w:t>现任放疗科副主任，中国医学装备协会放射治疗装备与技术分会副主任委员兼秘书长，中国医学装备协会医学装备技术保障专业委员会副主任委员，中华医学会放射肿瘤分会物理学组委员，北京市卫生与计划生育委员会放疗治疗控制与改进中心副主任，中国生物医学工程学会医学物理分会秘书长。在课题组内任物理师，作为主要成员</w:t>
      </w:r>
      <w:r w:rsidRPr="004178A4">
        <w:rPr>
          <w:rFonts w:asciiTheme="majorEastAsia" w:eastAsiaTheme="majorEastAsia" w:hAnsiTheme="majorEastAsia" w:hint="eastAsia"/>
          <w:color w:val="000000" w:themeColor="text1"/>
          <w:szCs w:val="21"/>
        </w:rPr>
        <w:t>对“四、主要科技创新”所列的第2项有突出贡献</w:t>
      </w:r>
      <w:r w:rsidRPr="004178A4">
        <w:rPr>
          <w:rFonts w:asciiTheme="majorEastAsia" w:eastAsiaTheme="majorEastAsia" w:hAnsiTheme="majorEastAsia" w:hint="eastAsia"/>
          <w:szCs w:val="21"/>
        </w:rPr>
        <w:t>，主要负责前列腺癌经</w:t>
      </w:r>
      <w:r w:rsidRPr="004178A4">
        <w:rPr>
          <w:rFonts w:asciiTheme="majorEastAsia" w:eastAsiaTheme="majorEastAsia" w:hAnsiTheme="majorEastAsia"/>
          <w:color w:val="000000" w:themeColor="text1"/>
          <w:szCs w:val="21"/>
        </w:rPr>
        <w:t>会阴粒子植入手术</w:t>
      </w:r>
      <w:r w:rsidRPr="004178A4">
        <w:rPr>
          <w:rFonts w:asciiTheme="majorEastAsia" w:eastAsiaTheme="majorEastAsia" w:hAnsiTheme="majorEastAsia" w:hint="eastAsia"/>
          <w:color w:val="000000" w:themeColor="text1"/>
          <w:szCs w:val="21"/>
        </w:rPr>
        <w:t>的术前预计划制定和术中治疗计划质量控制及保证，并协助完成术后剂量分布评估及部分调强补充放疗方案制定。</w:t>
      </w:r>
    </w:p>
    <w:p w:rsidR="00021BC9" w:rsidRDefault="00021BC9" w:rsidP="00021BC9">
      <w:pPr>
        <w:pStyle w:val="a5"/>
        <w:ind w:left="420" w:firstLineChars="0" w:firstLine="0"/>
        <w:rPr>
          <w:rFonts w:asciiTheme="majorEastAsia" w:eastAsiaTheme="majorEastAsia" w:hAnsiTheme="majorEastAsia"/>
          <w:color w:val="000000" w:themeColor="text1"/>
          <w:szCs w:val="21"/>
        </w:rPr>
      </w:pPr>
    </w:p>
    <w:p w:rsidR="00021BC9" w:rsidRDefault="00021BC9" w:rsidP="00021BC9">
      <w:pPr>
        <w:pStyle w:val="a5"/>
        <w:ind w:left="420" w:firstLineChars="0" w:firstLine="0"/>
        <w:rPr>
          <w:rFonts w:ascii="宋体" w:hAnsi="宋体"/>
          <w:color w:val="000000" w:themeColor="text1"/>
          <w:szCs w:val="21"/>
        </w:rPr>
      </w:pPr>
      <w:r w:rsidRPr="008F4AFA">
        <w:rPr>
          <w:rFonts w:asciiTheme="minorEastAsia" w:hAnsiTheme="minorEastAsia" w:hint="eastAsia"/>
          <w:szCs w:val="21"/>
        </w:rPr>
        <w:t>孙昊</w:t>
      </w:r>
      <w:r>
        <w:rPr>
          <w:rFonts w:asciiTheme="minorEastAsia" w:hAnsiTheme="minorEastAsia" w:hint="eastAsia"/>
          <w:szCs w:val="21"/>
        </w:rPr>
        <w:t>，</w:t>
      </w:r>
      <w:r>
        <w:rPr>
          <w:rFonts w:hint="eastAsia"/>
        </w:rPr>
        <w:t>排名</w:t>
      </w:r>
      <w:r>
        <w:rPr>
          <w:rFonts w:hint="eastAsia"/>
        </w:rPr>
        <w:t>9</w:t>
      </w:r>
      <w:r>
        <w:rPr>
          <w:rFonts w:hint="eastAsia"/>
        </w:rPr>
        <w:t>，</w:t>
      </w:r>
      <w:r w:rsidRPr="00240B62">
        <w:rPr>
          <w:szCs w:val="21"/>
        </w:rPr>
        <w:t>技术职称</w:t>
      </w:r>
      <w:r>
        <w:rPr>
          <w:rFonts w:hint="eastAsia"/>
          <w:szCs w:val="21"/>
        </w:rPr>
        <w:t>：副</w:t>
      </w:r>
      <w:r w:rsidRPr="00E27BE8">
        <w:rPr>
          <w:rFonts w:asciiTheme="minorEastAsia" w:hAnsiTheme="minorEastAsia" w:hint="eastAsia"/>
          <w:color w:val="000000" w:themeColor="text1"/>
          <w:szCs w:val="21"/>
        </w:rPr>
        <w:t>主任医师</w:t>
      </w:r>
      <w:r>
        <w:rPr>
          <w:rFonts w:asciiTheme="minorEastAsia" w:hAnsiTheme="minorEastAsia" w:hint="eastAsia"/>
          <w:color w:val="000000" w:themeColor="text1"/>
          <w:szCs w:val="21"/>
        </w:rPr>
        <w:t>，工作单位：</w:t>
      </w:r>
      <w:r>
        <w:rPr>
          <w:rFonts w:asciiTheme="minorEastAsia" w:hAnsiTheme="minorEastAsia" w:hint="eastAsia"/>
          <w:szCs w:val="21"/>
        </w:rPr>
        <w:t>北京协和医院放射科，完成单位：</w:t>
      </w:r>
      <w:r>
        <w:rPr>
          <w:rFonts w:hint="eastAsia"/>
        </w:rPr>
        <w:t>北京协和医学院，对本项目主要科技创新的贡献：</w:t>
      </w:r>
      <w:r w:rsidRPr="008F4AFA">
        <w:rPr>
          <w:rFonts w:asciiTheme="minorEastAsia" w:hAnsiTheme="minorEastAsia" w:hint="eastAsia"/>
          <w:szCs w:val="21"/>
        </w:rPr>
        <w:t>自2006年开始从事与前列腺癌相关的临床影像研究，</w:t>
      </w:r>
      <w:r w:rsidRPr="008F4AFA">
        <w:rPr>
          <w:rFonts w:asciiTheme="minorEastAsia" w:hAnsiTheme="minorEastAsia" w:hint="eastAsia"/>
        </w:rPr>
        <w:t>他在国内率先开展</w:t>
      </w:r>
      <w:r w:rsidRPr="008F4AFA">
        <w:rPr>
          <w:rFonts w:asciiTheme="minorEastAsia" w:hAnsiTheme="minorEastAsia"/>
        </w:rPr>
        <w:t>前列腺</w:t>
      </w:r>
      <w:r w:rsidRPr="008F4AFA">
        <w:rPr>
          <w:rFonts w:asciiTheme="minorEastAsia" w:hAnsiTheme="minorEastAsia" w:hint="eastAsia"/>
        </w:rPr>
        <w:t>多参数</w:t>
      </w:r>
      <w:r w:rsidRPr="008F4AFA">
        <w:rPr>
          <w:rFonts w:asciiTheme="minorEastAsia" w:hAnsiTheme="minorEastAsia"/>
        </w:rPr>
        <w:t>动态增强磁共振及结构化报告系统（PI-RADS）</w:t>
      </w:r>
      <w:r w:rsidRPr="008F4AFA">
        <w:rPr>
          <w:rFonts w:asciiTheme="minorEastAsia" w:hAnsiTheme="minorEastAsia" w:hint="eastAsia"/>
        </w:rPr>
        <w:t>的临床应用和科研。是国家自然科学基金肿大研究计划培育项目“</w:t>
      </w:r>
      <w:r w:rsidRPr="008F4AFA">
        <w:rPr>
          <w:rFonts w:asciiTheme="minorEastAsia" w:hAnsiTheme="minorEastAsia"/>
        </w:rPr>
        <w:t>基于影像组学的多参数磁共振精准诊断前列腺癌病理Gleason分级的研究</w:t>
      </w:r>
      <w:r>
        <w:rPr>
          <w:rFonts w:asciiTheme="minorEastAsia" w:hAnsiTheme="minorEastAsia" w:hint="eastAsia"/>
        </w:rPr>
        <w:t>”主要参与人</w:t>
      </w:r>
      <w:r w:rsidRPr="008F4AFA">
        <w:rPr>
          <w:rFonts w:asciiTheme="minorEastAsia" w:hAnsiTheme="minorEastAsia" w:hint="eastAsia"/>
        </w:rPr>
        <w:t>。</w:t>
      </w:r>
      <w:r>
        <w:rPr>
          <w:rFonts w:asciiTheme="minorEastAsia" w:hAnsiTheme="minorEastAsia" w:hint="eastAsia"/>
          <w:szCs w:val="21"/>
        </w:rPr>
        <w:t xml:space="preserve"> 作为主要成员</w:t>
      </w:r>
      <w:r w:rsidRPr="004D5630">
        <w:rPr>
          <w:rFonts w:hint="eastAsia"/>
          <w:color w:val="000000" w:themeColor="text1"/>
          <w:szCs w:val="21"/>
        </w:rPr>
        <w:t>对“</w:t>
      </w:r>
      <w:r w:rsidRPr="004D5630">
        <w:rPr>
          <w:rFonts w:ascii="宋体" w:hAnsi="宋体" w:hint="eastAsia"/>
          <w:color w:val="000000" w:themeColor="text1"/>
          <w:szCs w:val="21"/>
        </w:rPr>
        <w:t>四、主要科技创新”所列的</w:t>
      </w:r>
      <w:r>
        <w:rPr>
          <w:rFonts w:ascii="宋体" w:hAnsi="宋体" w:hint="eastAsia"/>
          <w:color w:val="000000" w:themeColor="text1"/>
          <w:szCs w:val="21"/>
        </w:rPr>
        <w:t>第1、4项有突出贡献</w:t>
      </w:r>
      <w:r>
        <w:rPr>
          <w:rFonts w:asciiTheme="minorEastAsia" w:hAnsiTheme="minorEastAsia" w:hint="eastAsia"/>
          <w:szCs w:val="21"/>
        </w:rPr>
        <w:t>，对2、3项有主要贡献，</w:t>
      </w:r>
      <w:r w:rsidRPr="008F4AFA">
        <w:rPr>
          <w:rFonts w:asciiTheme="minorEastAsia" w:hAnsiTheme="minorEastAsia" w:hint="eastAsia"/>
        </w:rPr>
        <w:t>在课题中负责患者的多参数动态增强核磁扫描质控，读片</w:t>
      </w:r>
      <w:r w:rsidRPr="00296B1D">
        <w:rPr>
          <w:rFonts w:ascii="宋体" w:hAnsi="宋体" w:hint="eastAsia"/>
          <w:color w:val="000000" w:themeColor="text1"/>
          <w:szCs w:val="21"/>
        </w:rPr>
        <w:t>及报告审核，以及参与</w:t>
      </w:r>
      <w:r w:rsidRPr="00296B1D">
        <w:rPr>
          <w:rFonts w:ascii="宋体" w:hAnsi="宋体"/>
          <w:color w:val="000000" w:themeColor="text1"/>
          <w:szCs w:val="21"/>
        </w:rPr>
        <w:t>MDT讨论，负责影像会诊及协助外科医生术中影像重建及精准定位等。</w:t>
      </w:r>
    </w:p>
    <w:p w:rsidR="00021BC9" w:rsidRDefault="00021BC9" w:rsidP="00021BC9">
      <w:pPr>
        <w:pStyle w:val="a5"/>
        <w:ind w:left="420" w:firstLineChars="0" w:firstLine="0"/>
      </w:pPr>
    </w:p>
    <w:p w:rsidR="00021BC9" w:rsidRDefault="00021BC9" w:rsidP="00021BC9">
      <w:pPr>
        <w:pStyle w:val="a5"/>
        <w:ind w:left="420" w:firstLineChars="0" w:firstLine="0"/>
        <w:rPr>
          <w:color w:val="000000" w:themeColor="text1"/>
          <w:szCs w:val="21"/>
        </w:rPr>
      </w:pPr>
      <w:r w:rsidRPr="00404390">
        <w:rPr>
          <w:rFonts w:asciiTheme="minorEastAsia" w:hAnsiTheme="minorEastAsia" w:hint="eastAsia"/>
          <w:szCs w:val="21"/>
        </w:rPr>
        <w:t>杨波</w:t>
      </w:r>
      <w:r>
        <w:rPr>
          <w:rFonts w:asciiTheme="minorEastAsia" w:hAnsiTheme="minorEastAsia" w:hint="eastAsia"/>
          <w:szCs w:val="21"/>
        </w:rPr>
        <w:t>，</w:t>
      </w:r>
      <w:r>
        <w:rPr>
          <w:rFonts w:hint="eastAsia"/>
        </w:rPr>
        <w:t>排名</w:t>
      </w:r>
      <w:r>
        <w:rPr>
          <w:rFonts w:hint="eastAsia"/>
        </w:rPr>
        <w:t>10</w:t>
      </w:r>
      <w:r>
        <w:rPr>
          <w:rFonts w:hint="eastAsia"/>
        </w:rPr>
        <w:t>，</w:t>
      </w:r>
      <w:r w:rsidRPr="00240B62">
        <w:rPr>
          <w:szCs w:val="21"/>
        </w:rPr>
        <w:t>技术职称</w:t>
      </w:r>
      <w:r>
        <w:rPr>
          <w:rFonts w:hint="eastAsia"/>
          <w:szCs w:val="21"/>
        </w:rPr>
        <w:t>：</w:t>
      </w:r>
      <w:r w:rsidRPr="00643BEF">
        <w:rPr>
          <w:rFonts w:asciiTheme="minorEastAsia" w:hAnsiTheme="minorEastAsia" w:hint="eastAsia"/>
          <w:szCs w:val="21"/>
        </w:rPr>
        <w:t>主管技师</w:t>
      </w:r>
      <w:r>
        <w:rPr>
          <w:rFonts w:asciiTheme="minorEastAsia" w:hAnsiTheme="minorEastAsia" w:hint="eastAsia"/>
          <w:color w:val="000000" w:themeColor="text1"/>
          <w:szCs w:val="21"/>
        </w:rPr>
        <w:t>，工作单位：</w:t>
      </w:r>
      <w:r>
        <w:rPr>
          <w:rFonts w:asciiTheme="minorEastAsia" w:hAnsiTheme="minorEastAsia" w:hint="eastAsia"/>
          <w:szCs w:val="21"/>
        </w:rPr>
        <w:t>北京协和医院放射治疗科，完成单位：</w:t>
      </w:r>
      <w:r>
        <w:rPr>
          <w:rFonts w:hint="eastAsia"/>
        </w:rPr>
        <w:t>北京协和医学院，对本项目主要科技创新的贡献：</w:t>
      </w:r>
      <w:r>
        <w:rPr>
          <w:rFonts w:asciiTheme="minorEastAsia" w:hAnsiTheme="minorEastAsia" w:hint="eastAsia"/>
          <w:szCs w:val="21"/>
        </w:rPr>
        <w:t>主要从事螺旋断层调强放射治疗、容积调强放疗、三维适形放疗、图像引导调强放疗等放射治疗技术及治疗保证与质量控制的研究，现任协和医院放射治疗科主任助理及物理组组长，同时任京津冀鲁放射物理专业组秘书、委员，北京市放射治疗质控与改进中心第一届专家委员会副主任及委员，中国医学装备协会放疗装备与技术分会委员。在课题组内任物理师，作为主要成员</w:t>
      </w:r>
      <w:r w:rsidRPr="004D5630">
        <w:rPr>
          <w:rFonts w:hint="eastAsia"/>
          <w:color w:val="000000" w:themeColor="text1"/>
          <w:szCs w:val="21"/>
        </w:rPr>
        <w:t>对“</w:t>
      </w:r>
      <w:r w:rsidRPr="004D5630">
        <w:rPr>
          <w:rFonts w:ascii="宋体" w:hAnsi="宋体" w:hint="eastAsia"/>
          <w:color w:val="000000" w:themeColor="text1"/>
          <w:szCs w:val="21"/>
        </w:rPr>
        <w:t>四、主要科技创新”所列的</w:t>
      </w:r>
      <w:r>
        <w:rPr>
          <w:rFonts w:ascii="宋体" w:hAnsi="宋体" w:hint="eastAsia"/>
          <w:color w:val="000000" w:themeColor="text1"/>
          <w:szCs w:val="21"/>
        </w:rPr>
        <w:t>第2项有突出贡献</w:t>
      </w:r>
      <w:r>
        <w:rPr>
          <w:rFonts w:asciiTheme="minorEastAsia" w:hAnsiTheme="minorEastAsia" w:hint="eastAsia"/>
          <w:szCs w:val="21"/>
        </w:rPr>
        <w:t>，主要负责前列腺癌经</w:t>
      </w:r>
      <w:r w:rsidRPr="004E5FBE">
        <w:rPr>
          <w:color w:val="000000" w:themeColor="text1"/>
          <w:szCs w:val="21"/>
        </w:rPr>
        <w:t>会阴粒子植入手术</w:t>
      </w:r>
      <w:r>
        <w:rPr>
          <w:rFonts w:hint="eastAsia"/>
          <w:color w:val="000000" w:themeColor="text1"/>
          <w:szCs w:val="21"/>
        </w:rPr>
        <w:t>的术前预计划制定和术中治疗计划质量控制及保证，并协助完成术后剂量分布评估及部分调强补充放疗方案制定。</w:t>
      </w:r>
    </w:p>
    <w:p w:rsidR="00021BC9" w:rsidRDefault="00021BC9" w:rsidP="00021BC9">
      <w:pPr>
        <w:pStyle w:val="a5"/>
        <w:ind w:left="420" w:firstLineChars="0" w:firstLine="0"/>
        <w:rPr>
          <w:color w:val="000000" w:themeColor="text1"/>
          <w:szCs w:val="21"/>
        </w:rPr>
      </w:pPr>
    </w:p>
    <w:p w:rsidR="00021BC9" w:rsidRDefault="00021BC9" w:rsidP="00021BC9">
      <w:pPr>
        <w:pStyle w:val="a5"/>
        <w:ind w:left="420" w:firstLineChars="0" w:firstLine="0"/>
        <w:rPr>
          <w:color w:val="000000" w:themeColor="text1"/>
          <w:szCs w:val="21"/>
        </w:rPr>
      </w:pPr>
      <w:r w:rsidRPr="0075124D">
        <w:rPr>
          <w:rFonts w:asciiTheme="minorEastAsia" w:hAnsiTheme="minorEastAsia" w:hint="eastAsia"/>
          <w:color w:val="000000" w:themeColor="text1"/>
          <w:szCs w:val="21"/>
        </w:rPr>
        <w:t>肖雨</w:t>
      </w:r>
      <w:r>
        <w:rPr>
          <w:rFonts w:asciiTheme="minorEastAsia" w:hAnsiTheme="minorEastAsia" w:hint="eastAsia"/>
          <w:color w:val="000000" w:themeColor="text1"/>
          <w:szCs w:val="21"/>
        </w:rPr>
        <w:t>，</w:t>
      </w:r>
      <w:r>
        <w:rPr>
          <w:rFonts w:hint="eastAsia"/>
        </w:rPr>
        <w:t>排名</w:t>
      </w:r>
      <w:r>
        <w:rPr>
          <w:rFonts w:hint="eastAsia"/>
        </w:rPr>
        <w:t>11</w:t>
      </w:r>
      <w:r>
        <w:rPr>
          <w:rFonts w:hint="eastAsia"/>
        </w:rPr>
        <w:t>，</w:t>
      </w:r>
      <w:r w:rsidRPr="00240B62">
        <w:rPr>
          <w:szCs w:val="21"/>
        </w:rPr>
        <w:t>技术职称</w:t>
      </w:r>
      <w:r>
        <w:rPr>
          <w:rFonts w:hint="eastAsia"/>
          <w:szCs w:val="21"/>
        </w:rPr>
        <w:t>：副</w:t>
      </w:r>
      <w:r w:rsidRPr="00E27BE8">
        <w:rPr>
          <w:rFonts w:asciiTheme="minorEastAsia" w:hAnsiTheme="minorEastAsia" w:hint="eastAsia"/>
          <w:color w:val="000000" w:themeColor="text1"/>
          <w:szCs w:val="21"/>
        </w:rPr>
        <w:t>主任医师</w:t>
      </w:r>
      <w:r>
        <w:rPr>
          <w:rFonts w:asciiTheme="minorEastAsia" w:hAnsiTheme="minorEastAsia" w:hint="eastAsia"/>
          <w:color w:val="000000" w:themeColor="text1"/>
          <w:szCs w:val="21"/>
        </w:rPr>
        <w:t>，工作单位：</w:t>
      </w:r>
      <w:r>
        <w:rPr>
          <w:rFonts w:asciiTheme="minorEastAsia" w:hAnsiTheme="minorEastAsia" w:hint="eastAsia"/>
          <w:szCs w:val="21"/>
        </w:rPr>
        <w:t>北京协和医院病理科，完成单位：</w:t>
      </w:r>
      <w:r>
        <w:rPr>
          <w:rFonts w:hint="eastAsia"/>
        </w:rPr>
        <w:t>北京协和医学院，对本项目主要科技创新的贡献：</w:t>
      </w:r>
      <w:r>
        <w:rPr>
          <w:rFonts w:asciiTheme="minorEastAsia" w:hAnsiTheme="minorEastAsia" w:hint="eastAsia"/>
          <w:szCs w:val="21"/>
        </w:rPr>
        <w:t>主要从事泌尿生殖病理研究。作为主要成员</w:t>
      </w:r>
      <w:r w:rsidRPr="004D5630">
        <w:rPr>
          <w:rFonts w:hint="eastAsia"/>
          <w:color w:val="000000" w:themeColor="text1"/>
          <w:szCs w:val="21"/>
        </w:rPr>
        <w:t>对“</w:t>
      </w:r>
      <w:r w:rsidRPr="004D5630">
        <w:rPr>
          <w:rFonts w:ascii="宋体" w:hAnsi="宋体" w:hint="eastAsia"/>
          <w:color w:val="000000" w:themeColor="text1"/>
          <w:szCs w:val="21"/>
        </w:rPr>
        <w:t>四、主要科技创新”所列的</w:t>
      </w:r>
      <w:r>
        <w:rPr>
          <w:rFonts w:ascii="宋体" w:hAnsi="宋体" w:hint="eastAsia"/>
          <w:color w:val="000000" w:themeColor="text1"/>
          <w:szCs w:val="21"/>
        </w:rPr>
        <w:t>第1,3项有突出贡献</w:t>
      </w:r>
      <w:r>
        <w:rPr>
          <w:rFonts w:asciiTheme="minorEastAsia" w:hAnsiTheme="minorEastAsia" w:hint="eastAsia"/>
          <w:szCs w:val="21"/>
        </w:rPr>
        <w:t>，在课题组中负责</w:t>
      </w:r>
      <w:r w:rsidRPr="004E5FBE">
        <w:rPr>
          <w:color w:val="000000" w:themeColor="text1"/>
          <w:szCs w:val="21"/>
        </w:rPr>
        <w:t>模板引导下经会阴前列腺穿刺</w:t>
      </w:r>
      <w:r>
        <w:rPr>
          <w:rFonts w:hint="eastAsia"/>
          <w:color w:val="000000" w:themeColor="text1"/>
          <w:szCs w:val="21"/>
        </w:rPr>
        <w:t>的组织病理学诊断及前列腺癌根治标本的大体病理诊断，以及负责大切片下肿瘤发生情况研究及分布范围三维重建工作。在协助癌前病变定性诊断，疑难病理诊断及药物及放疗后前列腺癌病理诊断方面为临床诊治工作及课题研究提供了很大帮助。在</w:t>
      </w:r>
      <w:r>
        <w:rPr>
          <w:rFonts w:hint="eastAsia"/>
          <w:color w:val="000000" w:themeColor="text1"/>
          <w:szCs w:val="21"/>
        </w:rPr>
        <w:t>MDT</w:t>
      </w:r>
      <w:r>
        <w:rPr>
          <w:rFonts w:hint="eastAsia"/>
          <w:color w:val="000000" w:themeColor="text1"/>
          <w:szCs w:val="21"/>
        </w:rPr>
        <w:t>中负责病理相关部分讨论及在全国性继续教育学习班中负责病理部分授课及讲解。</w:t>
      </w:r>
    </w:p>
    <w:p w:rsidR="00021BC9" w:rsidRDefault="00021BC9" w:rsidP="00021BC9">
      <w:pPr>
        <w:pStyle w:val="a5"/>
        <w:ind w:left="420" w:firstLineChars="0" w:firstLine="0"/>
        <w:rPr>
          <w:color w:val="000000" w:themeColor="text1"/>
          <w:szCs w:val="21"/>
        </w:rPr>
      </w:pPr>
    </w:p>
    <w:p w:rsidR="00021BC9" w:rsidRDefault="00021BC9" w:rsidP="00021BC9">
      <w:pPr>
        <w:pStyle w:val="a5"/>
        <w:ind w:left="420" w:firstLineChars="0" w:firstLine="0"/>
        <w:rPr>
          <w:rFonts w:asciiTheme="minorEastAsia" w:hAnsiTheme="minorEastAsia"/>
          <w:szCs w:val="21"/>
        </w:rPr>
      </w:pPr>
      <w:r w:rsidRPr="00AA16BC">
        <w:rPr>
          <w:rFonts w:asciiTheme="minorEastAsia" w:hAnsiTheme="minorEastAsia" w:hint="eastAsia"/>
          <w:szCs w:val="21"/>
        </w:rPr>
        <w:lastRenderedPageBreak/>
        <w:t>冯天瑞</w:t>
      </w:r>
      <w:r>
        <w:rPr>
          <w:rFonts w:asciiTheme="minorEastAsia" w:hAnsiTheme="minorEastAsia" w:hint="eastAsia"/>
          <w:szCs w:val="21"/>
        </w:rPr>
        <w:t>，</w:t>
      </w:r>
      <w:r>
        <w:rPr>
          <w:rFonts w:hint="eastAsia"/>
        </w:rPr>
        <w:t>排名</w:t>
      </w:r>
      <w:r>
        <w:rPr>
          <w:rFonts w:hint="eastAsia"/>
        </w:rPr>
        <w:t>12</w:t>
      </w:r>
      <w:r>
        <w:rPr>
          <w:rFonts w:hint="eastAsia"/>
        </w:rPr>
        <w:t>，协和医学院</w:t>
      </w:r>
      <w:r>
        <w:rPr>
          <w:rFonts w:hint="eastAsia"/>
          <w:szCs w:val="21"/>
        </w:rPr>
        <w:t>博士就读</w:t>
      </w:r>
      <w:r>
        <w:rPr>
          <w:rFonts w:asciiTheme="minorEastAsia" w:hAnsiTheme="minorEastAsia" w:hint="eastAsia"/>
          <w:szCs w:val="21"/>
        </w:rPr>
        <w:t>，完成单位：</w:t>
      </w:r>
      <w:r>
        <w:rPr>
          <w:rFonts w:hint="eastAsia"/>
        </w:rPr>
        <w:t>北京协和医学院，对本项目主要科技创新的贡献：</w:t>
      </w:r>
      <w:r>
        <w:rPr>
          <w:rFonts w:asciiTheme="minorEastAsia" w:hAnsiTheme="minorEastAsia" w:hint="eastAsia"/>
          <w:szCs w:val="21"/>
        </w:rPr>
        <w:t>作为主要成员</w:t>
      </w:r>
      <w:r w:rsidRPr="004D5630">
        <w:rPr>
          <w:rFonts w:hint="eastAsia"/>
          <w:color w:val="000000" w:themeColor="text1"/>
          <w:szCs w:val="21"/>
        </w:rPr>
        <w:t>对“</w:t>
      </w:r>
      <w:r w:rsidRPr="004D5630">
        <w:rPr>
          <w:rFonts w:ascii="宋体" w:hAnsi="宋体" w:hint="eastAsia"/>
          <w:color w:val="000000" w:themeColor="text1"/>
          <w:szCs w:val="21"/>
        </w:rPr>
        <w:t>四、主要科技创新”所列的</w:t>
      </w:r>
      <w:r>
        <w:rPr>
          <w:rFonts w:ascii="宋体" w:hAnsi="宋体" w:hint="eastAsia"/>
          <w:color w:val="000000" w:themeColor="text1"/>
          <w:szCs w:val="21"/>
        </w:rPr>
        <w:t>第1,2,3项有主要贡献</w:t>
      </w:r>
      <w:r>
        <w:rPr>
          <w:rFonts w:asciiTheme="minorEastAsia" w:hAnsiTheme="minorEastAsia" w:hint="eastAsia"/>
          <w:szCs w:val="21"/>
        </w:rPr>
        <w:t>，协助完成前列腺癌患者的临床诊疗工作，包括门诊诊疗及围手术期管理，参与患者各项手术处理及相应治疗。以及参与基础研究部分工作如病理解剖，病理切片、资料收集整理，数据处理工作等。</w:t>
      </w:r>
    </w:p>
    <w:p w:rsidR="00021BC9" w:rsidRDefault="00021BC9" w:rsidP="00021BC9">
      <w:pPr>
        <w:pStyle w:val="a5"/>
        <w:ind w:left="420" w:firstLineChars="0" w:firstLine="0"/>
        <w:rPr>
          <w:rFonts w:asciiTheme="minorEastAsia" w:hAnsiTheme="minorEastAsia"/>
          <w:szCs w:val="21"/>
        </w:rPr>
      </w:pPr>
    </w:p>
    <w:p w:rsidR="00021BC9" w:rsidRPr="00C77850" w:rsidRDefault="00021BC9" w:rsidP="00021BC9">
      <w:pPr>
        <w:pStyle w:val="a5"/>
        <w:ind w:left="420" w:firstLineChars="0" w:firstLine="0"/>
        <w:rPr>
          <w:rFonts w:asciiTheme="minorEastAsia" w:hAnsiTheme="minorEastAsia"/>
          <w:szCs w:val="21"/>
        </w:rPr>
      </w:pPr>
      <w:r w:rsidRPr="0075124D">
        <w:rPr>
          <w:rFonts w:asciiTheme="minorEastAsia" w:hAnsiTheme="minorEastAsia" w:hint="eastAsia"/>
          <w:color w:val="000000" w:themeColor="text1"/>
          <w:szCs w:val="21"/>
        </w:rPr>
        <w:t>陈雨良</w:t>
      </w:r>
      <w:r>
        <w:rPr>
          <w:rFonts w:asciiTheme="minorEastAsia" w:hAnsiTheme="minorEastAsia" w:hint="eastAsia"/>
          <w:color w:val="000000" w:themeColor="text1"/>
          <w:szCs w:val="21"/>
        </w:rPr>
        <w:t>，</w:t>
      </w:r>
      <w:r>
        <w:rPr>
          <w:rFonts w:hint="eastAsia"/>
        </w:rPr>
        <w:t>排名</w:t>
      </w:r>
      <w:r>
        <w:rPr>
          <w:rFonts w:hint="eastAsia"/>
        </w:rPr>
        <w:t>13</w:t>
      </w:r>
      <w:r>
        <w:rPr>
          <w:rFonts w:hint="eastAsia"/>
        </w:rPr>
        <w:t>，协和医学院</w:t>
      </w:r>
      <w:r>
        <w:rPr>
          <w:rFonts w:hint="eastAsia"/>
          <w:szCs w:val="21"/>
        </w:rPr>
        <w:t>博士就读</w:t>
      </w:r>
      <w:r>
        <w:rPr>
          <w:rFonts w:asciiTheme="minorEastAsia" w:hAnsiTheme="minorEastAsia" w:hint="eastAsia"/>
          <w:szCs w:val="21"/>
        </w:rPr>
        <w:t>，完成单位：</w:t>
      </w:r>
      <w:r>
        <w:rPr>
          <w:rFonts w:hint="eastAsia"/>
        </w:rPr>
        <w:t>北京协和医学院，对本项目主要科技创新的贡献：</w:t>
      </w:r>
      <w:r>
        <w:rPr>
          <w:rFonts w:asciiTheme="minorEastAsia" w:hAnsiTheme="minorEastAsia" w:hint="eastAsia"/>
          <w:szCs w:val="21"/>
        </w:rPr>
        <w:t>自2018年9月起进入课题组工作，作为主要成员</w:t>
      </w:r>
      <w:r w:rsidRPr="004D5630">
        <w:rPr>
          <w:rFonts w:hint="eastAsia"/>
          <w:color w:val="000000" w:themeColor="text1"/>
          <w:szCs w:val="21"/>
        </w:rPr>
        <w:t>对“</w:t>
      </w:r>
      <w:r w:rsidRPr="004D5630">
        <w:rPr>
          <w:rFonts w:ascii="宋体" w:hAnsi="宋体" w:hint="eastAsia"/>
          <w:color w:val="000000" w:themeColor="text1"/>
          <w:szCs w:val="21"/>
        </w:rPr>
        <w:t>四、主要科技创新”所列的</w:t>
      </w:r>
      <w:r>
        <w:rPr>
          <w:rFonts w:ascii="宋体" w:hAnsi="宋体" w:hint="eastAsia"/>
          <w:color w:val="000000" w:themeColor="text1"/>
          <w:szCs w:val="21"/>
        </w:rPr>
        <w:t>第3项有突出贡献</w:t>
      </w:r>
      <w:r>
        <w:rPr>
          <w:rFonts w:asciiTheme="minorEastAsia" w:hAnsiTheme="minorEastAsia" w:hint="eastAsia"/>
          <w:szCs w:val="21"/>
        </w:rPr>
        <w:t>，对第1,2项有主要贡献。主要负责协助患者日常管理，影像资料收集，病理标本切片制片，病理读片，协助病理诊断，相关资料整理，数据统计等科研相关工作。</w:t>
      </w:r>
    </w:p>
    <w:p w:rsidR="00021BC9" w:rsidRPr="00643BEF" w:rsidRDefault="00021BC9" w:rsidP="00021BC9">
      <w:pPr>
        <w:pStyle w:val="a5"/>
        <w:ind w:left="420" w:firstLineChars="0" w:firstLine="0"/>
      </w:pPr>
    </w:p>
    <w:p w:rsidR="00021BC9" w:rsidRDefault="00021BC9" w:rsidP="00021BC9">
      <w:pPr>
        <w:pStyle w:val="a5"/>
        <w:numPr>
          <w:ilvl w:val="0"/>
          <w:numId w:val="4"/>
        </w:numPr>
        <w:ind w:firstLineChars="0"/>
      </w:pPr>
      <w:r>
        <w:rPr>
          <w:rFonts w:hint="eastAsia"/>
        </w:rPr>
        <w:t>主要完成单位：北京协和医院</w:t>
      </w:r>
    </w:p>
    <w:p w:rsidR="00021BC9" w:rsidRDefault="00021BC9" w:rsidP="00021BC9">
      <w:pPr>
        <w:pStyle w:val="a5"/>
        <w:ind w:left="420" w:firstLineChars="0" w:firstLine="0"/>
      </w:pPr>
    </w:p>
    <w:p w:rsidR="00021BC9" w:rsidRPr="00643BEF" w:rsidRDefault="00021BC9" w:rsidP="00021BC9">
      <w:pPr>
        <w:pStyle w:val="a5"/>
        <w:numPr>
          <w:ilvl w:val="0"/>
          <w:numId w:val="4"/>
        </w:numPr>
        <w:spacing w:beforeLines="50"/>
        <w:ind w:firstLineChars="0"/>
        <w:rPr>
          <w:rFonts w:asciiTheme="minorEastAsia" w:hAnsiTheme="minorEastAsia"/>
          <w:b/>
          <w:sz w:val="24"/>
        </w:rPr>
      </w:pPr>
      <w:r>
        <w:rPr>
          <w:rFonts w:hint="eastAsia"/>
        </w:rPr>
        <w:t>主要知识产权和标准规范等目录：</w:t>
      </w:r>
    </w:p>
    <w:p w:rsidR="00021BC9" w:rsidRPr="00643BEF" w:rsidRDefault="00021BC9" w:rsidP="00021BC9">
      <w:pPr>
        <w:spacing w:beforeLines="50"/>
        <w:rPr>
          <w:rFonts w:asciiTheme="minorEastAsia" w:hAnsiTheme="minorEastAsia"/>
          <w:b/>
          <w:sz w:val="24"/>
        </w:rPr>
      </w:pPr>
    </w:p>
    <w:tbl>
      <w:tblPr>
        <w:tblStyle w:val="a6"/>
        <w:tblW w:w="9356" w:type="dxa"/>
        <w:jc w:val="center"/>
        <w:tblLook w:val="04A0"/>
      </w:tblPr>
      <w:tblGrid>
        <w:gridCol w:w="851"/>
        <w:gridCol w:w="1701"/>
        <w:gridCol w:w="709"/>
        <w:gridCol w:w="1418"/>
        <w:gridCol w:w="708"/>
        <w:gridCol w:w="2457"/>
        <w:gridCol w:w="1512"/>
      </w:tblGrid>
      <w:tr w:rsidR="00021BC9" w:rsidRPr="00C77850" w:rsidTr="007318DE">
        <w:trPr>
          <w:jc w:val="center"/>
        </w:trPr>
        <w:tc>
          <w:tcPr>
            <w:tcW w:w="851"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C77850">
              <w:rPr>
                <w:rFonts w:ascii="宋体" w:hAnsi="宋体" w:hint="eastAsia"/>
                <w:sz w:val="21"/>
              </w:rPr>
              <w:t>序号</w:t>
            </w:r>
          </w:p>
        </w:tc>
        <w:tc>
          <w:tcPr>
            <w:tcW w:w="1701"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C77850">
              <w:rPr>
                <w:rFonts w:ascii="宋体" w:hAnsi="宋体"/>
                <w:sz w:val="21"/>
              </w:rPr>
              <w:t>类别</w:t>
            </w:r>
          </w:p>
        </w:tc>
        <w:tc>
          <w:tcPr>
            <w:tcW w:w="709"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C77850">
              <w:rPr>
                <w:rFonts w:ascii="宋体" w:hAnsi="宋体" w:hint="eastAsia"/>
                <w:sz w:val="21"/>
              </w:rPr>
              <w:t>国别</w:t>
            </w:r>
          </w:p>
        </w:tc>
        <w:tc>
          <w:tcPr>
            <w:tcW w:w="1418"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C77850">
              <w:rPr>
                <w:rFonts w:ascii="宋体" w:hAnsi="宋体" w:hint="eastAsia"/>
              </w:rPr>
              <w:t>授权号</w:t>
            </w:r>
          </w:p>
        </w:tc>
        <w:tc>
          <w:tcPr>
            <w:tcW w:w="708"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C77850">
              <w:rPr>
                <w:rFonts w:ascii="宋体" w:hAnsi="宋体" w:hint="eastAsia"/>
                <w:sz w:val="21"/>
              </w:rPr>
              <w:t>授权</w:t>
            </w:r>
          </w:p>
          <w:p w:rsidR="00021BC9" w:rsidRPr="00C77850" w:rsidRDefault="00021BC9" w:rsidP="007318DE">
            <w:pPr>
              <w:pStyle w:val="a8"/>
              <w:spacing w:line="320" w:lineRule="exact"/>
              <w:ind w:firstLineChars="0" w:firstLine="0"/>
              <w:jc w:val="center"/>
              <w:rPr>
                <w:rFonts w:ascii="宋体" w:hAnsi="宋体"/>
                <w:sz w:val="21"/>
              </w:rPr>
            </w:pPr>
            <w:r w:rsidRPr="00C77850">
              <w:rPr>
                <w:rFonts w:ascii="宋体" w:hAnsi="宋体" w:hint="eastAsia"/>
                <w:sz w:val="21"/>
              </w:rPr>
              <w:t>时间</w:t>
            </w:r>
          </w:p>
        </w:tc>
        <w:tc>
          <w:tcPr>
            <w:tcW w:w="2457"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C77850">
              <w:rPr>
                <w:rFonts w:ascii="宋体" w:hAnsi="宋体" w:hint="eastAsia"/>
                <w:sz w:val="21"/>
              </w:rPr>
              <w:t>知识产权具体</w:t>
            </w:r>
            <w:r w:rsidRPr="00C77850">
              <w:rPr>
                <w:rFonts w:ascii="宋体" w:hAnsi="宋体"/>
                <w:sz w:val="21"/>
              </w:rPr>
              <w:t>名称</w:t>
            </w:r>
          </w:p>
        </w:tc>
        <w:tc>
          <w:tcPr>
            <w:tcW w:w="1512"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C77850">
              <w:rPr>
                <w:rFonts w:ascii="宋体" w:hAnsi="宋体" w:hint="eastAsia"/>
                <w:sz w:val="21"/>
              </w:rPr>
              <w:t>发明人</w:t>
            </w:r>
          </w:p>
        </w:tc>
      </w:tr>
      <w:tr w:rsidR="00021BC9" w:rsidRPr="00C77850" w:rsidTr="007318DE">
        <w:trPr>
          <w:jc w:val="center"/>
        </w:trPr>
        <w:tc>
          <w:tcPr>
            <w:tcW w:w="851" w:type="dxa"/>
            <w:vAlign w:val="center"/>
          </w:tcPr>
          <w:p w:rsidR="00021BC9" w:rsidRPr="001C1D7F" w:rsidRDefault="00021BC9" w:rsidP="007318DE">
            <w:pPr>
              <w:pStyle w:val="a8"/>
              <w:spacing w:line="39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1-1</w:t>
            </w:r>
          </w:p>
        </w:tc>
        <w:tc>
          <w:tcPr>
            <w:tcW w:w="1701"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实用</w:t>
            </w:r>
            <w:r w:rsidRPr="001C1D7F">
              <w:rPr>
                <w:rFonts w:ascii="宋体" w:hAnsi="宋体"/>
                <w:color w:val="000000" w:themeColor="text1"/>
                <w:sz w:val="21"/>
              </w:rPr>
              <w:t>新型</w:t>
            </w:r>
          </w:p>
        </w:tc>
        <w:tc>
          <w:tcPr>
            <w:tcW w:w="709"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中国</w:t>
            </w:r>
          </w:p>
        </w:tc>
        <w:tc>
          <w:tcPr>
            <w:tcW w:w="1418"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cs="宋体" w:hint="eastAsia"/>
                <w:color w:val="000000" w:themeColor="text1"/>
              </w:rPr>
              <w:t>Z</w:t>
            </w:r>
            <w:r w:rsidRPr="001C1D7F">
              <w:rPr>
                <w:rFonts w:ascii="宋体" w:hAnsi="宋体" w:cs="宋体"/>
                <w:color w:val="000000" w:themeColor="text1"/>
              </w:rPr>
              <w:t xml:space="preserve">L </w:t>
            </w:r>
            <w:r w:rsidRPr="001C1D7F">
              <w:rPr>
                <w:rFonts w:ascii="宋体" w:hAnsi="宋体" w:cs="宋体" w:hint="eastAsia"/>
                <w:color w:val="000000" w:themeColor="text1"/>
              </w:rPr>
              <w:t>2015</w:t>
            </w:r>
            <w:r w:rsidRPr="001C1D7F">
              <w:rPr>
                <w:rFonts w:ascii="宋体" w:hAnsi="宋体" w:cs="宋体"/>
                <w:color w:val="000000" w:themeColor="text1"/>
              </w:rPr>
              <w:t xml:space="preserve"> </w:t>
            </w:r>
            <w:r w:rsidRPr="001C1D7F">
              <w:rPr>
                <w:rFonts w:ascii="宋体" w:hAnsi="宋体" w:cs="宋体" w:hint="eastAsia"/>
                <w:color w:val="000000" w:themeColor="text1"/>
              </w:rPr>
              <w:t>2</w:t>
            </w:r>
            <w:r w:rsidRPr="001C1D7F">
              <w:rPr>
                <w:rFonts w:ascii="宋体" w:hAnsi="宋体" w:cs="宋体"/>
                <w:color w:val="000000" w:themeColor="text1"/>
              </w:rPr>
              <w:t xml:space="preserve"> </w:t>
            </w:r>
            <w:r w:rsidRPr="001C1D7F">
              <w:rPr>
                <w:rFonts w:ascii="宋体" w:hAnsi="宋体" w:cs="宋体" w:hint="eastAsia"/>
                <w:color w:val="000000" w:themeColor="text1"/>
              </w:rPr>
              <w:t>0748911.2</w:t>
            </w:r>
          </w:p>
        </w:tc>
        <w:tc>
          <w:tcPr>
            <w:tcW w:w="708"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2016年3月23日</w:t>
            </w:r>
          </w:p>
        </w:tc>
        <w:tc>
          <w:tcPr>
            <w:tcW w:w="2457"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cs="宋体" w:hint="eastAsia"/>
                <w:color w:val="000000" w:themeColor="text1"/>
              </w:rPr>
              <w:t>用于经会阴前列腺穿刺活检的穿刺模板</w:t>
            </w:r>
          </w:p>
        </w:tc>
        <w:tc>
          <w:tcPr>
            <w:tcW w:w="1512"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color w:val="000000" w:themeColor="text1"/>
                <w:sz w:val="21"/>
              </w:rPr>
              <w:t>严维刚</w:t>
            </w:r>
            <w:r w:rsidRPr="001C1D7F">
              <w:rPr>
                <w:rFonts w:ascii="宋体" w:hAnsi="宋体" w:hint="eastAsia"/>
                <w:color w:val="000000" w:themeColor="text1"/>
                <w:sz w:val="21"/>
              </w:rPr>
              <w:t>、</w:t>
            </w:r>
            <w:r w:rsidRPr="001C1D7F">
              <w:rPr>
                <w:rFonts w:ascii="宋体" w:hAnsi="宋体"/>
                <w:color w:val="000000" w:themeColor="text1"/>
                <w:sz w:val="21"/>
              </w:rPr>
              <w:t>周毅、</w:t>
            </w:r>
            <w:r w:rsidRPr="001C1D7F">
              <w:rPr>
                <w:rFonts w:ascii="宋体" w:hAnsi="宋体" w:hint="eastAsia"/>
                <w:color w:val="000000" w:themeColor="text1"/>
                <w:sz w:val="21"/>
              </w:rPr>
              <w:t>纪志刚</w:t>
            </w:r>
            <w:r w:rsidRPr="001C1D7F">
              <w:rPr>
                <w:rFonts w:ascii="宋体" w:hAnsi="宋体"/>
                <w:color w:val="000000" w:themeColor="text1"/>
                <w:sz w:val="21"/>
              </w:rPr>
              <w:t>、</w:t>
            </w:r>
            <w:r w:rsidRPr="001C1D7F">
              <w:rPr>
                <w:rFonts w:ascii="宋体" w:hAnsi="宋体" w:hint="eastAsia"/>
                <w:color w:val="000000" w:themeColor="text1"/>
                <w:sz w:val="21"/>
              </w:rPr>
              <w:t>周智恩</w:t>
            </w:r>
            <w:r w:rsidRPr="001C1D7F">
              <w:rPr>
                <w:rFonts w:ascii="宋体" w:hAnsi="宋体"/>
                <w:color w:val="000000" w:themeColor="text1"/>
                <w:sz w:val="21"/>
              </w:rPr>
              <w:t>、李汉忠</w:t>
            </w:r>
          </w:p>
        </w:tc>
      </w:tr>
      <w:tr w:rsidR="00021BC9" w:rsidRPr="00C77850" w:rsidTr="007318DE">
        <w:trPr>
          <w:jc w:val="center"/>
        </w:trPr>
        <w:tc>
          <w:tcPr>
            <w:tcW w:w="851" w:type="dxa"/>
            <w:vAlign w:val="center"/>
          </w:tcPr>
          <w:p w:rsidR="00021BC9" w:rsidRPr="00C77850" w:rsidRDefault="00021BC9" w:rsidP="007318DE">
            <w:pPr>
              <w:pStyle w:val="a8"/>
              <w:spacing w:line="390" w:lineRule="exact"/>
              <w:ind w:firstLineChars="0" w:firstLine="0"/>
              <w:jc w:val="center"/>
              <w:rPr>
                <w:rFonts w:ascii="宋体" w:hAnsi="宋体"/>
                <w:sz w:val="21"/>
              </w:rPr>
            </w:pPr>
            <w:r w:rsidRPr="00C77850">
              <w:rPr>
                <w:rFonts w:ascii="宋体" w:hAnsi="宋体" w:hint="eastAsia"/>
                <w:sz w:val="21"/>
              </w:rPr>
              <w:t>1-2</w:t>
            </w:r>
          </w:p>
        </w:tc>
        <w:tc>
          <w:tcPr>
            <w:tcW w:w="1701"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实用</w:t>
            </w:r>
            <w:r>
              <w:rPr>
                <w:rFonts w:ascii="宋体" w:hAnsi="宋体"/>
                <w:sz w:val="21"/>
              </w:rPr>
              <w:t>新型</w:t>
            </w:r>
          </w:p>
        </w:tc>
        <w:tc>
          <w:tcPr>
            <w:tcW w:w="709"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中国</w:t>
            </w:r>
          </w:p>
        </w:tc>
        <w:tc>
          <w:tcPr>
            <w:tcW w:w="1418"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ZL 2015 2 0748904.2</w:t>
            </w:r>
          </w:p>
        </w:tc>
        <w:tc>
          <w:tcPr>
            <w:tcW w:w="708"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2016年3月23日</w:t>
            </w:r>
          </w:p>
        </w:tc>
        <w:tc>
          <w:tcPr>
            <w:tcW w:w="2457"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5B7EF8">
              <w:rPr>
                <w:rFonts w:ascii="宋体" w:hAnsi="宋体" w:cs="宋体" w:hint="eastAsia"/>
              </w:rPr>
              <w:t>用于经会阴前列腺穿刺活检的穿刺模板</w:t>
            </w:r>
          </w:p>
        </w:tc>
        <w:tc>
          <w:tcPr>
            <w:tcW w:w="1512"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纪志刚</w:t>
            </w:r>
            <w:r>
              <w:rPr>
                <w:rFonts w:ascii="宋体" w:hAnsi="宋体"/>
                <w:sz w:val="21"/>
              </w:rPr>
              <w:t>、周毅、严维刚、</w:t>
            </w:r>
            <w:r>
              <w:rPr>
                <w:rFonts w:ascii="宋体" w:hAnsi="宋体" w:hint="eastAsia"/>
                <w:sz w:val="21"/>
              </w:rPr>
              <w:t>周智恩</w:t>
            </w:r>
            <w:r>
              <w:rPr>
                <w:rFonts w:ascii="宋体" w:hAnsi="宋体"/>
                <w:sz w:val="21"/>
              </w:rPr>
              <w:t>、李汉忠</w:t>
            </w:r>
          </w:p>
        </w:tc>
      </w:tr>
      <w:tr w:rsidR="00021BC9" w:rsidRPr="00C77850" w:rsidTr="007318DE">
        <w:trPr>
          <w:jc w:val="center"/>
        </w:trPr>
        <w:tc>
          <w:tcPr>
            <w:tcW w:w="851" w:type="dxa"/>
            <w:vAlign w:val="center"/>
          </w:tcPr>
          <w:p w:rsidR="00021BC9" w:rsidRPr="00C77850" w:rsidRDefault="00021BC9" w:rsidP="007318DE">
            <w:pPr>
              <w:pStyle w:val="a8"/>
              <w:spacing w:line="390" w:lineRule="exact"/>
              <w:ind w:firstLineChars="0" w:firstLine="0"/>
              <w:jc w:val="center"/>
              <w:rPr>
                <w:rFonts w:ascii="宋体" w:hAnsi="宋体"/>
                <w:sz w:val="21"/>
              </w:rPr>
            </w:pPr>
            <w:r w:rsidRPr="00C77850">
              <w:rPr>
                <w:rFonts w:ascii="宋体" w:hAnsi="宋体" w:hint="eastAsia"/>
                <w:sz w:val="21"/>
              </w:rPr>
              <w:t>1-3</w:t>
            </w:r>
          </w:p>
        </w:tc>
        <w:tc>
          <w:tcPr>
            <w:tcW w:w="1701"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实用</w:t>
            </w:r>
            <w:r>
              <w:rPr>
                <w:rFonts w:ascii="宋体" w:hAnsi="宋体"/>
                <w:sz w:val="21"/>
              </w:rPr>
              <w:t>新型</w:t>
            </w:r>
          </w:p>
        </w:tc>
        <w:tc>
          <w:tcPr>
            <w:tcW w:w="709"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中国</w:t>
            </w:r>
          </w:p>
        </w:tc>
        <w:tc>
          <w:tcPr>
            <w:tcW w:w="1418"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5B7EF8">
              <w:rPr>
                <w:rFonts w:ascii="宋体" w:hAnsi="宋体" w:cs="宋体" w:hint="eastAsia"/>
              </w:rPr>
              <w:t>Z</w:t>
            </w:r>
            <w:r>
              <w:rPr>
                <w:rFonts w:ascii="宋体" w:hAnsi="宋体" w:cs="宋体"/>
              </w:rPr>
              <w:t xml:space="preserve">L </w:t>
            </w:r>
            <w:r w:rsidRPr="005B7EF8">
              <w:rPr>
                <w:rFonts w:ascii="宋体" w:hAnsi="宋体" w:cs="宋体" w:hint="eastAsia"/>
              </w:rPr>
              <w:t>2015</w:t>
            </w:r>
            <w:r>
              <w:rPr>
                <w:rFonts w:ascii="宋体" w:hAnsi="宋体" w:cs="宋体"/>
              </w:rPr>
              <w:t xml:space="preserve"> </w:t>
            </w:r>
            <w:r w:rsidRPr="005B7EF8">
              <w:rPr>
                <w:rFonts w:ascii="宋体" w:hAnsi="宋体" w:cs="宋体" w:hint="eastAsia"/>
              </w:rPr>
              <w:t>2</w:t>
            </w:r>
            <w:r>
              <w:rPr>
                <w:rFonts w:ascii="宋体" w:hAnsi="宋体" w:cs="宋体"/>
              </w:rPr>
              <w:t xml:space="preserve"> </w:t>
            </w:r>
            <w:r w:rsidRPr="005B7EF8">
              <w:rPr>
                <w:rFonts w:ascii="宋体" w:hAnsi="宋体" w:cs="宋体" w:hint="eastAsia"/>
              </w:rPr>
              <w:t>0748178.4</w:t>
            </w:r>
            <w:r>
              <w:rPr>
                <w:rFonts w:ascii="宋体" w:hAnsi="宋体" w:hint="eastAsia"/>
                <w:sz w:val="21"/>
              </w:rPr>
              <w:t xml:space="preserve"> </w:t>
            </w:r>
          </w:p>
        </w:tc>
        <w:tc>
          <w:tcPr>
            <w:tcW w:w="708"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2016年3月23日</w:t>
            </w:r>
          </w:p>
        </w:tc>
        <w:tc>
          <w:tcPr>
            <w:tcW w:w="2457" w:type="dxa"/>
            <w:vAlign w:val="center"/>
          </w:tcPr>
          <w:p w:rsidR="00021BC9" w:rsidRPr="00C77850" w:rsidRDefault="00021BC9" w:rsidP="007318DE">
            <w:pPr>
              <w:pStyle w:val="a8"/>
              <w:spacing w:line="320" w:lineRule="exact"/>
              <w:ind w:firstLineChars="0" w:firstLine="0"/>
              <w:jc w:val="center"/>
              <w:rPr>
                <w:rFonts w:ascii="宋体" w:hAnsi="宋体"/>
                <w:sz w:val="21"/>
              </w:rPr>
            </w:pPr>
            <w:r w:rsidRPr="005B7EF8">
              <w:rPr>
                <w:rFonts w:ascii="宋体" w:hAnsi="宋体" w:cs="宋体" w:hint="eastAsia"/>
              </w:rPr>
              <w:t>前列腺活检穿刺针</w:t>
            </w:r>
          </w:p>
        </w:tc>
        <w:tc>
          <w:tcPr>
            <w:tcW w:w="1512"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sz w:val="21"/>
              </w:rPr>
              <w:t>周毅、严维刚</w:t>
            </w:r>
            <w:r>
              <w:rPr>
                <w:rFonts w:ascii="宋体" w:hAnsi="宋体" w:hint="eastAsia"/>
                <w:sz w:val="21"/>
              </w:rPr>
              <w:t>、纪志刚</w:t>
            </w:r>
            <w:r>
              <w:rPr>
                <w:rFonts w:ascii="宋体" w:hAnsi="宋体"/>
                <w:sz w:val="21"/>
              </w:rPr>
              <w:t>、</w:t>
            </w:r>
            <w:r>
              <w:rPr>
                <w:rFonts w:ascii="宋体" w:hAnsi="宋体" w:hint="eastAsia"/>
                <w:sz w:val="21"/>
              </w:rPr>
              <w:t>周智恩</w:t>
            </w:r>
            <w:r>
              <w:rPr>
                <w:rFonts w:ascii="宋体" w:hAnsi="宋体"/>
                <w:sz w:val="21"/>
              </w:rPr>
              <w:t>、李汉忠</w:t>
            </w:r>
          </w:p>
        </w:tc>
      </w:tr>
      <w:tr w:rsidR="00021BC9" w:rsidRPr="00C77850" w:rsidTr="007318DE">
        <w:trPr>
          <w:jc w:val="center"/>
        </w:trPr>
        <w:tc>
          <w:tcPr>
            <w:tcW w:w="851" w:type="dxa"/>
            <w:vAlign w:val="center"/>
          </w:tcPr>
          <w:p w:rsidR="00021BC9" w:rsidRPr="001C1D7F" w:rsidRDefault="00021BC9" w:rsidP="007318DE">
            <w:pPr>
              <w:pStyle w:val="a8"/>
              <w:spacing w:line="39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1-</w:t>
            </w:r>
            <w:r w:rsidRPr="001C1D7F">
              <w:rPr>
                <w:rFonts w:ascii="宋体" w:hAnsi="宋体"/>
                <w:color w:val="000000" w:themeColor="text1"/>
                <w:sz w:val="21"/>
              </w:rPr>
              <w:t>4</w:t>
            </w:r>
          </w:p>
        </w:tc>
        <w:tc>
          <w:tcPr>
            <w:tcW w:w="1701"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实用</w:t>
            </w:r>
            <w:r w:rsidRPr="001C1D7F">
              <w:rPr>
                <w:rFonts w:ascii="宋体" w:hAnsi="宋体"/>
                <w:color w:val="000000" w:themeColor="text1"/>
                <w:sz w:val="21"/>
              </w:rPr>
              <w:t>新型</w:t>
            </w:r>
          </w:p>
        </w:tc>
        <w:tc>
          <w:tcPr>
            <w:tcW w:w="709"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中国</w:t>
            </w:r>
          </w:p>
        </w:tc>
        <w:tc>
          <w:tcPr>
            <w:tcW w:w="1418"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ZL 2008 2 0123165.8</w:t>
            </w:r>
          </w:p>
        </w:tc>
        <w:tc>
          <w:tcPr>
            <w:tcW w:w="708"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2009年8月5日</w:t>
            </w:r>
          </w:p>
        </w:tc>
        <w:tc>
          <w:tcPr>
            <w:tcW w:w="2457"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用于</w:t>
            </w:r>
            <w:r w:rsidRPr="001C1D7F">
              <w:rPr>
                <w:rFonts w:ascii="宋体" w:hAnsi="宋体"/>
                <w:color w:val="000000" w:themeColor="text1"/>
                <w:sz w:val="21"/>
              </w:rPr>
              <w:t>经会阴前列腺穿刺活检的装置</w:t>
            </w:r>
          </w:p>
        </w:tc>
        <w:tc>
          <w:tcPr>
            <w:tcW w:w="1512" w:type="dxa"/>
            <w:vAlign w:val="center"/>
          </w:tcPr>
          <w:p w:rsidR="00021BC9" w:rsidRPr="001C1D7F" w:rsidRDefault="00021BC9" w:rsidP="007318DE">
            <w:pPr>
              <w:pStyle w:val="a8"/>
              <w:spacing w:line="320" w:lineRule="exact"/>
              <w:ind w:firstLineChars="0" w:firstLine="0"/>
              <w:jc w:val="center"/>
              <w:rPr>
                <w:rFonts w:ascii="宋体" w:hAnsi="宋体"/>
                <w:color w:val="000000" w:themeColor="text1"/>
                <w:sz w:val="21"/>
              </w:rPr>
            </w:pPr>
            <w:r w:rsidRPr="001C1D7F">
              <w:rPr>
                <w:rFonts w:ascii="宋体" w:hAnsi="宋体" w:hint="eastAsia"/>
                <w:color w:val="000000" w:themeColor="text1"/>
                <w:sz w:val="21"/>
              </w:rPr>
              <w:t>李汉忠</w:t>
            </w:r>
            <w:r w:rsidRPr="001C1D7F">
              <w:rPr>
                <w:rFonts w:ascii="宋体" w:hAnsi="宋体"/>
                <w:color w:val="000000" w:themeColor="text1"/>
                <w:sz w:val="21"/>
              </w:rPr>
              <w:t>、</w:t>
            </w:r>
            <w:r w:rsidRPr="001C1D7F">
              <w:rPr>
                <w:rFonts w:ascii="宋体" w:hAnsi="宋体" w:hint="eastAsia"/>
                <w:color w:val="000000" w:themeColor="text1"/>
                <w:sz w:val="21"/>
              </w:rPr>
              <w:t>周毅</w:t>
            </w:r>
            <w:r w:rsidRPr="001C1D7F">
              <w:rPr>
                <w:rFonts w:ascii="宋体" w:hAnsi="宋体"/>
                <w:color w:val="000000" w:themeColor="text1"/>
                <w:sz w:val="21"/>
              </w:rPr>
              <w:t>、严维刚</w:t>
            </w:r>
          </w:p>
        </w:tc>
      </w:tr>
      <w:tr w:rsidR="00021BC9" w:rsidRPr="00C77850" w:rsidTr="007318DE">
        <w:trPr>
          <w:jc w:val="center"/>
        </w:trPr>
        <w:tc>
          <w:tcPr>
            <w:tcW w:w="851" w:type="dxa"/>
            <w:vAlign w:val="center"/>
          </w:tcPr>
          <w:p w:rsidR="00021BC9" w:rsidRPr="00C77850" w:rsidRDefault="00021BC9" w:rsidP="007318DE">
            <w:pPr>
              <w:pStyle w:val="a8"/>
              <w:spacing w:line="390" w:lineRule="exact"/>
              <w:ind w:firstLineChars="0" w:firstLine="0"/>
              <w:jc w:val="center"/>
              <w:rPr>
                <w:rFonts w:ascii="宋体" w:hAnsi="宋体"/>
                <w:sz w:val="21"/>
              </w:rPr>
            </w:pPr>
            <w:r w:rsidRPr="00C77850">
              <w:rPr>
                <w:rFonts w:ascii="宋体" w:hAnsi="宋体" w:hint="eastAsia"/>
                <w:sz w:val="21"/>
              </w:rPr>
              <w:t>1-</w:t>
            </w:r>
            <w:r>
              <w:rPr>
                <w:rFonts w:ascii="宋体" w:hAnsi="宋体"/>
                <w:sz w:val="21"/>
              </w:rPr>
              <w:t>5</w:t>
            </w:r>
          </w:p>
        </w:tc>
        <w:tc>
          <w:tcPr>
            <w:tcW w:w="1701"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实用</w:t>
            </w:r>
            <w:r>
              <w:rPr>
                <w:rFonts w:ascii="宋体" w:hAnsi="宋体"/>
                <w:sz w:val="21"/>
              </w:rPr>
              <w:t>新型</w:t>
            </w:r>
          </w:p>
        </w:tc>
        <w:tc>
          <w:tcPr>
            <w:tcW w:w="709"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中国</w:t>
            </w:r>
          </w:p>
        </w:tc>
        <w:tc>
          <w:tcPr>
            <w:tcW w:w="1418"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 xml:space="preserve">ZL 2017 </w:t>
            </w:r>
            <w:r>
              <w:rPr>
                <w:rFonts w:ascii="宋体" w:hAnsi="宋体"/>
                <w:sz w:val="21"/>
              </w:rPr>
              <w:t>2 1524408.4</w:t>
            </w:r>
          </w:p>
        </w:tc>
        <w:tc>
          <w:tcPr>
            <w:tcW w:w="708"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2019年3月15日</w:t>
            </w:r>
          </w:p>
        </w:tc>
        <w:tc>
          <w:tcPr>
            <w:tcW w:w="2457"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前列腺穿刺取样装置</w:t>
            </w:r>
          </w:p>
        </w:tc>
        <w:tc>
          <w:tcPr>
            <w:tcW w:w="1512"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sz w:val="21"/>
              </w:rPr>
              <w:t>周毅、</w:t>
            </w:r>
            <w:r>
              <w:rPr>
                <w:rFonts w:ascii="宋体" w:hAnsi="宋体" w:hint="eastAsia"/>
                <w:sz w:val="21"/>
              </w:rPr>
              <w:t>周智恩</w:t>
            </w:r>
            <w:r>
              <w:rPr>
                <w:rFonts w:ascii="宋体" w:hAnsi="宋体"/>
                <w:sz w:val="21"/>
              </w:rPr>
              <w:t>、严维刚</w:t>
            </w:r>
            <w:r>
              <w:rPr>
                <w:rFonts w:ascii="宋体" w:hAnsi="宋体" w:hint="eastAsia"/>
                <w:sz w:val="21"/>
              </w:rPr>
              <w:t>、纪志刚</w:t>
            </w:r>
            <w:r>
              <w:rPr>
                <w:rFonts w:ascii="宋体" w:hAnsi="宋体"/>
                <w:sz w:val="21"/>
              </w:rPr>
              <w:t>、李汉忠</w:t>
            </w:r>
          </w:p>
        </w:tc>
      </w:tr>
      <w:tr w:rsidR="00021BC9" w:rsidRPr="00C77850" w:rsidTr="007318DE">
        <w:trPr>
          <w:jc w:val="center"/>
        </w:trPr>
        <w:tc>
          <w:tcPr>
            <w:tcW w:w="851" w:type="dxa"/>
            <w:vAlign w:val="center"/>
          </w:tcPr>
          <w:p w:rsidR="00021BC9" w:rsidRPr="00C77850" w:rsidRDefault="00021BC9" w:rsidP="007318DE">
            <w:pPr>
              <w:pStyle w:val="a8"/>
              <w:spacing w:line="390" w:lineRule="exact"/>
              <w:ind w:firstLineChars="0" w:firstLine="0"/>
              <w:jc w:val="center"/>
              <w:rPr>
                <w:rFonts w:ascii="宋体" w:hAnsi="宋体"/>
                <w:sz w:val="21"/>
              </w:rPr>
            </w:pPr>
            <w:r w:rsidRPr="00C77850">
              <w:rPr>
                <w:rFonts w:ascii="宋体" w:hAnsi="宋体" w:hint="eastAsia"/>
                <w:sz w:val="21"/>
              </w:rPr>
              <w:t>1-</w:t>
            </w:r>
            <w:r>
              <w:rPr>
                <w:rFonts w:ascii="宋体" w:hAnsi="宋体"/>
                <w:sz w:val="21"/>
              </w:rPr>
              <w:t>6</w:t>
            </w:r>
          </w:p>
        </w:tc>
        <w:tc>
          <w:tcPr>
            <w:tcW w:w="1701"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实用</w:t>
            </w:r>
            <w:r>
              <w:rPr>
                <w:rFonts w:ascii="宋体" w:hAnsi="宋体"/>
                <w:sz w:val="21"/>
              </w:rPr>
              <w:t>新型</w:t>
            </w:r>
          </w:p>
        </w:tc>
        <w:tc>
          <w:tcPr>
            <w:tcW w:w="709"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中国</w:t>
            </w:r>
          </w:p>
        </w:tc>
        <w:tc>
          <w:tcPr>
            <w:tcW w:w="1418"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 xml:space="preserve">ZL 2017 </w:t>
            </w:r>
            <w:r>
              <w:rPr>
                <w:rFonts w:ascii="宋体" w:hAnsi="宋体"/>
                <w:sz w:val="21"/>
              </w:rPr>
              <w:t>2 1523297.5</w:t>
            </w:r>
          </w:p>
        </w:tc>
        <w:tc>
          <w:tcPr>
            <w:tcW w:w="708"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2019年3月15日</w:t>
            </w:r>
          </w:p>
        </w:tc>
        <w:tc>
          <w:tcPr>
            <w:tcW w:w="2457"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前列腺穿刺取样装置</w:t>
            </w:r>
          </w:p>
        </w:tc>
        <w:tc>
          <w:tcPr>
            <w:tcW w:w="1512"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周智恩</w:t>
            </w:r>
            <w:r>
              <w:rPr>
                <w:rFonts w:ascii="宋体" w:hAnsi="宋体"/>
                <w:sz w:val="21"/>
              </w:rPr>
              <w:t>、周毅、严维刚</w:t>
            </w:r>
            <w:r>
              <w:rPr>
                <w:rFonts w:ascii="宋体" w:hAnsi="宋体" w:hint="eastAsia"/>
                <w:sz w:val="21"/>
              </w:rPr>
              <w:t>、纪志刚</w:t>
            </w:r>
            <w:r>
              <w:rPr>
                <w:rFonts w:ascii="宋体" w:hAnsi="宋体"/>
                <w:sz w:val="21"/>
              </w:rPr>
              <w:t>、李汉忠</w:t>
            </w:r>
          </w:p>
        </w:tc>
      </w:tr>
      <w:tr w:rsidR="00021BC9" w:rsidRPr="00C77850" w:rsidTr="007318DE">
        <w:trPr>
          <w:jc w:val="center"/>
        </w:trPr>
        <w:tc>
          <w:tcPr>
            <w:tcW w:w="851" w:type="dxa"/>
            <w:vAlign w:val="center"/>
          </w:tcPr>
          <w:p w:rsidR="00021BC9" w:rsidRPr="00C77850" w:rsidRDefault="00021BC9" w:rsidP="007318DE">
            <w:pPr>
              <w:pStyle w:val="a8"/>
              <w:spacing w:line="390" w:lineRule="exact"/>
              <w:ind w:firstLineChars="0" w:firstLine="0"/>
              <w:jc w:val="center"/>
              <w:rPr>
                <w:rFonts w:ascii="宋体" w:hAnsi="宋体"/>
                <w:sz w:val="21"/>
              </w:rPr>
            </w:pPr>
            <w:r>
              <w:rPr>
                <w:rFonts w:ascii="宋体" w:hAnsi="宋体" w:hint="eastAsia"/>
                <w:sz w:val="21"/>
              </w:rPr>
              <w:lastRenderedPageBreak/>
              <w:t>1-7</w:t>
            </w:r>
          </w:p>
        </w:tc>
        <w:tc>
          <w:tcPr>
            <w:tcW w:w="1701"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实用</w:t>
            </w:r>
            <w:r>
              <w:rPr>
                <w:rFonts w:ascii="宋体" w:hAnsi="宋体"/>
                <w:sz w:val="21"/>
              </w:rPr>
              <w:t>新型</w:t>
            </w:r>
          </w:p>
        </w:tc>
        <w:tc>
          <w:tcPr>
            <w:tcW w:w="709" w:type="dxa"/>
            <w:vAlign w:val="center"/>
          </w:tcPr>
          <w:p w:rsidR="00021BC9" w:rsidRPr="00C77850" w:rsidRDefault="00021BC9" w:rsidP="007318DE">
            <w:pPr>
              <w:pStyle w:val="a8"/>
              <w:spacing w:line="320" w:lineRule="exact"/>
              <w:ind w:firstLineChars="0" w:firstLine="0"/>
              <w:jc w:val="center"/>
              <w:rPr>
                <w:rFonts w:ascii="宋体" w:hAnsi="宋体"/>
                <w:sz w:val="21"/>
              </w:rPr>
            </w:pPr>
            <w:r>
              <w:rPr>
                <w:rFonts w:ascii="宋体" w:hAnsi="宋体" w:hint="eastAsia"/>
                <w:sz w:val="21"/>
              </w:rPr>
              <w:t>中国</w:t>
            </w:r>
          </w:p>
        </w:tc>
        <w:tc>
          <w:tcPr>
            <w:tcW w:w="1418" w:type="dxa"/>
            <w:vAlign w:val="center"/>
          </w:tcPr>
          <w:p w:rsidR="00021BC9" w:rsidRDefault="00021BC9" w:rsidP="007318DE">
            <w:pPr>
              <w:pStyle w:val="a8"/>
              <w:spacing w:line="320" w:lineRule="exact"/>
              <w:ind w:firstLineChars="0" w:firstLine="0"/>
              <w:jc w:val="center"/>
              <w:rPr>
                <w:rFonts w:ascii="宋体" w:hAnsi="宋体"/>
                <w:sz w:val="21"/>
              </w:rPr>
            </w:pPr>
            <w:r>
              <w:rPr>
                <w:rFonts w:ascii="宋体" w:hAnsi="宋体" w:hint="eastAsia"/>
                <w:sz w:val="21"/>
              </w:rPr>
              <w:t>ZL 2015 2 0996641.7</w:t>
            </w:r>
          </w:p>
        </w:tc>
        <w:tc>
          <w:tcPr>
            <w:tcW w:w="708" w:type="dxa"/>
            <w:vAlign w:val="center"/>
          </w:tcPr>
          <w:p w:rsidR="00021BC9" w:rsidRDefault="00021BC9" w:rsidP="007318DE">
            <w:pPr>
              <w:pStyle w:val="a8"/>
              <w:spacing w:line="320" w:lineRule="exact"/>
              <w:ind w:firstLineChars="0" w:firstLine="0"/>
              <w:jc w:val="center"/>
              <w:rPr>
                <w:rFonts w:ascii="宋体" w:hAnsi="宋体"/>
                <w:sz w:val="21"/>
              </w:rPr>
            </w:pPr>
            <w:r>
              <w:rPr>
                <w:rFonts w:ascii="宋体" w:hAnsi="宋体" w:hint="eastAsia"/>
                <w:sz w:val="21"/>
              </w:rPr>
              <w:t>2016年6月8日</w:t>
            </w:r>
          </w:p>
        </w:tc>
        <w:tc>
          <w:tcPr>
            <w:tcW w:w="2457" w:type="dxa"/>
            <w:vAlign w:val="center"/>
          </w:tcPr>
          <w:p w:rsidR="00021BC9" w:rsidRDefault="00021BC9" w:rsidP="007318DE">
            <w:pPr>
              <w:pStyle w:val="a8"/>
              <w:spacing w:line="320" w:lineRule="exact"/>
              <w:ind w:firstLineChars="0" w:firstLine="0"/>
              <w:jc w:val="center"/>
              <w:rPr>
                <w:rFonts w:ascii="宋体" w:hAnsi="宋体"/>
                <w:sz w:val="21"/>
              </w:rPr>
            </w:pPr>
            <w:r>
              <w:rPr>
                <w:rFonts w:ascii="宋体" w:hAnsi="宋体" w:hint="eastAsia"/>
                <w:sz w:val="21"/>
              </w:rPr>
              <w:t>一种前列腺磁共振数据采集系统</w:t>
            </w:r>
          </w:p>
        </w:tc>
        <w:tc>
          <w:tcPr>
            <w:tcW w:w="1512" w:type="dxa"/>
            <w:vAlign w:val="center"/>
          </w:tcPr>
          <w:p w:rsidR="00021BC9" w:rsidRDefault="00021BC9" w:rsidP="007318DE">
            <w:pPr>
              <w:pStyle w:val="a8"/>
              <w:spacing w:line="320" w:lineRule="exact"/>
              <w:ind w:firstLineChars="0" w:firstLine="0"/>
              <w:jc w:val="center"/>
              <w:rPr>
                <w:rFonts w:ascii="宋体" w:hAnsi="宋体"/>
                <w:sz w:val="21"/>
              </w:rPr>
            </w:pPr>
            <w:r>
              <w:rPr>
                <w:rFonts w:ascii="宋体" w:hAnsi="宋体" w:hint="eastAsia"/>
                <w:sz w:val="21"/>
              </w:rPr>
              <w:t>孙昊、薛华丹、金征宇、陈茹萱</w:t>
            </w:r>
          </w:p>
        </w:tc>
      </w:tr>
    </w:tbl>
    <w:p w:rsidR="00021BC9" w:rsidRDefault="00021BC9" w:rsidP="00021BC9">
      <w:pPr>
        <w:pStyle w:val="a5"/>
        <w:ind w:left="420" w:firstLineChars="0" w:firstLine="0"/>
      </w:pPr>
    </w:p>
    <w:p w:rsidR="00021BC9" w:rsidRDefault="00021BC9" w:rsidP="00021BC9">
      <w:pPr>
        <w:pStyle w:val="a5"/>
        <w:ind w:left="420" w:firstLineChars="0" w:firstLine="0"/>
      </w:pPr>
    </w:p>
    <w:p w:rsidR="00021BC9" w:rsidRPr="00402473" w:rsidRDefault="00021BC9" w:rsidP="00402473">
      <w:pPr>
        <w:spacing w:line="360" w:lineRule="auto"/>
        <w:ind w:firstLineChars="200" w:firstLine="643"/>
        <w:jc w:val="center"/>
        <w:rPr>
          <w:rFonts w:ascii="宋体" w:eastAsia="宋体" w:hAnsi="宋体"/>
          <w:b/>
          <w:sz w:val="32"/>
          <w:szCs w:val="32"/>
        </w:rPr>
      </w:pPr>
    </w:p>
    <w:sectPr w:rsidR="00021BC9" w:rsidRPr="00402473" w:rsidSect="00453E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FF9" w:rsidRDefault="00A66FF9" w:rsidP="001E3575">
      <w:pPr>
        <w:spacing w:after="0"/>
      </w:pPr>
      <w:r>
        <w:separator/>
      </w:r>
    </w:p>
  </w:endnote>
  <w:endnote w:type="continuationSeparator" w:id="0">
    <w:p w:rsidR="00A66FF9" w:rsidRDefault="00A66FF9" w:rsidP="001E357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imHei">
    <w:altName w:val="Arial"/>
    <w:panose1 w:val="00000000000000000000"/>
    <w:charset w:val="00"/>
    <w:family w:val="swiss"/>
    <w:notTrueType/>
    <w:pitch w:val="default"/>
    <w:sig w:usb0="00000003" w:usb1="00000000" w:usb2="00000000" w:usb3="00000000" w:csb0="00000001" w:csb1="00000000"/>
  </w:font>
  <w:font w:name="等线">
    <w:altName w:val="微软雅黑"/>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使用中文字体)">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FF9" w:rsidRDefault="00A66FF9" w:rsidP="001E3575">
      <w:pPr>
        <w:spacing w:after="0"/>
      </w:pPr>
      <w:r>
        <w:separator/>
      </w:r>
    </w:p>
  </w:footnote>
  <w:footnote w:type="continuationSeparator" w:id="0">
    <w:p w:rsidR="00A66FF9" w:rsidRDefault="00A66FF9" w:rsidP="001E357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F5887"/>
    <w:multiLevelType w:val="hybridMultilevel"/>
    <w:tmpl w:val="DB3AE95A"/>
    <w:lvl w:ilvl="0" w:tplc="04090019">
      <w:start w:val="1"/>
      <w:numFmt w:val="lowerLetter"/>
      <w:lvlText w:val="%1)"/>
      <w:lvlJc w:val="left"/>
      <w:pPr>
        <w:ind w:left="980" w:hanging="420"/>
      </w:pPr>
      <w:rPr>
        <w:rFont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1FE127F4"/>
    <w:multiLevelType w:val="hybridMultilevel"/>
    <w:tmpl w:val="5E32FFC0"/>
    <w:lvl w:ilvl="0" w:tplc="5B0C789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3E5A8E"/>
    <w:multiLevelType w:val="hybridMultilevel"/>
    <w:tmpl w:val="D0E8D68A"/>
    <w:lvl w:ilvl="0" w:tplc="A3CC626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FDB79EE"/>
    <w:multiLevelType w:val="hybridMultilevel"/>
    <w:tmpl w:val="F668846E"/>
    <w:lvl w:ilvl="0" w:tplc="140A1A8C">
      <w:start w:val="1"/>
      <w:numFmt w:val="japaneseCounting"/>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21BC9"/>
    <w:rsid w:val="00104112"/>
    <w:rsid w:val="001E3575"/>
    <w:rsid w:val="002B1434"/>
    <w:rsid w:val="002D6E7C"/>
    <w:rsid w:val="00323B43"/>
    <w:rsid w:val="003B2F0A"/>
    <w:rsid w:val="003D37D8"/>
    <w:rsid w:val="00402473"/>
    <w:rsid w:val="00426133"/>
    <w:rsid w:val="004358AB"/>
    <w:rsid w:val="00453E00"/>
    <w:rsid w:val="00456E17"/>
    <w:rsid w:val="006C15CE"/>
    <w:rsid w:val="008B7726"/>
    <w:rsid w:val="00901D70"/>
    <w:rsid w:val="00A25B2C"/>
    <w:rsid w:val="00A66FF9"/>
    <w:rsid w:val="00B536C3"/>
    <w:rsid w:val="00BF2A7D"/>
    <w:rsid w:val="00D22E55"/>
    <w:rsid w:val="00D31D50"/>
    <w:rsid w:val="00D445F0"/>
    <w:rsid w:val="00EE63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link w:val="3Char"/>
    <w:uiPriority w:val="9"/>
    <w:qFormat/>
    <w:rsid w:val="002D6E7C"/>
    <w:pPr>
      <w:adjustRightInd/>
      <w:snapToGrid/>
      <w:spacing w:before="100" w:beforeAutospacing="1" w:after="100" w:afterAutospacing="1"/>
      <w:outlineLvl w:val="2"/>
    </w:pPr>
    <w:rPr>
      <w:rFonts w:ascii="宋体" w:eastAsia="宋体" w:hAnsi="宋体"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357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E3575"/>
    <w:rPr>
      <w:rFonts w:ascii="Tahoma" w:hAnsi="Tahoma"/>
      <w:sz w:val="18"/>
      <w:szCs w:val="18"/>
    </w:rPr>
  </w:style>
  <w:style w:type="paragraph" w:styleId="a4">
    <w:name w:val="footer"/>
    <w:basedOn w:val="a"/>
    <w:link w:val="Char0"/>
    <w:uiPriority w:val="99"/>
    <w:semiHidden/>
    <w:unhideWhenUsed/>
    <w:rsid w:val="001E3575"/>
    <w:pPr>
      <w:tabs>
        <w:tab w:val="center" w:pos="4153"/>
        <w:tab w:val="right" w:pos="8306"/>
      </w:tabs>
    </w:pPr>
    <w:rPr>
      <w:sz w:val="18"/>
      <w:szCs w:val="18"/>
    </w:rPr>
  </w:style>
  <w:style w:type="character" w:customStyle="1" w:styleId="Char0">
    <w:name w:val="页脚 Char"/>
    <w:basedOn w:val="a0"/>
    <w:link w:val="a4"/>
    <w:uiPriority w:val="99"/>
    <w:semiHidden/>
    <w:rsid w:val="001E3575"/>
    <w:rPr>
      <w:rFonts w:ascii="Tahoma" w:hAnsi="Tahoma"/>
      <w:sz w:val="18"/>
      <w:szCs w:val="18"/>
    </w:rPr>
  </w:style>
  <w:style w:type="table" w:customStyle="1" w:styleId="1">
    <w:name w:val="浅色底纹1"/>
    <w:basedOn w:val="a1"/>
    <w:uiPriority w:val="60"/>
    <w:rsid w:val="001E3575"/>
    <w:pPr>
      <w:spacing w:after="0" w:line="240" w:lineRule="auto"/>
    </w:pPr>
    <w:rPr>
      <w:rFonts w:eastAsiaTheme="minorEastAsia"/>
      <w:color w:val="000000" w:themeColor="text1" w:themeShade="BF"/>
      <w:kern w:val="2"/>
      <w:sz w:val="2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E3575"/>
    <w:pPr>
      <w:widowControl w:val="0"/>
      <w:autoSpaceDE w:val="0"/>
      <w:autoSpaceDN w:val="0"/>
      <w:adjustRightInd w:val="0"/>
      <w:spacing w:after="0" w:line="240" w:lineRule="auto"/>
    </w:pPr>
    <w:rPr>
      <w:rFonts w:ascii="SimHei" w:eastAsiaTheme="minorEastAsia" w:hAnsi="SimHei" w:cs="SimHei"/>
      <w:color w:val="000000"/>
      <w:sz w:val="24"/>
      <w:szCs w:val="24"/>
    </w:rPr>
  </w:style>
  <w:style w:type="paragraph" w:styleId="a5">
    <w:name w:val="List Paragraph"/>
    <w:basedOn w:val="a"/>
    <w:uiPriority w:val="34"/>
    <w:qFormat/>
    <w:rsid w:val="00EE6392"/>
    <w:pPr>
      <w:widowControl w:val="0"/>
      <w:adjustRightInd/>
      <w:snapToGrid/>
      <w:spacing w:after="0"/>
      <w:ind w:firstLineChars="200" w:firstLine="420"/>
      <w:jc w:val="both"/>
    </w:pPr>
    <w:rPr>
      <w:rFonts w:ascii="Times New Roman" w:eastAsia="宋体" w:hAnsi="Times New Roman" w:cs="Times New Roman"/>
      <w:kern w:val="2"/>
      <w:sz w:val="21"/>
      <w:szCs w:val="24"/>
    </w:rPr>
  </w:style>
  <w:style w:type="table" w:styleId="a6">
    <w:name w:val="Table Grid"/>
    <w:basedOn w:val="a1"/>
    <w:uiPriority w:val="59"/>
    <w:rsid w:val="002D6E7C"/>
    <w:pPr>
      <w:spacing w:after="0" w:line="240" w:lineRule="auto"/>
    </w:pPr>
    <w:rPr>
      <w:rFonts w:ascii="Calibri" w:eastAsia="宋体" w:hAnsi="Calibri" w:cs="Times New Roman"/>
      <w:kern w:val="2"/>
      <w:sz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it">
    <w:name w:val="cit"/>
    <w:basedOn w:val="a0"/>
    <w:rsid w:val="002D6E7C"/>
  </w:style>
  <w:style w:type="character" w:customStyle="1" w:styleId="citation-doi">
    <w:name w:val="citation-doi"/>
    <w:basedOn w:val="a0"/>
    <w:rsid w:val="002D6E7C"/>
  </w:style>
  <w:style w:type="character" w:customStyle="1" w:styleId="3Char">
    <w:name w:val="标题 3 Char"/>
    <w:basedOn w:val="a0"/>
    <w:link w:val="3"/>
    <w:uiPriority w:val="9"/>
    <w:rsid w:val="002D6E7C"/>
    <w:rPr>
      <w:rFonts w:ascii="宋体" w:eastAsia="宋体" w:hAnsi="宋体" w:cs="Times New Roman"/>
      <w:b/>
      <w:bCs/>
      <w:sz w:val="27"/>
      <w:szCs w:val="27"/>
    </w:rPr>
  </w:style>
  <w:style w:type="paragraph" w:styleId="a7">
    <w:basedOn w:val="a"/>
    <w:next w:val="a5"/>
    <w:uiPriority w:val="34"/>
    <w:qFormat/>
    <w:rsid w:val="00402473"/>
    <w:pPr>
      <w:widowControl w:val="0"/>
      <w:adjustRightInd/>
      <w:snapToGrid/>
      <w:spacing w:after="0"/>
      <w:ind w:firstLineChars="200" w:firstLine="420"/>
      <w:jc w:val="both"/>
    </w:pPr>
    <w:rPr>
      <w:rFonts w:ascii="等线" w:eastAsia="等线" w:hAnsi="等线" w:cs="Times New Roman"/>
      <w:kern w:val="2"/>
      <w:sz w:val="21"/>
    </w:rPr>
  </w:style>
  <w:style w:type="paragraph" w:styleId="a8">
    <w:name w:val="Plain Text"/>
    <w:basedOn w:val="a"/>
    <w:link w:val="Char1"/>
    <w:rsid w:val="00021BC9"/>
    <w:pPr>
      <w:widowControl w:val="0"/>
      <w:adjustRightInd/>
      <w:snapToGrid/>
      <w:spacing w:after="0" w:line="360" w:lineRule="auto"/>
      <w:ind w:firstLineChars="200" w:firstLine="480"/>
      <w:jc w:val="both"/>
    </w:pPr>
    <w:rPr>
      <w:rFonts w:ascii="仿宋_GB2312" w:eastAsia="宋体" w:hAnsi="Times New Roman" w:cs="Times New Roman"/>
      <w:kern w:val="2"/>
      <w:sz w:val="24"/>
      <w:szCs w:val="20"/>
    </w:rPr>
  </w:style>
  <w:style w:type="character" w:customStyle="1" w:styleId="Char1">
    <w:name w:val="纯文本 Char"/>
    <w:basedOn w:val="a0"/>
    <w:link w:val="a8"/>
    <w:rsid w:val="00021BC9"/>
    <w:rPr>
      <w:rFonts w:ascii="仿宋_GB2312" w:eastAsia="宋体" w:hAnsi="Times New Roman" w:cs="Times New Roman"/>
      <w:kern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61</Pages>
  <Words>5876</Words>
  <Characters>33496</Characters>
  <Application>Microsoft Office Word</Application>
  <DocSecurity>0</DocSecurity>
  <Lines>279</Lines>
  <Paragraphs>78</Paragraphs>
  <ScaleCrop>false</ScaleCrop>
  <Company/>
  <LinksUpToDate>false</LinksUpToDate>
  <CharactersWithSpaces>39294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17</cp:revision>
  <dcterms:created xsi:type="dcterms:W3CDTF">2008-09-11T17:20:00Z</dcterms:created>
  <dcterms:modified xsi:type="dcterms:W3CDTF">2020-06-30T08:08:00Z</dcterms:modified>
</cp:coreProperties>
</file>