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12" w:lineRule="auto"/>
        <w:ind w:right="708"/>
        <w:jc w:val="left"/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附件：</w:t>
      </w:r>
    </w:p>
    <w:p>
      <w:pPr>
        <w:widowControl/>
        <w:adjustRightInd w:val="0"/>
        <w:snapToGrid w:val="0"/>
        <w:spacing w:line="312" w:lineRule="auto"/>
        <w:ind w:right="708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kern w:val="0"/>
          <w:sz w:val="44"/>
          <w:szCs w:val="44"/>
          <w:lang w:val="en-US" w:eastAsia="zh-CN"/>
        </w:rPr>
        <w:t>天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津医学健康研究院公开招聘拟聘用人员公示表</w:t>
      </w:r>
    </w:p>
    <w:tbl>
      <w:tblPr>
        <w:tblStyle w:val="3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50"/>
        <w:gridCol w:w="752"/>
        <w:gridCol w:w="1126"/>
        <w:gridCol w:w="1050"/>
        <w:gridCol w:w="1050"/>
        <w:gridCol w:w="1050"/>
        <w:gridCol w:w="1349"/>
        <w:gridCol w:w="2278"/>
        <w:gridCol w:w="229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所学专业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毕业院校或原工作单位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拟聘单位及岗位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张树森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1983.3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中共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党员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硕士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城市规划与设计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南京大学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天津医学健康研究院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专技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岗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（建设规划、项目管理监理）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91.80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mMyODU1ZTAwMTAxZmIxMDQ5ODc4Njk3MjVlNzgifQ=="/>
  </w:docVars>
  <w:rsids>
    <w:rsidRoot w:val="00000000"/>
    <w:rsid w:val="09792F02"/>
    <w:rsid w:val="5BA4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2023-01-09T00:50:00Z</dcterms:created>
  <dc:creator>yinuo</dc:creator>
  <cp:lastModifiedBy>吴依诺</cp:lastModifiedBy>
  <dcterms:modified xsi:type="dcterms:W3CDTF">2023-01-09T00:54:48Z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F59C78E4D8064E83A1FB6F43F44C5992</vt:lpwstr>
  </property>
</Properties>
</file>